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p>
    <w:p>
      <w:pPr>
        <w:pStyle w:val="style0"/>
        <w:jc w:val="center"/>
        <w:rPr/>
      </w:pPr>
    </w:p>
    <w:p>
      <w:pPr>
        <w:pStyle w:val="style0"/>
        <w:jc w:val="center"/>
        <w:rPr/>
      </w:pPr>
    </w:p>
    <w:p>
      <w:pPr>
        <w:pStyle w:val="style0"/>
        <w:jc w:val="center"/>
        <w:rPr/>
      </w:pPr>
    </w:p>
    <w:p>
      <w:pPr>
        <w:pStyle w:val="style0"/>
        <w:jc w:val="center"/>
        <w:rPr/>
      </w:pPr>
      <w:r>
        <w:rPr>
          <w:lang w:val="en-US"/>
        </w:rPr>
        <w:t>Diversity of an organization</w:t>
      </w:r>
    </w:p>
    <w:p>
      <w:pPr>
        <w:pStyle w:val="style0"/>
        <w:jc w:val="center"/>
        <w:rPr/>
      </w:pPr>
    </w:p>
    <w:p>
      <w:pPr>
        <w:pStyle w:val="style0"/>
        <w:jc w:val="center"/>
        <w:rPr/>
      </w:pPr>
    </w:p>
    <w:p>
      <w:pPr>
        <w:pStyle w:val="style0"/>
        <w:jc w:val="center"/>
        <w:rPr/>
      </w:pPr>
      <w:r>
        <w:rPr>
          <w:lang w:val="en-US"/>
        </w:rPr>
        <w:t>Name</w:t>
      </w:r>
    </w:p>
    <w:p>
      <w:pPr>
        <w:pStyle w:val="style0"/>
        <w:jc w:val="center"/>
        <w:rPr/>
      </w:pPr>
      <w:r>
        <w:rPr>
          <w:lang w:val="en-US"/>
        </w:rPr>
        <w:t>Institution affiliation</w:t>
      </w:r>
    </w:p>
    <w:p>
      <w:pPr>
        <w:pStyle w:val="style0"/>
        <w:jc w:val="center"/>
        <w:rPr/>
      </w:pPr>
      <w:r>
        <w:rPr>
          <w:lang w:val="en-US"/>
        </w:rPr>
        <w:t>Professor</w:t>
      </w:r>
    </w:p>
    <w:p>
      <w:pPr>
        <w:pStyle w:val="style0"/>
        <w:jc w:val="center"/>
        <w:rPr/>
      </w:pPr>
      <w:r>
        <w:rPr>
          <w:lang w:val="en-US"/>
        </w:rPr>
        <w:t>Course</w:t>
      </w:r>
    </w:p>
    <w:p>
      <w:pPr>
        <w:pStyle w:val="style0"/>
        <w:jc w:val="center"/>
        <w:rPr/>
      </w:pPr>
      <w:r>
        <w:rPr>
          <w:lang w:val="en-US"/>
        </w:rPr>
        <w:t>Date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lineRule="auto" w:line="480"/>
        <w:rPr>
          <w:b/>
          <w:bCs/>
          <w:sz w:val="24"/>
          <w:szCs w:val="24"/>
        </w:rPr>
      </w:pPr>
      <w:r>
        <w:rPr>
          <w:b/>
          <w:bCs/>
          <w:sz w:val="24"/>
          <w:szCs w:val="24"/>
        </w:rPr>
        <w:t xml:space="preserve">An organization is a group of people who work together to achieve a common purpose.Diverse can be characterized as being quite different or having a lot of diversity. Human beings are the most important factor in making an organization more varied. There are various aspects that contribute to an organization's diversity under the human being as a n element.The following is a discussion of the variables that contribute to an organization's diversity, as well as the issues that arise as a result of diversity. </w:t>
      </w:r>
    </w:p>
    <w:p>
      <w:pPr>
        <w:pStyle w:val="style0"/>
        <w:spacing w:lineRule="auto" w:line="480"/>
        <w:rPr>
          <w:b/>
          <w:bCs/>
          <w:sz w:val="24"/>
          <w:szCs w:val="24"/>
        </w:rPr>
      </w:pPr>
      <w:r>
        <w:rPr>
          <w:b/>
          <w:bCs/>
          <w:sz w:val="24"/>
          <w:szCs w:val="24"/>
          <w:lang w:val="en-US"/>
        </w:rPr>
        <w:t xml:space="preserve">                 Employees in the majority of firms have varying degrees of education. People with varying degrees of education use various reasoning when deciding what commodities to manufacture in an organization. Because highly educated people think differently than less educated people, they will bring varied views on what to produce in an organization, causing the organization to produce a diversity of commodities. Again, educated people are more exposed to the world and are more likely to know which commodities are more profitable, providing ideas on other types of commodities to manufacture in an organization, diversifying it. Gender is also considered while hiring personnel in an organization. Different genders are employed in organizations to enable them to bring different ideas to the table. Because some commodities are made specifically for males and others for females, females in an organization will bring ideas on which commodities are required by females and vice versa, causing an organization to produce different varieties of common, thus diversity. Again the majority of organizations employ people from several language groups. This aids in bringing in thoughts on what people enjoy in their neighborhood. Different tribes prefer different diets, therefore they can contribute ideas about which commodities are more popular in their home and which can be beneficial to an organization when produced. For example, if a company has twenty different language groups, which means that each language group will contribute a notion of the commodity to be produced in an organization, causing the company to produce a variety of commodities, resulting in diversity. In the majority of firms, people of all ages are employed. Most organizations are heavily populated by young and old members. When both young and old people submit suggestions to an organization about what kind of things they should produce, the organization's diversity improves. For example, youth apparel designs differ greatly from those of the elderly, so when each age group presents the notion of which design is appropriate for the adolescents and which one is appropriate for the elderly, an organization is able to offer a wide range of commodities, resulting in diversity. Employees from various backgrounds and beliefs make up the majority of the organization. The majority of the group is made up of both Muslims and Christians. Some commodities are not valuable to some believers but are useful to others. As a result, if a commodity is not valuable to a particular believer, they cannot recommend that it be manufactured in an organization.For example, Muslims do not use tissue paper, although Christians do. As a result, a Christian believer in an organization can bring a concept of creating tissue paper for sale, whereas Muslims cannot. However, Muslims may also propose the creation of other goods that are not valuable to Christians. As a result, every supporter of a company will contribute to its growth. </w:t>
      </w:r>
    </w:p>
    <w:p>
      <w:pPr>
        <w:pStyle w:val="style0"/>
        <w:spacing w:lineRule="auto" w:line="480"/>
        <w:rPr>
          <w:b/>
          <w:bCs/>
          <w:sz w:val="24"/>
          <w:szCs w:val="24"/>
          <w:lang w:val="en-US"/>
        </w:rPr>
      </w:pPr>
      <w:r>
        <w:rPr>
          <w:b/>
          <w:bCs/>
          <w:sz w:val="24"/>
          <w:szCs w:val="24"/>
          <w:lang w:val="en-US"/>
        </w:rPr>
        <w:t xml:space="preserve">             </w:t>
      </w:r>
    </w:p>
    <w:p>
      <w:pPr>
        <w:pStyle w:val="style0"/>
        <w:spacing w:lineRule="auto" w:line="480"/>
        <w:rPr>
          <w:b/>
          <w:bCs/>
          <w:sz w:val="24"/>
          <w:szCs w:val="24"/>
        </w:rPr>
      </w:pPr>
      <w:r>
        <w:rPr>
          <w:b/>
          <w:bCs/>
          <w:sz w:val="24"/>
          <w:szCs w:val="24"/>
          <w:lang w:val="en-US"/>
        </w:rPr>
        <w:t xml:space="preserve">                Gender inequality is viewed as an issue arising from more diversified organizations, because males are assigned different jobs than females in an organization. Male tasks are typically more harder to complete than female tasks, resulting in gender imbalance. Again, when it comes to work promotion, females are promoted more easily than males, but male employees must toil and battle in order to be promoted, resulting in discrimination. Another obstacle brought into an organization by varied levels of education, linguistic groups, and age groups is communication issues. This is because highly educated individuals's reasoning differs from that of less educated people, and the same is true for different age groups and language groups, resulting in delayed decision making. </w:t>
      </w:r>
    </w:p>
    <w:p>
      <w:pPr>
        <w:pStyle w:val="style0"/>
        <w:spacing w:lineRule="auto" w:line="480"/>
        <w:rPr>
          <w:b/>
          <w:bCs/>
          <w:sz w:val="24"/>
          <w:szCs w:val="24"/>
        </w:rPr>
      </w:pPr>
      <w:r>
        <w:rPr>
          <w:b/>
          <w:bCs/>
          <w:sz w:val="24"/>
          <w:szCs w:val="24"/>
          <w:lang w:val="en-US"/>
        </w:rPr>
        <w:t xml:space="preserve">In a summary, it has been clearly demonstrated above that varying levels of education, gender, language groups, age groups, and beliefs all contribute significantly to making an organization more diverse. As a result, several issues occur as a result of an organization's diversity. Gender disparity, prejudice, communication concerns, and delayed decision making are among the challenges.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r>
        <w:rPr>
          <w:lang w:val="en-US"/>
        </w:rPr>
        <w:t>Tamunomiebi, M. D. (2019, March 9). Diversity and Ethical Issues in the Organizations. Retrieved July 21, 2023, from https://doi.org/10.6007/ijarbss/v9-i2/5620</w:t>
      </w:r>
    </w:p>
    <w:p>
      <w:pPr>
        <w:pStyle w:val="style0"/>
        <w:rPr/>
      </w:pPr>
    </w:p>
    <w:p>
      <w:pPr>
        <w:pStyle w:val="style0"/>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e860c2c4-56b9-45fd-b476-09fd80746482"/>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758</Words>
  <Characters>4169</Characters>
  <Application>WPS Office</Application>
  <Paragraphs>44</Paragraphs>
  <CharactersWithSpaces>4965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2023-07-21T10:16:50Z</dcterms:created>
  <dc:creator>CPH2015</dc:creator>
  <lastModifiedBy>CPH2015</lastModifiedBy>
  <dcterms:modified xsi:type="dcterms:W3CDTF">2023-07-21T12:18:29Z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2c774372cce241c6a555c83a26255300</vt:lpwstr>
  </property>
</Properties>
</file>