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BECB" w14:textId="71BA8730" w:rsidR="00097E66" w:rsidRDefault="00097E66">
      <w:pPr>
        <w:shd w:val="clear" w:color="auto" w:fill="FFFFFF"/>
        <w:spacing w:line="384" w:lineRule="atLeast"/>
        <w:divId w:val="1966890673"/>
        <w:rPr>
          <w:rStyle w:val="documentpreview"/>
          <w:rFonts w:ascii="Source Serif Pro" w:eastAsia="Times New Roman" w:hAnsi="Source Serif Pro"/>
          <w:color w:val="435059"/>
          <w:spacing w:val="-2"/>
        </w:rPr>
      </w:pPr>
      <w:r>
        <w:rPr>
          <w:rStyle w:val="documentpreview"/>
          <w:rFonts w:ascii="Source Serif Pro" w:eastAsia="Times New Roman" w:hAnsi="Source Serif Pro"/>
          <w:color w:val="435059"/>
          <w:spacing w:val="-2"/>
        </w:rPr>
        <w:t>Workers’ Compensation</w:t>
      </w:r>
      <w:r>
        <w:rPr>
          <w:rFonts w:ascii="Source Serif Pro" w:eastAsia="Times New Roman" w:hAnsi="Source Serif Pro"/>
          <w:color w:val="435059"/>
          <w:spacing w:val="-2"/>
        </w:rPr>
        <w:br/>
      </w:r>
      <w:r>
        <w:rPr>
          <w:rStyle w:val="documentpreview"/>
          <w:rFonts w:ascii="Source Serif Pro" w:eastAsia="Times New Roman" w:hAnsi="Source Serif Pro"/>
          <w:color w:val="435059"/>
          <w:spacing w:val="-2"/>
        </w:rPr>
        <w:t xml:space="preserve">Workers’ compensation provides compensation benefits to employees for disabilities due to personal injury or disease sustained while in the performance of their duty. The purpose of Alabama’s Workers’ Compensation laws is to ensure proper payment of benefits of employee’s injuries on the job or who contract a work related illness and encouraged safety in the workplace. These benefits include payment of medical expenses and compensation for wages loss. Dependents are also entitles to payment of benefits of employees who die from work-related injuries or diseases. An employer that has five or more employees is required to have worker’s compensation insurance. Workers’ compensation is designed to protect </w:t>
      </w:r>
      <w:proofErr w:type="spellStart"/>
      <w:r>
        <w:rPr>
          <w:rStyle w:val="documentpreview"/>
          <w:rFonts w:ascii="Source Serif Pro" w:eastAsia="Times New Roman" w:hAnsi="Source Serif Pro"/>
          <w:color w:val="435059"/>
          <w:spacing w:val="-2"/>
        </w:rPr>
        <w:t>worke</w:t>
      </w:r>
      <w:proofErr w:type="spellEnd"/>
      <w:r>
        <w:rPr>
          <w:rFonts w:ascii="Source Sans Pro" w:eastAsia="Times New Roman" w:hAnsi="Source Sans Pro"/>
          <w:color w:val="435059"/>
          <w:spacing w:val="-2"/>
        </w:rPr>
        <w:br/>
      </w:r>
      <w:r>
        <w:rPr>
          <w:rStyle w:val="documentpreview"/>
          <w:rFonts w:ascii="Source Serif Pro" w:eastAsia="Times New Roman" w:hAnsi="Source Serif Pro"/>
          <w:color w:val="435059"/>
          <w:spacing w:val="-2"/>
        </w:rPr>
        <w:t>For example if an administrative assistant is lifting heavy objects on a loading dock.</w:t>
      </w:r>
      <w:r>
        <w:rPr>
          <w:rFonts w:ascii="Source Serif Pro" w:eastAsia="Times New Roman" w:hAnsi="Source Serif Pro"/>
          <w:color w:val="435059"/>
          <w:spacing w:val="-2"/>
        </w:rPr>
        <w:br/>
      </w:r>
      <w:r>
        <w:rPr>
          <w:rStyle w:val="documentpreview"/>
          <w:rFonts w:ascii="Source Serif Pro" w:eastAsia="Times New Roman" w:hAnsi="Source Serif Pro"/>
          <w:color w:val="435059"/>
          <w:spacing w:val="-2"/>
        </w:rPr>
        <w:t>Part of the employer’s responsibility is to control potential workplace hazard and correct hazardous conditions or practices as they occur or are recognized. If an employer effectively identifies these or other red flags, he should begin and keep accurate documentation of the incident, investigate the accident adequately, and provide safety and health training annually.</w:t>
      </w:r>
      <w:r>
        <w:rPr>
          <w:rFonts w:ascii="Source Serif Pro" w:eastAsia="Times New Roman" w:hAnsi="Source Serif Pro"/>
          <w:color w:val="435059"/>
          <w:spacing w:val="-2"/>
        </w:rPr>
        <w:br/>
      </w:r>
      <w:r>
        <w:rPr>
          <w:rFonts w:ascii="Source Serif Pro" w:eastAsia="Times New Roman" w:hAnsi="Source Serif Pro"/>
          <w:color w:val="435059"/>
          <w:spacing w:val="-2"/>
        </w:rPr>
        <w:br/>
      </w:r>
      <w:r>
        <w:rPr>
          <w:rStyle w:val="documentpreview"/>
          <w:rFonts w:ascii="Source Serif Pro" w:eastAsia="Times New Roman" w:hAnsi="Source Serif Pro"/>
          <w:color w:val="435059"/>
          <w:spacing w:val="-2"/>
        </w:rPr>
        <w:t xml:space="preserve">Another means to detect and deter fraudulent claims is the use of on-site medial services including triage nurses. Companies can also contract and/or partner with local medical facilities. Contracting with a local facility helps a company to built healthy relationships with physicians who are trustworthy will help to reduce the risk of the fraudulent claims. On site triage nurses and other medical services can help reduce costs by identifying the severity of the </w:t>
      </w:r>
      <w:hyperlink r:id="rId5" w:history="1">
        <w:r>
          <w:rPr>
            <w:rStyle w:val="Hyperlink"/>
            <w:rFonts w:ascii="Source Serif Pro" w:eastAsia="Times New Roman" w:hAnsi="Source Serif Pro"/>
            <w:color w:val="3174A3"/>
            <w:spacing w:val="-2"/>
          </w:rPr>
          <w:t>injury</w:t>
        </w:r>
      </w:hyperlink>
      <w:r>
        <w:rPr>
          <w:rStyle w:val="documentpreview"/>
          <w:rFonts w:ascii="Source Serif Pro" w:eastAsia="Times New Roman" w:hAnsi="Source Serif Pro"/>
          <w:color w:val="435059"/>
          <w:spacing w:val="-2"/>
        </w:rPr>
        <w:t>. For example, a triage nurse can use first aid to treat a first degree burn, rather than the injured taking a trip to the emergency room. Having medical services on staff can also have a positive impact on staff morale. It is an excellent way to show employees that you are committed</w:t>
      </w:r>
    </w:p>
    <w:p w14:paraId="3FBC6363" w14:textId="6903C506" w:rsidR="00E26293" w:rsidRDefault="006A2532">
      <w:pPr>
        <w:shd w:val="clear" w:color="auto" w:fill="FFFFFF"/>
        <w:spacing w:line="384" w:lineRule="atLeast"/>
        <w:divId w:val="1966890673"/>
        <w:rPr>
          <w:rFonts w:ascii="Source Sans Pro" w:eastAsia="Times New Roman" w:hAnsi="Source Sans Pro"/>
          <w:color w:val="435059"/>
          <w:spacing w:val="-2"/>
          <w:sz w:val="24"/>
          <w:szCs w:val="24"/>
        </w:rPr>
      </w:pPr>
      <w:r>
        <w:rPr>
          <w:rFonts w:ascii="Source Sans Pro" w:eastAsia="Times New Roman" w:hAnsi="Source Sans Pro"/>
          <w:color w:val="435059"/>
          <w:spacing w:val="-2"/>
          <w:sz w:val="24"/>
          <w:szCs w:val="24"/>
        </w:rPr>
        <w:t xml:space="preserve">Employers have duties under health and safety law to assess risks in the workplace. Risk assessments should be carried out that address all risks that might cause harm in the workplace. Employers must give employees information about the risks in their workplace and how they are protected, also instruct and train their employees on how to deal with the risks. Employers must consult employees on health and safety issues. Consultation must be either direct or through a safety representative that is either elected by the workforce or appointed by a trade union. It is an employees duty to take reasonable care of their own health and safety. If possible avoid wearing </w:t>
      </w:r>
      <w:proofErr w:type="spellStart"/>
      <w:r>
        <w:rPr>
          <w:rFonts w:ascii="Source Sans Pro" w:eastAsia="Times New Roman" w:hAnsi="Source Sans Pro"/>
          <w:color w:val="435059"/>
          <w:spacing w:val="-2"/>
          <w:sz w:val="24"/>
          <w:szCs w:val="24"/>
        </w:rPr>
        <w:t>jewellery</w:t>
      </w:r>
      <w:proofErr w:type="spellEnd"/>
      <w:r>
        <w:rPr>
          <w:rFonts w:ascii="Source Sans Pro" w:eastAsia="Times New Roman" w:hAnsi="Source Sans Pro"/>
          <w:color w:val="435059"/>
          <w:spacing w:val="-2"/>
          <w:sz w:val="24"/>
          <w:szCs w:val="24"/>
        </w:rPr>
        <w:t xml:space="preserve"> or loose clothing if operating machinery</w:t>
      </w:r>
      <w:r w:rsidR="009C06E1">
        <w:rPr>
          <w:rFonts w:ascii="Source Sans Pro" w:eastAsia="Times New Roman" w:hAnsi="Source Sans Pro"/>
          <w:color w:val="435059"/>
          <w:spacing w:val="-2"/>
          <w:sz w:val="24"/>
          <w:szCs w:val="24"/>
        </w:rPr>
        <w:t xml:space="preserve"> which may cause injuries</w:t>
      </w:r>
      <w:r>
        <w:rPr>
          <w:rFonts w:ascii="Source Sans Pro" w:eastAsia="Times New Roman" w:hAnsi="Source Sans Pro"/>
          <w:color w:val="435059"/>
          <w:spacing w:val="-2"/>
          <w:sz w:val="24"/>
          <w:szCs w:val="24"/>
        </w:rPr>
        <w:t>. If the employee has long hair or wears a headscarf, make sure it’s tucked out of the way (it could get caught in machinery). To take reasonable care not to put other people such as fellow employees and members of the public at risk by what they do or don’t do in the course of their work. To co-operate with the employer, making sure the employee gets proper training and the employee understands and follows the company’s health and safety policies. Not to interfere with or misuse anything that’s been provided for their health, safety or welfare. To report any injuries, strains or illnesses they suffer as a result of doing their job (the employer may need to change the way they work). To tell their employer if something</w:t>
      </w:r>
    </w:p>
    <w:p w14:paraId="3D9B75CB" w14:textId="4A0FE5F9" w:rsidR="00097E66" w:rsidRDefault="00097E66" w:rsidP="00F851B0">
      <w:pPr>
        <w:pStyle w:val="vertical-nav-listitem"/>
        <w:spacing w:before="0" w:beforeAutospacing="0" w:after="0" w:afterAutospacing="0" w:line="420" w:lineRule="atLeast"/>
        <w:ind w:left="720"/>
        <w:divId w:val="1732847673"/>
        <w:rPr>
          <w:rFonts w:ascii="Source Sans Pro" w:eastAsia="Times New Roman" w:hAnsi="Source Sans Pro"/>
          <w:color w:val="435059"/>
          <w:spacing w:val="-2"/>
        </w:rPr>
      </w:pPr>
    </w:p>
    <w:p w14:paraId="1002B3C8" w14:textId="77777777" w:rsidR="00097E66" w:rsidRDefault="00097E66"/>
    <w:sectPr w:rsidR="0009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79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B3D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228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61D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F12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288276">
    <w:abstractNumId w:val="0"/>
  </w:num>
  <w:num w:numId="2" w16cid:durableId="2067490155">
    <w:abstractNumId w:val="5"/>
  </w:num>
  <w:num w:numId="3" w16cid:durableId="108814818">
    <w:abstractNumId w:val="3"/>
  </w:num>
  <w:num w:numId="4" w16cid:durableId="1561014362">
    <w:abstractNumId w:val="4"/>
  </w:num>
  <w:num w:numId="5" w16cid:durableId="535432544">
    <w:abstractNumId w:val="1"/>
  </w:num>
  <w:num w:numId="6" w16cid:durableId="157516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66"/>
    <w:rsid w:val="00097E66"/>
    <w:rsid w:val="006A2532"/>
    <w:rsid w:val="009C06E1"/>
    <w:rsid w:val="00E26293"/>
    <w:rsid w:val="00E27B41"/>
    <w:rsid w:val="00F8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AF465"/>
  <w15:chartTrackingRefBased/>
  <w15:docId w15:val="{A243A97C-73A7-8648-9833-2EC35FFF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7E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7E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97E6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7E6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097E66"/>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semiHidden/>
    <w:rsid w:val="00097E66"/>
    <w:rPr>
      <w:rFonts w:asciiTheme="majorHAnsi" w:eastAsiaTheme="majorEastAsia" w:hAnsiTheme="majorHAnsi" w:cstheme="majorBidi"/>
      <w:color w:val="1F3763" w:themeColor="accent1" w:themeShade="7F"/>
      <w:kern w:val="0"/>
      <w14:ligatures w14:val="none"/>
    </w:rPr>
  </w:style>
  <w:style w:type="character" w:customStyle="1" w:styleId="documentpreview">
    <w:name w:val="document__preview"/>
    <w:basedOn w:val="DefaultParagraphFont"/>
    <w:rsid w:val="00097E66"/>
  </w:style>
  <w:style w:type="character" w:styleId="Hyperlink">
    <w:name w:val="Hyperlink"/>
    <w:basedOn w:val="DefaultParagraphFont"/>
    <w:uiPriority w:val="99"/>
    <w:semiHidden/>
    <w:unhideWhenUsed/>
    <w:rsid w:val="00097E66"/>
    <w:rPr>
      <w:color w:val="0000FF"/>
      <w:u w:val="single"/>
    </w:rPr>
  </w:style>
  <w:style w:type="character" w:customStyle="1" w:styleId="paper--related-separator-word">
    <w:name w:val="paper--related-separator-word"/>
    <w:basedOn w:val="DefaultParagraphFont"/>
    <w:rsid w:val="00097E66"/>
  </w:style>
  <w:style w:type="paragraph" w:customStyle="1" w:styleId="text-m">
    <w:name w:val="text-m"/>
    <w:basedOn w:val="Normal"/>
    <w:rsid w:val="00097E66"/>
    <w:pPr>
      <w:spacing w:before="100" w:beforeAutospacing="1" w:after="100" w:afterAutospacing="1" w:line="240" w:lineRule="auto"/>
    </w:pPr>
    <w:rPr>
      <w:rFonts w:ascii="Times New Roman" w:hAnsi="Times New Roman" w:cs="Times New Roman"/>
      <w:sz w:val="24"/>
      <w:szCs w:val="24"/>
    </w:rPr>
  </w:style>
  <w:style w:type="paragraph" w:customStyle="1" w:styleId="tag-blockli--link">
    <w:name w:val="tag-block__li--link"/>
    <w:basedOn w:val="Normal"/>
    <w:rsid w:val="00097E66"/>
    <w:pPr>
      <w:spacing w:before="100" w:beforeAutospacing="1" w:after="100" w:afterAutospacing="1" w:line="240" w:lineRule="auto"/>
    </w:pPr>
    <w:rPr>
      <w:rFonts w:ascii="Times New Roman" w:hAnsi="Times New Roman" w:cs="Times New Roman"/>
      <w:sz w:val="24"/>
      <w:szCs w:val="24"/>
    </w:rPr>
  </w:style>
  <w:style w:type="paragraph" w:customStyle="1" w:styleId="copyright-blocklogo">
    <w:name w:val="copyright-block__logo"/>
    <w:basedOn w:val="Normal"/>
    <w:rsid w:val="00097E66"/>
    <w:pPr>
      <w:spacing w:before="100" w:beforeAutospacing="1" w:after="100" w:afterAutospacing="1" w:line="240" w:lineRule="auto"/>
    </w:pPr>
    <w:rPr>
      <w:rFonts w:ascii="Times New Roman" w:hAnsi="Times New Roman" w:cs="Times New Roman"/>
      <w:sz w:val="24"/>
      <w:szCs w:val="24"/>
    </w:rPr>
  </w:style>
  <w:style w:type="character" w:customStyle="1" w:styleId="copyright-blocklogospan">
    <w:name w:val="copyright-block__logo__span"/>
    <w:basedOn w:val="DefaultParagraphFont"/>
    <w:rsid w:val="00097E66"/>
  </w:style>
  <w:style w:type="paragraph" w:customStyle="1" w:styleId="vertical-nav-listitem">
    <w:name w:val="vertical-nav-list__item"/>
    <w:basedOn w:val="Normal"/>
    <w:rsid w:val="00097E6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12928">
      <w:marLeft w:val="0"/>
      <w:marRight w:val="0"/>
      <w:marTop w:val="0"/>
      <w:marBottom w:val="0"/>
      <w:divBdr>
        <w:top w:val="none" w:sz="0" w:space="0" w:color="auto"/>
        <w:left w:val="none" w:sz="0" w:space="0" w:color="auto"/>
        <w:bottom w:val="none" w:sz="0" w:space="0" w:color="auto"/>
        <w:right w:val="none" w:sz="0" w:space="0" w:color="auto"/>
      </w:divBdr>
      <w:divsChild>
        <w:div w:id="432745782">
          <w:marLeft w:val="0"/>
          <w:marRight w:val="0"/>
          <w:marTop w:val="0"/>
          <w:marBottom w:val="0"/>
          <w:divBdr>
            <w:top w:val="none" w:sz="0" w:space="0" w:color="auto"/>
            <w:left w:val="none" w:sz="0" w:space="0" w:color="auto"/>
            <w:bottom w:val="none" w:sz="0" w:space="0" w:color="auto"/>
            <w:right w:val="none" w:sz="0" w:space="0" w:color="auto"/>
          </w:divBdr>
          <w:divsChild>
            <w:div w:id="1686709358">
              <w:marLeft w:val="0"/>
              <w:marRight w:val="0"/>
              <w:marTop w:val="0"/>
              <w:marBottom w:val="0"/>
              <w:divBdr>
                <w:top w:val="none" w:sz="0" w:space="0" w:color="auto"/>
                <w:left w:val="none" w:sz="0" w:space="0" w:color="auto"/>
                <w:bottom w:val="none" w:sz="0" w:space="0" w:color="auto"/>
                <w:right w:val="none" w:sz="0" w:space="0" w:color="auto"/>
              </w:divBdr>
              <w:divsChild>
                <w:div w:id="1978484146">
                  <w:marLeft w:val="0"/>
                  <w:marRight w:val="0"/>
                  <w:marTop w:val="0"/>
                  <w:marBottom w:val="0"/>
                  <w:divBdr>
                    <w:top w:val="single" w:sz="6" w:space="0" w:color="E1E4E5"/>
                    <w:left w:val="single" w:sz="6" w:space="0" w:color="E1E4E5"/>
                    <w:bottom w:val="single" w:sz="6" w:space="0" w:color="E1E4E5"/>
                    <w:right w:val="single" w:sz="6" w:space="0" w:color="E1E4E5"/>
                  </w:divBdr>
                  <w:divsChild>
                    <w:div w:id="434444399">
                      <w:marLeft w:val="0"/>
                      <w:marRight w:val="0"/>
                      <w:marTop w:val="0"/>
                      <w:marBottom w:val="0"/>
                      <w:divBdr>
                        <w:top w:val="none" w:sz="0" w:space="0" w:color="auto"/>
                        <w:left w:val="none" w:sz="0" w:space="0" w:color="auto"/>
                        <w:bottom w:val="none" w:sz="0" w:space="0" w:color="auto"/>
                        <w:right w:val="none" w:sz="0" w:space="0" w:color="auto"/>
                      </w:divBdr>
                      <w:divsChild>
                        <w:div w:id="1243760419">
                          <w:marLeft w:val="0"/>
                          <w:marRight w:val="0"/>
                          <w:marTop w:val="0"/>
                          <w:marBottom w:val="0"/>
                          <w:divBdr>
                            <w:top w:val="none" w:sz="0" w:space="0" w:color="auto"/>
                            <w:left w:val="none" w:sz="0" w:space="0" w:color="auto"/>
                            <w:bottom w:val="none" w:sz="0" w:space="0" w:color="auto"/>
                            <w:right w:val="none" w:sz="0" w:space="0" w:color="auto"/>
                          </w:divBdr>
                          <w:divsChild>
                            <w:div w:id="19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3692">
              <w:marLeft w:val="0"/>
              <w:marRight w:val="0"/>
              <w:marTop w:val="0"/>
              <w:marBottom w:val="0"/>
              <w:divBdr>
                <w:top w:val="none" w:sz="0" w:space="0" w:color="auto"/>
                <w:left w:val="none" w:sz="0" w:space="0" w:color="auto"/>
                <w:bottom w:val="none" w:sz="0" w:space="0" w:color="auto"/>
                <w:right w:val="none" w:sz="0" w:space="0" w:color="auto"/>
              </w:divBdr>
              <w:divsChild>
                <w:div w:id="790897605">
                  <w:marLeft w:val="0"/>
                  <w:marRight w:val="0"/>
                  <w:marTop w:val="0"/>
                  <w:marBottom w:val="0"/>
                  <w:divBdr>
                    <w:top w:val="none" w:sz="0" w:space="0" w:color="auto"/>
                    <w:left w:val="none" w:sz="0" w:space="0" w:color="auto"/>
                    <w:bottom w:val="none" w:sz="0" w:space="0" w:color="auto"/>
                    <w:right w:val="none" w:sz="0" w:space="0" w:color="auto"/>
                  </w:divBdr>
                  <w:divsChild>
                    <w:div w:id="849680592">
                      <w:marLeft w:val="0"/>
                      <w:marRight w:val="0"/>
                      <w:marTop w:val="0"/>
                      <w:marBottom w:val="0"/>
                      <w:divBdr>
                        <w:top w:val="single" w:sz="6" w:space="0" w:color="C2C8CC"/>
                        <w:left w:val="none" w:sz="0" w:space="0" w:color="auto"/>
                        <w:bottom w:val="none" w:sz="0" w:space="0" w:color="auto"/>
                        <w:right w:val="none" w:sz="0" w:space="0" w:color="auto"/>
                      </w:divBdr>
                    </w:div>
                    <w:div w:id="218324311">
                      <w:marLeft w:val="0"/>
                      <w:marRight w:val="0"/>
                      <w:marTop w:val="0"/>
                      <w:marBottom w:val="0"/>
                      <w:divBdr>
                        <w:top w:val="single" w:sz="6" w:space="0" w:color="E1E4E5"/>
                        <w:left w:val="single" w:sz="6" w:space="0" w:color="E1E4E5"/>
                        <w:bottom w:val="single" w:sz="6" w:space="0" w:color="E1E4E5"/>
                        <w:right w:val="single" w:sz="6" w:space="0" w:color="E1E4E5"/>
                      </w:divBdr>
                      <w:divsChild>
                        <w:div w:id="958486420">
                          <w:marLeft w:val="0"/>
                          <w:marRight w:val="0"/>
                          <w:marTop w:val="0"/>
                          <w:marBottom w:val="0"/>
                          <w:divBdr>
                            <w:top w:val="none" w:sz="0" w:space="0" w:color="A15E01"/>
                            <w:left w:val="none" w:sz="0" w:space="0" w:color="A15E01"/>
                            <w:bottom w:val="none" w:sz="0" w:space="0" w:color="A15E01"/>
                            <w:right w:val="none" w:sz="0" w:space="0" w:color="A15E01"/>
                          </w:divBdr>
                          <w:divsChild>
                            <w:div w:id="901908162">
                              <w:marLeft w:val="0"/>
                              <w:marRight w:val="0"/>
                              <w:marTop w:val="0"/>
                              <w:marBottom w:val="0"/>
                              <w:divBdr>
                                <w:top w:val="none" w:sz="0" w:space="0" w:color="auto"/>
                                <w:left w:val="none" w:sz="0" w:space="0" w:color="auto"/>
                                <w:bottom w:val="none" w:sz="0" w:space="0" w:color="auto"/>
                                <w:right w:val="none" w:sz="0" w:space="0" w:color="auto"/>
                              </w:divBdr>
                            </w:div>
                          </w:divsChild>
                        </w:div>
                        <w:div w:id="837310349">
                          <w:marLeft w:val="0"/>
                          <w:marRight w:val="0"/>
                          <w:marTop w:val="0"/>
                          <w:marBottom w:val="0"/>
                          <w:divBdr>
                            <w:top w:val="none" w:sz="0" w:space="0" w:color="auto"/>
                            <w:left w:val="none" w:sz="0" w:space="0" w:color="auto"/>
                            <w:bottom w:val="none" w:sz="0" w:space="0" w:color="auto"/>
                            <w:right w:val="none" w:sz="0" w:space="0" w:color="auto"/>
                          </w:divBdr>
                        </w:div>
                        <w:div w:id="1342127949">
                          <w:marLeft w:val="0"/>
                          <w:marRight w:val="0"/>
                          <w:marTop w:val="0"/>
                          <w:marBottom w:val="0"/>
                          <w:divBdr>
                            <w:top w:val="none" w:sz="0" w:space="0" w:color="auto"/>
                            <w:left w:val="none" w:sz="0" w:space="0" w:color="auto"/>
                            <w:bottom w:val="none" w:sz="0" w:space="0" w:color="auto"/>
                            <w:right w:val="none" w:sz="0" w:space="0" w:color="auto"/>
                          </w:divBdr>
                        </w:div>
                      </w:divsChild>
                    </w:div>
                    <w:div w:id="202989516">
                      <w:marLeft w:val="0"/>
                      <w:marRight w:val="0"/>
                      <w:marTop w:val="0"/>
                      <w:marBottom w:val="0"/>
                      <w:divBdr>
                        <w:top w:val="single" w:sz="6" w:space="0" w:color="E1E4E5"/>
                        <w:left w:val="single" w:sz="6" w:space="0" w:color="E1E4E5"/>
                        <w:bottom w:val="single" w:sz="6" w:space="0" w:color="E1E4E5"/>
                        <w:right w:val="single" w:sz="6" w:space="0" w:color="E1E4E5"/>
                      </w:divBdr>
                      <w:divsChild>
                        <w:div w:id="1516845974">
                          <w:marLeft w:val="0"/>
                          <w:marRight w:val="0"/>
                          <w:marTop w:val="0"/>
                          <w:marBottom w:val="0"/>
                          <w:divBdr>
                            <w:top w:val="none" w:sz="0" w:space="0" w:color="717147"/>
                            <w:left w:val="none" w:sz="0" w:space="0" w:color="717147"/>
                            <w:bottom w:val="none" w:sz="0" w:space="0" w:color="717147"/>
                            <w:right w:val="none" w:sz="0" w:space="0" w:color="717147"/>
                          </w:divBdr>
                          <w:divsChild>
                            <w:div w:id="1770854788">
                              <w:marLeft w:val="0"/>
                              <w:marRight w:val="0"/>
                              <w:marTop w:val="0"/>
                              <w:marBottom w:val="0"/>
                              <w:divBdr>
                                <w:top w:val="none" w:sz="0" w:space="0" w:color="auto"/>
                                <w:left w:val="none" w:sz="0" w:space="0" w:color="auto"/>
                                <w:bottom w:val="none" w:sz="0" w:space="0" w:color="auto"/>
                                <w:right w:val="none" w:sz="0" w:space="0" w:color="auto"/>
                              </w:divBdr>
                            </w:div>
                          </w:divsChild>
                        </w:div>
                        <w:div w:id="2143031891">
                          <w:marLeft w:val="0"/>
                          <w:marRight w:val="0"/>
                          <w:marTop w:val="0"/>
                          <w:marBottom w:val="0"/>
                          <w:divBdr>
                            <w:top w:val="none" w:sz="0" w:space="0" w:color="auto"/>
                            <w:left w:val="none" w:sz="0" w:space="0" w:color="auto"/>
                            <w:bottom w:val="none" w:sz="0" w:space="0" w:color="auto"/>
                            <w:right w:val="none" w:sz="0" w:space="0" w:color="auto"/>
                          </w:divBdr>
                        </w:div>
                        <w:div w:id="2010060955">
                          <w:marLeft w:val="0"/>
                          <w:marRight w:val="0"/>
                          <w:marTop w:val="0"/>
                          <w:marBottom w:val="0"/>
                          <w:divBdr>
                            <w:top w:val="none" w:sz="0" w:space="0" w:color="auto"/>
                            <w:left w:val="none" w:sz="0" w:space="0" w:color="auto"/>
                            <w:bottom w:val="none" w:sz="0" w:space="0" w:color="auto"/>
                            <w:right w:val="none" w:sz="0" w:space="0" w:color="auto"/>
                          </w:divBdr>
                        </w:div>
                      </w:divsChild>
                    </w:div>
                    <w:div w:id="109976703">
                      <w:marLeft w:val="0"/>
                      <w:marRight w:val="0"/>
                      <w:marTop w:val="0"/>
                      <w:marBottom w:val="0"/>
                      <w:divBdr>
                        <w:top w:val="single" w:sz="6" w:space="0" w:color="E1E4E5"/>
                        <w:left w:val="single" w:sz="6" w:space="0" w:color="E1E4E5"/>
                        <w:bottom w:val="single" w:sz="6" w:space="0" w:color="E1E4E5"/>
                        <w:right w:val="single" w:sz="6" w:space="0" w:color="E1E4E5"/>
                      </w:divBdr>
                      <w:divsChild>
                        <w:div w:id="1775829272">
                          <w:marLeft w:val="0"/>
                          <w:marRight w:val="0"/>
                          <w:marTop w:val="0"/>
                          <w:marBottom w:val="0"/>
                          <w:divBdr>
                            <w:top w:val="none" w:sz="0" w:space="0" w:color="717147"/>
                            <w:left w:val="none" w:sz="0" w:space="0" w:color="717147"/>
                            <w:bottom w:val="none" w:sz="0" w:space="0" w:color="717147"/>
                            <w:right w:val="none" w:sz="0" w:space="0" w:color="717147"/>
                          </w:divBdr>
                          <w:divsChild>
                            <w:div w:id="798257366">
                              <w:marLeft w:val="0"/>
                              <w:marRight w:val="0"/>
                              <w:marTop w:val="0"/>
                              <w:marBottom w:val="0"/>
                              <w:divBdr>
                                <w:top w:val="none" w:sz="0" w:space="0" w:color="auto"/>
                                <w:left w:val="none" w:sz="0" w:space="0" w:color="auto"/>
                                <w:bottom w:val="none" w:sz="0" w:space="0" w:color="auto"/>
                                <w:right w:val="none" w:sz="0" w:space="0" w:color="auto"/>
                              </w:divBdr>
                            </w:div>
                          </w:divsChild>
                        </w:div>
                        <w:div w:id="2044210541">
                          <w:marLeft w:val="0"/>
                          <w:marRight w:val="0"/>
                          <w:marTop w:val="0"/>
                          <w:marBottom w:val="0"/>
                          <w:divBdr>
                            <w:top w:val="none" w:sz="0" w:space="0" w:color="auto"/>
                            <w:left w:val="none" w:sz="0" w:space="0" w:color="auto"/>
                            <w:bottom w:val="none" w:sz="0" w:space="0" w:color="auto"/>
                            <w:right w:val="none" w:sz="0" w:space="0" w:color="auto"/>
                          </w:divBdr>
                        </w:div>
                        <w:div w:id="1053315151">
                          <w:marLeft w:val="0"/>
                          <w:marRight w:val="0"/>
                          <w:marTop w:val="0"/>
                          <w:marBottom w:val="0"/>
                          <w:divBdr>
                            <w:top w:val="none" w:sz="0" w:space="0" w:color="auto"/>
                            <w:left w:val="none" w:sz="0" w:space="0" w:color="auto"/>
                            <w:bottom w:val="none" w:sz="0" w:space="0" w:color="auto"/>
                            <w:right w:val="none" w:sz="0" w:space="0" w:color="auto"/>
                          </w:divBdr>
                        </w:div>
                      </w:divsChild>
                    </w:div>
                    <w:div w:id="1601985341">
                      <w:marLeft w:val="0"/>
                      <w:marRight w:val="0"/>
                      <w:marTop w:val="0"/>
                      <w:marBottom w:val="0"/>
                      <w:divBdr>
                        <w:top w:val="single" w:sz="6" w:space="0" w:color="E1E4E5"/>
                        <w:left w:val="single" w:sz="6" w:space="0" w:color="E1E4E5"/>
                        <w:bottom w:val="single" w:sz="6" w:space="0" w:color="E1E4E5"/>
                        <w:right w:val="single" w:sz="6" w:space="0" w:color="E1E4E5"/>
                      </w:divBdr>
                      <w:divsChild>
                        <w:div w:id="107437017">
                          <w:marLeft w:val="0"/>
                          <w:marRight w:val="0"/>
                          <w:marTop w:val="0"/>
                          <w:marBottom w:val="0"/>
                          <w:divBdr>
                            <w:top w:val="none" w:sz="0" w:space="0" w:color="45719F"/>
                            <w:left w:val="none" w:sz="0" w:space="0" w:color="45719F"/>
                            <w:bottom w:val="none" w:sz="0" w:space="0" w:color="45719F"/>
                            <w:right w:val="none" w:sz="0" w:space="0" w:color="45719F"/>
                          </w:divBdr>
                          <w:divsChild>
                            <w:div w:id="1396122596">
                              <w:marLeft w:val="0"/>
                              <w:marRight w:val="0"/>
                              <w:marTop w:val="0"/>
                              <w:marBottom w:val="0"/>
                              <w:divBdr>
                                <w:top w:val="none" w:sz="0" w:space="0" w:color="auto"/>
                                <w:left w:val="none" w:sz="0" w:space="0" w:color="auto"/>
                                <w:bottom w:val="none" w:sz="0" w:space="0" w:color="auto"/>
                                <w:right w:val="none" w:sz="0" w:space="0" w:color="auto"/>
                              </w:divBdr>
                            </w:div>
                          </w:divsChild>
                        </w:div>
                        <w:div w:id="1476334642">
                          <w:marLeft w:val="0"/>
                          <w:marRight w:val="0"/>
                          <w:marTop w:val="0"/>
                          <w:marBottom w:val="0"/>
                          <w:divBdr>
                            <w:top w:val="none" w:sz="0" w:space="0" w:color="auto"/>
                            <w:left w:val="none" w:sz="0" w:space="0" w:color="auto"/>
                            <w:bottom w:val="none" w:sz="0" w:space="0" w:color="auto"/>
                            <w:right w:val="none" w:sz="0" w:space="0" w:color="auto"/>
                          </w:divBdr>
                        </w:div>
                        <w:div w:id="1052536725">
                          <w:marLeft w:val="0"/>
                          <w:marRight w:val="0"/>
                          <w:marTop w:val="0"/>
                          <w:marBottom w:val="0"/>
                          <w:divBdr>
                            <w:top w:val="none" w:sz="0" w:space="0" w:color="auto"/>
                            <w:left w:val="none" w:sz="0" w:space="0" w:color="auto"/>
                            <w:bottom w:val="none" w:sz="0" w:space="0" w:color="auto"/>
                            <w:right w:val="none" w:sz="0" w:space="0" w:color="auto"/>
                          </w:divBdr>
                        </w:div>
                      </w:divsChild>
                    </w:div>
                    <w:div w:id="484319934">
                      <w:marLeft w:val="0"/>
                      <w:marRight w:val="0"/>
                      <w:marTop w:val="0"/>
                      <w:marBottom w:val="0"/>
                      <w:divBdr>
                        <w:top w:val="single" w:sz="6" w:space="0" w:color="E1E4E5"/>
                        <w:left w:val="single" w:sz="6" w:space="0" w:color="E1E4E5"/>
                        <w:bottom w:val="single" w:sz="6" w:space="0" w:color="E1E4E5"/>
                        <w:right w:val="single" w:sz="6" w:space="0" w:color="E1E4E5"/>
                      </w:divBdr>
                      <w:divsChild>
                        <w:div w:id="578713520">
                          <w:marLeft w:val="0"/>
                          <w:marRight w:val="0"/>
                          <w:marTop w:val="0"/>
                          <w:marBottom w:val="0"/>
                          <w:divBdr>
                            <w:top w:val="none" w:sz="0" w:space="0" w:color="A15E01"/>
                            <w:left w:val="none" w:sz="0" w:space="0" w:color="A15E01"/>
                            <w:bottom w:val="none" w:sz="0" w:space="0" w:color="A15E01"/>
                            <w:right w:val="none" w:sz="0" w:space="0" w:color="A15E01"/>
                          </w:divBdr>
                          <w:divsChild>
                            <w:div w:id="1241527707">
                              <w:marLeft w:val="0"/>
                              <w:marRight w:val="0"/>
                              <w:marTop w:val="0"/>
                              <w:marBottom w:val="0"/>
                              <w:divBdr>
                                <w:top w:val="none" w:sz="0" w:space="0" w:color="auto"/>
                                <w:left w:val="none" w:sz="0" w:space="0" w:color="auto"/>
                                <w:bottom w:val="none" w:sz="0" w:space="0" w:color="auto"/>
                                <w:right w:val="none" w:sz="0" w:space="0" w:color="auto"/>
                              </w:divBdr>
                            </w:div>
                          </w:divsChild>
                        </w:div>
                        <w:div w:id="1183132960">
                          <w:marLeft w:val="0"/>
                          <w:marRight w:val="0"/>
                          <w:marTop w:val="0"/>
                          <w:marBottom w:val="0"/>
                          <w:divBdr>
                            <w:top w:val="none" w:sz="0" w:space="0" w:color="auto"/>
                            <w:left w:val="none" w:sz="0" w:space="0" w:color="auto"/>
                            <w:bottom w:val="none" w:sz="0" w:space="0" w:color="auto"/>
                            <w:right w:val="none" w:sz="0" w:space="0" w:color="auto"/>
                          </w:divBdr>
                        </w:div>
                        <w:div w:id="674303711">
                          <w:marLeft w:val="0"/>
                          <w:marRight w:val="0"/>
                          <w:marTop w:val="0"/>
                          <w:marBottom w:val="0"/>
                          <w:divBdr>
                            <w:top w:val="none" w:sz="0" w:space="0" w:color="auto"/>
                            <w:left w:val="none" w:sz="0" w:space="0" w:color="auto"/>
                            <w:bottom w:val="none" w:sz="0" w:space="0" w:color="auto"/>
                            <w:right w:val="none" w:sz="0" w:space="0" w:color="auto"/>
                          </w:divBdr>
                        </w:div>
                      </w:divsChild>
                    </w:div>
                    <w:div w:id="39743655">
                      <w:marLeft w:val="0"/>
                      <w:marRight w:val="0"/>
                      <w:marTop w:val="0"/>
                      <w:marBottom w:val="0"/>
                      <w:divBdr>
                        <w:top w:val="single" w:sz="6" w:space="0" w:color="E1E4E5"/>
                        <w:left w:val="single" w:sz="6" w:space="0" w:color="E1E4E5"/>
                        <w:bottom w:val="single" w:sz="6" w:space="0" w:color="E1E4E5"/>
                        <w:right w:val="single" w:sz="6" w:space="0" w:color="E1E4E5"/>
                      </w:divBdr>
                      <w:divsChild>
                        <w:div w:id="667288826">
                          <w:marLeft w:val="0"/>
                          <w:marRight w:val="0"/>
                          <w:marTop w:val="0"/>
                          <w:marBottom w:val="0"/>
                          <w:divBdr>
                            <w:top w:val="none" w:sz="0" w:space="0" w:color="717147"/>
                            <w:left w:val="none" w:sz="0" w:space="0" w:color="717147"/>
                            <w:bottom w:val="none" w:sz="0" w:space="0" w:color="717147"/>
                            <w:right w:val="none" w:sz="0" w:space="0" w:color="717147"/>
                          </w:divBdr>
                          <w:divsChild>
                            <w:div w:id="1458067253">
                              <w:marLeft w:val="0"/>
                              <w:marRight w:val="0"/>
                              <w:marTop w:val="0"/>
                              <w:marBottom w:val="0"/>
                              <w:divBdr>
                                <w:top w:val="none" w:sz="0" w:space="0" w:color="auto"/>
                                <w:left w:val="none" w:sz="0" w:space="0" w:color="auto"/>
                                <w:bottom w:val="none" w:sz="0" w:space="0" w:color="auto"/>
                                <w:right w:val="none" w:sz="0" w:space="0" w:color="auto"/>
                              </w:divBdr>
                            </w:div>
                          </w:divsChild>
                        </w:div>
                        <w:div w:id="1025247620">
                          <w:marLeft w:val="0"/>
                          <w:marRight w:val="0"/>
                          <w:marTop w:val="0"/>
                          <w:marBottom w:val="0"/>
                          <w:divBdr>
                            <w:top w:val="none" w:sz="0" w:space="0" w:color="auto"/>
                            <w:left w:val="none" w:sz="0" w:space="0" w:color="auto"/>
                            <w:bottom w:val="none" w:sz="0" w:space="0" w:color="auto"/>
                            <w:right w:val="none" w:sz="0" w:space="0" w:color="auto"/>
                          </w:divBdr>
                        </w:div>
                        <w:div w:id="277494244">
                          <w:marLeft w:val="0"/>
                          <w:marRight w:val="0"/>
                          <w:marTop w:val="0"/>
                          <w:marBottom w:val="0"/>
                          <w:divBdr>
                            <w:top w:val="none" w:sz="0" w:space="0" w:color="auto"/>
                            <w:left w:val="none" w:sz="0" w:space="0" w:color="auto"/>
                            <w:bottom w:val="none" w:sz="0" w:space="0" w:color="auto"/>
                            <w:right w:val="none" w:sz="0" w:space="0" w:color="auto"/>
                          </w:divBdr>
                        </w:div>
                      </w:divsChild>
                    </w:div>
                    <w:div w:id="1480264665">
                      <w:marLeft w:val="0"/>
                      <w:marRight w:val="0"/>
                      <w:marTop w:val="0"/>
                      <w:marBottom w:val="0"/>
                      <w:divBdr>
                        <w:top w:val="single" w:sz="6" w:space="0" w:color="E1E4E5"/>
                        <w:left w:val="single" w:sz="6" w:space="0" w:color="E1E4E5"/>
                        <w:bottom w:val="single" w:sz="6" w:space="0" w:color="E1E4E5"/>
                        <w:right w:val="single" w:sz="6" w:space="0" w:color="E1E4E5"/>
                      </w:divBdr>
                      <w:divsChild>
                        <w:div w:id="649556104">
                          <w:marLeft w:val="0"/>
                          <w:marRight w:val="0"/>
                          <w:marTop w:val="0"/>
                          <w:marBottom w:val="0"/>
                          <w:divBdr>
                            <w:top w:val="none" w:sz="0" w:space="0" w:color="717147"/>
                            <w:left w:val="none" w:sz="0" w:space="0" w:color="717147"/>
                            <w:bottom w:val="none" w:sz="0" w:space="0" w:color="717147"/>
                            <w:right w:val="none" w:sz="0" w:space="0" w:color="717147"/>
                          </w:divBdr>
                          <w:divsChild>
                            <w:div w:id="1618440271">
                              <w:marLeft w:val="0"/>
                              <w:marRight w:val="0"/>
                              <w:marTop w:val="0"/>
                              <w:marBottom w:val="0"/>
                              <w:divBdr>
                                <w:top w:val="none" w:sz="0" w:space="0" w:color="auto"/>
                                <w:left w:val="none" w:sz="0" w:space="0" w:color="auto"/>
                                <w:bottom w:val="none" w:sz="0" w:space="0" w:color="auto"/>
                                <w:right w:val="none" w:sz="0" w:space="0" w:color="auto"/>
                              </w:divBdr>
                            </w:div>
                          </w:divsChild>
                        </w:div>
                        <w:div w:id="2118980315">
                          <w:marLeft w:val="0"/>
                          <w:marRight w:val="0"/>
                          <w:marTop w:val="0"/>
                          <w:marBottom w:val="0"/>
                          <w:divBdr>
                            <w:top w:val="none" w:sz="0" w:space="0" w:color="auto"/>
                            <w:left w:val="none" w:sz="0" w:space="0" w:color="auto"/>
                            <w:bottom w:val="none" w:sz="0" w:space="0" w:color="auto"/>
                            <w:right w:val="none" w:sz="0" w:space="0" w:color="auto"/>
                          </w:divBdr>
                        </w:div>
                        <w:div w:id="1653949504">
                          <w:marLeft w:val="0"/>
                          <w:marRight w:val="0"/>
                          <w:marTop w:val="0"/>
                          <w:marBottom w:val="0"/>
                          <w:divBdr>
                            <w:top w:val="none" w:sz="0" w:space="0" w:color="auto"/>
                            <w:left w:val="none" w:sz="0" w:space="0" w:color="auto"/>
                            <w:bottom w:val="none" w:sz="0" w:space="0" w:color="auto"/>
                            <w:right w:val="none" w:sz="0" w:space="0" w:color="auto"/>
                          </w:divBdr>
                        </w:div>
                      </w:divsChild>
                    </w:div>
                    <w:div w:id="677579983">
                      <w:marLeft w:val="0"/>
                      <w:marRight w:val="0"/>
                      <w:marTop w:val="0"/>
                      <w:marBottom w:val="0"/>
                      <w:divBdr>
                        <w:top w:val="single" w:sz="6" w:space="0" w:color="E1E4E5"/>
                        <w:left w:val="single" w:sz="6" w:space="0" w:color="E1E4E5"/>
                        <w:bottom w:val="single" w:sz="6" w:space="0" w:color="E1E4E5"/>
                        <w:right w:val="single" w:sz="6" w:space="0" w:color="E1E4E5"/>
                      </w:divBdr>
                      <w:divsChild>
                        <w:div w:id="1299989310">
                          <w:marLeft w:val="0"/>
                          <w:marRight w:val="0"/>
                          <w:marTop w:val="0"/>
                          <w:marBottom w:val="0"/>
                          <w:divBdr>
                            <w:top w:val="none" w:sz="0" w:space="0" w:color="606062"/>
                            <w:left w:val="none" w:sz="0" w:space="0" w:color="606062"/>
                            <w:bottom w:val="none" w:sz="0" w:space="0" w:color="606062"/>
                            <w:right w:val="none" w:sz="0" w:space="0" w:color="606062"/>
                          </w:divBdr>
                          <w:divsChild>
                            <w:div w:id="130026135">
                              <w:marLeft w:val="0"/>
                              <w:marRight w:val="0"/>
                              <w:marTop w:val="0"/>
                              <w:marBottom w:val="0"/>
                              <w:divBdr>
                                <w:top w:val="none" w:sz="0" w:space="0" w:color="auto"/>
                                <w:left w:val="none" w:sz="0" w:space="0" w:color="auto"/>
                                <w:bottom w:val="none" w:sz="0" w:space="0" w:color="auto"/>
                                <w:right w:val="none" w:sz="0" w:space="0" w:color="auto"/>
                              </w:divBdr>
                            </w:div>
                          </w:divsChild>
                        </w:div>
                        <w:div w:id="893128096">
                          <w:marLeft w:val="0"/>
                          <w:marRight w:val="0"/>
                          <w:marTop w:val="0"/>
                          <w:marBottom w:val="0"/>
                          <w:divBdr>
                            <w:top w:val="none" w:sz="0" w:space="0" w:color="auto"/>
                            <w:left w:val="none" w:sz="0" w:space="0" w:color="auto"/>
                            <w:bottom w:val="none" w:sz="0" w:space="0" w:color="auto"/>
                            <w:right w:val="none" w:sz="0" w:space="0" w:color="auto"/>
                          </w:divBdr>
                        </w:div>
                        <w:div w:id="1063989376">
                          <w:marLeft w:val="0"/>
                          <w:marRight w:val="0"/>
                          <w:marTop w:val="0"/>
                          <w:marBottom w:val="0"/>
                          <w:divBdr>
                            <w:top w:val="none" w:sz="0" w:space="0" w:color="auto"/>
                            <w:left w:val="none" w:sz="0" w:space="0" w:color="auto"/>
                            <w:bottom w:val="none" w:sz="0" w:space="0" w:color="auto"/>
                            <w:right w:val="none" w:sz="0" w:space="0" w:color="auto"/>
                          </w:divBdr>
                        </w:div>
                      </w:divsChild>
                    </w:div>
                    <w:div w:id="1072973378">
                      <w:marLeft w:val="0"/>
                      <w:marRight w:val="0"/>
                      <w:marTop w:val="0"/>
                      <w:marBottom w:val="0"/>
                      <w:divBdr>
                        <w:top w:val="single" w:sz="6" w:space="0" w:color="E1E4E5"/>
                        <w:left w:val="single" w:sz="6" w:space="0" w:color="E1E4E5"/>
                        <w:bottom w:val="single" w:sz="6" w:space="0" w:color="E1E4E5"/>
                        <w:right w:val="single" w:sz="6" w:space="0" w:color="E1E4E5"/>
                      </w:divBdr>
                      <w:divsChild>
                        <w:div w:id="130679107">
                          <w:marLeft w:val="0"/>
                          <w:marRight w:val="0"/>
                          <w:marTop w:val="0"/>
                          <w:marBottom w:val="0"/>
                          <w:divBdr>
                            <w:top w:val="none" w:sz="0" w:space="0" w:color="A15E01"/>
                            <w:left w:val="none" w:sz="0" w:space="0" w:color="A15E01"/>
                            <w:bottom w:val="none" w:sz="0" w:space="0" w:color="A15E01"/>
                            <w:right w:val="none" w:sz="0" w:space="0" w:color="A15E01"/>
                          </w:divBdr>
                          <w:divsChild>
                            <w:div w:id="1760057060">
                              <w:marLeft w:val="0"/>
                              <w:marRight w:val="0"/>
                              <w:marTop w:val="0"/>
                              <w:marBottom w:val="0"/>
                              <w:divBdr>
                                <w:top w:val="none" w:sz="0" w:space="0" w:color="auto"/>
                                <w:left w:val="none" w:sz="0" w:space="0" w:color="auto"/>
                                <w:bottom w:val="none" w:sz="0" w:space="0" w:color="auto"/>
                                <w:right w:val="none" w:sz="0" w:space="0" w:color="auto"/>
                              </w:divBdr>
                            </w:div>
                          </w:divsChild>
                        </w:div>
                        <w:div w:id="1205095367">
                          <w:marLeft w:val="0"/>
                          <w:marRight w:val="0"/>
                          <w:marTop w:val="0"/>
                          <w:marBottom w:val="0"/>
                          <w:divBdr>
                            <w:top w:val="none" w:sz="0" w:space="0" w:color="auto"/>
                            <w:left w:val="none" w:sz="0" w:space="0" w:color="auto"/>
                            <w:bottom w:val="none" w:sz="0" w:space="0" w:color="auto"/>
                            <w:right w:val="none" w:sz="0" w:space="0" w:color="auto"/>
                          </w:divBdr>
                        </w:div>
                        <w:div w:id="802963862">
                          <w:marLeft w:val="0"/>
                          <w:marRight w:val="0"/>
                          <w:marTop w:val="0"/>
                          <w:marBottom w:val="0"/>
                          <w:divBdr>
                            <w:top w:val="none" w:sz="0" w:space="0" w:color="auto"/>
                            <w:left w:val="none" w:sz="0" w:space="0" w:color="auto"/>
                            <w:bottom w:val="none" w:sz="0" w:space="0" w:color="auto"/>
                            <w:right w:val="none" w:sz="0" w:space="0" w:color="auto"/>
                          </w:divBdr>
                        </w:div>
                      </w:divsChild>
                    </w:div>
                    <w:div w:id="1002506885">
                      <w:marLeft w:val="0"/>
                      <w:marRight w:val="0"/>
                      <w:marTop w:val="0"/>
                      <w:marBottom w:val="0"/>
                      <w:divBdr>
                        <w:top w:val="single" w:sz="6" w:space="0" w:color="E1E4E5"/>
                        <w:left w:val="single" w:sz="6" w:space="0" w:color="E1E4E5"/>
                        <w:bottom w:val="single" w:sz="6" w:space="0" w:color="E1E4E5"/>
                        <w:right w:val="single" w:sz="6" w:space="0" w:color="E1E4E5"/>
                      </w:divBdr>
                      <w:divsChild>
                        <w:div w:id="122506870">
                          <w:marLeft w:val="0"/>
                          <w:marRight w:val="0"/>
                          <w:marTop w:val="0"/>
                          <w:marBottom w:val="0"/>
                          <w:divBdr>
                            <w:top w:val="none" w:sz="0" w:space="0" w:color="A15E01"/>
                            <w:left w:val="none" w:sz="0" w:space="0" w:color="A15E01"/>
                            <w:bottom w:val="none" w:sz="0" w:space="0" w:color="A15E01"/>
                            <w:right w:val="none" w:sz="0" w:space="0" w:color="A15E01"/>
                          </w:divBdr>
                          <w:divsChild>
                            <w:div w:id="1762145904">
                              <w:marLeft w:val="0"/>
                              <w:marRight w:val="0"/>
                              <w:marTop w:val="0"/>
                              <w:marBottom w:val="0"/>
                              <w:divBdr>
                                <w:top w:val="none" w:sz="0" w:space="0" w:color="auto"/>
                                <w:left w:val="none" w:sz="0" w:space="0" w:color="auto"/>
                                <w:bottom w:val="none" w:sz="0" w:space="0" w:color="auto"/>
                                <w:right w:val="none" w:sz="0" w:space="0" w:color="auto"/>
                              </w:divBdr>
                            </w:div>
                          </w:divsChild>
                        </w:div>
                        <w:div w:id="964236084">
                          <w:marLeft w:val="0"/>
                          <w:marRight w:val="0"/>
                          <w:marTop w:val="0"/>
                          <w:marBottom w:val="0"/>
                          <w:divBdr>
                            <w:top w:val="none" w:sz="0" w:space="0" w:color="auto"/>
                            <w:left w:val="none" w:sz="0" w:space="0" w:color="auto"/>
                            <w:bottom w:val="none" w:sz="0" w:space="0" w:color="auto"/>
                            <w:right w:val="none" w:sz="0" w:space="0" w:color="auto"/>
                          </w:divBdr>
                        </w:div>
                        <w:div w:id="819688531">
                          <w:marLeft w:val="0"/>
                          <w:marRight w:val="0"/>
                          <w:marTop w:val="0"/>
                          <w:marBottom w:val="0"/>
                          <w:divBdr>
                            <w:top w:val="none" w:sz="0" w:space="0" w:color="auto"/>
                            <w:left w:val="none" w:sz="0" w:space="0" w:color="auto"/>
                            <w:bottom w:val="none" w:sz="0" w:space="0" w:color="auto"/>
                            <w:right w:val="none" w:sz="0" w:space="0" w:color="auto"/>
                          </w:divBdr>
                        </w:div>
                      </w:divsChild>
                    </w:div>
                    <w:div w:id="516428039">
                      <w:marLeft w:val="0"/>
                      <w:marRight w:val="0"/>
                      <w:marTop w:val="0"/>
                      <w:marBottom w:val="0"/>
                      <w:divBdr>
                        <w:top w:val="single" w:sz="6" w:space="0" w:color="E1E4E5"/>
                        <w:left w:val="single" w:sz="6" w:space="0" w:color="E1E4E5"/>
                        <w:bottom w:val="single" w:sz="6" w:space="0" w:color="E1E4E5"/>
                        <w:right w:val="single" w:sz="6" w:space="0" w:color="E1E4E5"/>
                      </w:divBdr>
                      <w:divsChild>
                        <w:div w:id="89550976">
                          <w:marLeft w:val="0"/>
                          <w:marRight w:val="0"/>
                          <w:marTop w:val="0"/>
                          <w:marBottom w:val="0"/>
                          <w:divBdr>
                            <w:top w:val="none" w:sz="0" w:space="0" w:color="A15E01"/>
                            <w:left w:val="none" w:sz="0" w:space="0" w:color="A15E01"/>
                            <w:bottom w:val="none" w:sz="0" w:space="0" w:color="A15E01"/>
                            <w:right w:val="none" w:sz="0" w:space="0" w:color="A15E01"/>
                          </w:divBdr>
                          <w:divsChild>
                            <w:div w:id="533928024">
                              <w:marLeft w:val="0"/>
                              <w:marRight w:val="0"/>
                              <w:marTop w:val="0"/>
                              <w:marBottom w:val="0"/>
                              <w:divBdr>
                                <w:top w:val="none" w:sz="0" w:space="0" w:color="auto"/>
                                <w:left w:val="none" w:sz="0" w:space="0" w:color="auto"/>
                                <w:bottom w:val="none" w:sz="0" w:space="0" w:color="auto"/>
                                <w:right w:val="none" w:sz="0" w:space="0" w:color="auto"/>
                              </w:divBdr>
                            </w:div>
                          </w:divsChild>
                        </w:div>
                        <w:div w:id="1832134963">
                          <w:marLeft w:val="0"/>
                          <w:marRight w:val="0"/>
                          <w:marTop w:val="0"/>
                          <w:marBottom w:val="0"/>
                          <w:divBdr>
                            <w:top w:val="none" w:sz="0" w:space="0" w:color="auto"/>
                            <w:left w:val="none" w:sz="0" w:space="0" w:color="auto"/>
                            <w:bottom w:val="none" w:sz="0" w:space="0" w:color="auto"/>
                            <w:right w:val="none" w:sz="0" w:space="0" w:color="auto"/>
                          </w:divBdr>
                        </w:div>
                        <w:div w:id="539439051">
                          <w:marLeft w:val="0"/>
                          <w:marRight w:val="0"/>
                          <w:marTop w:val="0"/>
                          <w:marBottom w:val="0"/>
                          <w:divBdr>
                            <w:top w:val="none" w:sz="0" w:space="0" w:color="auto"/>
                            <w:left w:val="none" w:sz="0" w:space="0" w:color="auto"/>
                            <w:bottom w:val="none" w:sz="0" w:space="0" w:color="auto"/>
                            <w:right w:val="none" w:sz="0" w:space="0" w:color="auto"/>
                          </w:divBdr>
                        </w:div>
                      </w:divsChild>
                    </w:div>
                    <w:div w:id="1092969207">
                      <w:marLeft w:val="0"/>
                      <w:marRight w:val="0"/>
                      <w:marTop w:val="0"/>
                      <w:marBottom w:val="0"/>
                      <w:divBdr>
                        <w:top w:val="single" w:sz="6" w:space="0" w:color="E1E4E5"/>
                        <w:left w:val="single" w:sz="6" w:space="0" w:color="E1E4E5"/>
                        <w:bottom w:val="single" w:sz="6" w:space="0" w:color="E1E4E5"/>
                        <w:right w:val="single" w:sz="6" w:space="0" w:color="E1E4E5"/>
                      </w:divBdr>
                      <w:divsChild>
                        <w:div w:id="621347556">
                          <w:marLeft w:val="0"/>
                          <w:marRight w:val="0"/>
                          <w:marTop w:val="0"/>
                          <w:marBottom w:val="0"/>
                          <w:divBdr>
                            <w:top w:val="none" w:sz="0" w:space="0" w:color="A15E01"/>
                            <w:left w:val="none" w:sz="0" w:space="0" w:color="A15E01"/>
                            <w:bottom w:val="none" w:sz="0" w:space="0" w:color="A15E01"/>
                            <w:right w:val="none" w:sz="0" w:space="0" w:color="A15E01"/>
                          </w:divBdr>
                          <w:divsChild>
                            <w:div w:id="900359830">
                              <w:marLeft w:val="0"/>
                              <w:marRight w:val="0"/>
                              <w:marTop w:val="0"/>
                              <w:marBottom w:val="0"/>
                              <w:divBdr>
                                <w:top w:val="none" w:sz="0" w:space="0" w:color="auto"/>
                                <w:left w:val="none" w:sz="0" w:space="0" w:color="auto"/>
                                <w:bottom w:val="none" w:sz="0" w:space="0" w:color="auto"/>
                                <w:right w:val="none" w:sz="0" w:space="0" w:color="auto"/>
                              </w:divBdr>
                            </w:div>
                          </w:divsChild>
                        </w:div>
                        <w:div w:id="294990976">
                          <w:marLeft w:val="0"/>
                          <w:marRight w:val="0"/>
                          <w:marTop w:val="0"/>
                          <w:marBottom w:val="0"/>
                          <w:divBdr>
                            <w:top w:val="none" w:sz="0" w:space="0" w:color="auto"/>
                            <w:left w:val="none" w:sz="0" w:space="0" w:color="auto"/>
                            <w:bottom w:val="none" w:sz="0" w:space="0" w:color="auto"/>
                            <w:right w:val="none" w:sz="0" w:space="0" w:color="auto"/>
                          </w:divBdr>
                        </w:div>
                        <w:div w:id="400566930">
                          <w:marLeft w:val="0"/>
                          <w:marRight w:val="0"/>
                          <w:marTop w:val="0"/>
                          <w:marBottom w:val="0"/>
                          <w:divBdr>
                            <w:top w:val="none" w:sz="0" w:space="0" w:color="auto"/>
                            <w:left w:val="none" w:sz="0" w:space="0" w:color="auto"/>
                            <w:bottom w:val="none" w:sz="0" w:space="0" w:color="auto"/>
                            <w:right w:val="none" w:sz="0" w:space="0" w:color="auto"/>
                          </w:divBdr>
                        </w:div>
                      </w:divsChild>
                    </w:div>
                    <w:div w:id="479810757">
                      <w:marLeft w:val="0"/>
                      <w:marRight w:val="0"/>
                      <w:marTop w:val="0"/>
                      <w:marBottom w:val="0"/>
                      <w:divBdr>
                        <w:top w:val="single" w:sz="6" w:space="0" w:color="E1E4E5"/>
                        <w:left w:val="single" w:sz="6" w:space="0" w:color="E1E4E5"/>
                        <w:bottom w:val="single" w:sz="6" w:space="0" w:color="E1E4E5"/>
                        <w:right w:val="single" w:sz="6" w:space="0" w:color="E1E4E5"/>
                      </w:divBdr>
                      <w:divsChild>
                        <w:div w:id="701899884">
                          <w:marLeft w:val="0"/>
                          <w:marRight w:val="0"/>
                          <w:marTop w:val="0"/>
                          <w:marBottom w:val="0"/>
                          <w:divBdr>
                            <w:top w:val="none" w:sz="0" w:space="0" w:color="45719F"/>
                            <w:left w:val="none" w:sz="0" w:space="0" w:color="45719F"/>
                            <w:bottom w:val="none" w:sz="0" w:space="0" w:color="45719F"/>
                            <w:right w:val="none" w:sz="0" w:space="0" w:color="45719F"/>
                          </w:divBdr>
                          <w:divsChild>
                            <w:div w:id="1415007058">
                              <w:marLeft w:val="0"/>
                              <w:marRight w:val="0"/>
                              <w:marTop w:val="0"/>
                              <w:marBottom w:val="0"/>
                              <w:divBdr>
                                <w:top w:val="none" w:sz="0" w:space="0" w:color="auto"/>
                                <w:left w:val="none" w:sz="0" w:space="0" w:color="auto"/>
                                <w:bottom w:val="none" w:sz="0" w:space="0" w:color="auto"/>
                                <w:right w:val="none" w:sz="0" w:space="0" w:color="auto"/>
                              </w:divBdr>
                            </w:div>
                          </w:divsChild>
                        </w:div>
                        <w:div w:id="216667353">
                          <w:marLeft w:val="0"/>
                          <w:marRight w:val="0"/>
                          <w:marTop w:val="0"/>
                          <w:marBottom w:val="0"/>
                          <w:divBdr>
                            <w:top w:val="none" w:sz="0" w:space="0" w:color="auto"/>
                            <w:left w:val="none" w:sz="0" w:space="0" w:color="auto"/>
                            <w:bottom w:val="none" w:sz="0" w:space="0" w:color="auto"/>
                            <w:right w:val="none" w:sz="0" w:space="0" w:color="auto"/>
                          </w:divBdr>
                        </w:div>
                        <w:div w:id="1500537083">
                          <w:marLeft w:val="0"/>
                          <w:marRight w:val="0"/>
                          <w:marTop w:val="0"/>
                          <w:marBottom w:val="0"/>
                          <w:divBdr>
                            <w:top w:val="none" w:sz="0" w:space="0" w:color="auto"/>
                            <w:left w:val="none" w:sz="0" w:space="0" w:color="auto"/>
                            <w:bottom w:val="none" w:sz="0" w:space="0" w:color="auto"/>
                            <w:right w:val="none" w:sz="0" w:space="0" w:color="auto"/>
                          </w:divBdr>
                        </w:div>
                      </w:divsChild>
                    </w:div>
                    <w:div w:id="413749915">
                      <w:marLeft w:val="0"/>
                      <w:marRight w:val="0"/>
                      <w:marTop w:val="0"/>
                      <w:marBottom w:val="0"/>
                      <w:divBdr>
                        <w:top w:val="single" w:sz="6" w:space="0" w:color="E1E4E5"/>
                        <w:left w:val="single" w:sz="6" w:space="0" w:color="E1E4E5"/>
                        <w:bottom w:val="single" w:sz="6" w:space="0" w:color="E1E4E5"/>
                        <w:right w:val="single" w:sz="6" w:space="0" w:color="E1E4E5"/>
                      </w:divBdr>
                      <w:divsChild>
                        <w:div w:id="1511141571">
                          <w:marLeft w:val="0"/>
                          <w:marRight w:val="0"/>
                          <w:marTop w:val="0"/>
                          <w:marBottom w:val="0"/>
                          <w:divBdr>
                            <w:top w:val="none" w:sz="0" w:space="0" w:color="367A5F"/>
                            <w:left w:val="none" w:sz="0" w:space="0" w:color="367A5F"/>
                            <w:bottom w:val="none" w:sz="0" w:space="0" w:color="367A5F"/>
                            <w:right w:val="none" w:sz="0" w:space="0" w:color="367A5F"/>
                          </w:divBdr>
                          <w:divsChild>
                            <w:div w:id="601576419">
                              <w:marLeft w:val="0"/>
                              <w:marRight w:val="0"/>
                              <w:marTop w:val="0"/>
                              <w:marBottom w:val="0"/>
                              <w:divBdr>
                                <w:top w:val="none" w:sz="0" w:space="0" w:color="auto"/>
                                <w:left w:val="none" w:sz="0" w:space="0" w:color="auto"/>
                                <w:bottom w:val="none" w:sz="0" w:space="0" w:color="auto"/>
                                <w:right w:val="none" w:sz="0" w:space="0" w:color="auto"/>
                              </w:divBdr>
                            </w:div>
                          </w:divsChild>
                        </w:div>
                        <w:div w:id="394820306">
                          <w:marLeft w:val="0"/>
                          <w:marRight w:val="0"/>
                          <w:marTop w:val="0"/>
                          <w:marBottom w:val="0"/>
                          <w:divBdr>
                            <w:top w:val="none" w:sz="0" w:space="0" w:color="auto"/>
                            <w:left w:val="none" w:sz="0" w:space="0" w:color="auto"/>
                            <w:bottom w:val="none" w:sz="0" w:space="0" w:color="auto"/>
                            <w:right w:val="none" w:sz="0" w:space="0" w:color="auto"/>
                          </w:divBdr>
                        </w:div>
                        <w:div w:id="1978298970">
                          <w:marLeft w:val="0"/>
                          <w:marRight w:val="0"/>
                          <w:marTop w:val="0"/>
                          <w:marBottom w:val="0"/>
                          <w:divBdr>
                            <w:top w:val="none" w:sz="0" w:space="0" w:color="auto"/>
                            <w:left w:val="none" w:sz="0" w:space="0" w:color="auto"/>
                            <w:bottom w:val="none" w:sz="0" w:space="0" w:color="auto"/>
                            <w:right w:val="none" w:sz="0" w:space="0" w:color="auto"/>
                          </w:divBdr>
                        </w:div>
                      </w:divsChild>
                    </w:div>
                    <w:div w:id="1746760446">
                      <w:marLeft w:val="0"/>
                      <w:marRight w:val="0"/>
                      <w:marTop w:val="0"/>
                      <w:marBottom w:val="0"/>
                      <w:divBdr>
                        <w:top w:val="single" w:sz="6" w:space="0" w:color="E1E4E5"/>
                        <w:left w:val="single" w:sz="6" w:space="0" w:color="E1E4E5"/>
                        <w:bottom w:val="single" w:sz="6" w:space="0" w:color="E1E4E5"/>
                        <w:right w:val="single" w:sz="6" w:space="0" w:color="E1E4E5"/>
                      </w:divBdr>
                      <w:divsChild>
                        <w:div w:id="1027637241">
                          <w:marLeft w:val="0"/>
                          <w:marRight w:val="0"/>
                          <w:marTop w:val="0"/>
                          <w:marBottom w:val="0"/>
                          <w:divBdr>
                            <w:top w:val="none" w:sz="0" w:space="0" w:color="717147"/>
                            <w:left w:val="none" w:sz="0" w:space="0" w:color="717147"/>
                            <w:bottom w:val="none" w:sz="0" w:space="0" w:color="717147"/>
                            <w:right w:val="none" w:sz="0" w:space="0" w:color="717147"/>
                          </w:divBdr>
                          <w:divsChild>
                            <w:div w:id="807892388">
                              <w:marLeft w:val="0"/>
                              <w:marRight w:val="0"/>
                              <w:marTop w:val="0"/>
                              <w:marBottom w:val="0"/>
                              <w:divBdr>
                                <w:top w:val="none" w:sz="0" w:space="0" w:color="auto"/>
                                <w:left w:val="none" w:sz="0" w:space="0" w:color="auto"/>
                                <w:bottom w:val="none" w:sz="0" w:space="0" w:color="auto"/>
                                <w:right w:val="none" w:sz="0" w:space="0" w:color="auto"/>
                              </w:divBdr>
                            </w:div>
                          </w:divsChild>
                        </w:div>
                        <w:div w:id="1607038571">
                          <w:marLeft w:val="0"/>
                          <w:marRight w:val="0"/>
                          <w:marTop w:val="0"/>
                          <w:marBottom w:val="0"/>
                          <w:divBdr>
                            <w:top w:val="none" w:sz="0" w:space="0" w:color="auto"/>
                            <w:left w:val="none" w:sz="0" w:space="0" w:color="auto"/>
                            <w:bottom w:val="none" w:sz="0" w:space="0" w:color="auto"/>
                            <w:right w:val="none" w:sz="0" w:space="0" w:color="auto"/>
                          </w:divBdr>
                        </w:div>
                        <w:div w:id="90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69236">
              <w:marLeft w:val="0"/>
              <w:marRight w:val="0"/>
              <w:marTop w:val="0"/>
              <w:marBottom w:val="0"/>
              <w:divBdr>
                <w:top w:val="none" w:sz="0" w:space="0" w:color="auto"/>
                <w:left w:val="none" w:sz="0" w:space="0" w:color="auto"/>
                <w:bottom w:val="none" w:sz="0" w:space="0" w:color="auto"/>
                <w:right w:val="none" w:sz="0" w:space="0" w:color="auto"/>
              </w:divBdr>
              <w:divsChild>
                <w:div w:id="916283704">
                  <w:marLeft w:val="0"/>
                  <w:marRight w:val="0"/>
                  <w:marTop w:val="0"/>
                  <w:marBottom w:val="0"/>
                  <w:divBdr>
                    <w:top w:val="none" w:sz="0" w:space="0" w:color="auto"/>
                    <w:left w:val="none" w:sz="0" w:space="0" w:color="auto"/>
                    <w:bottom w:val="none" w:sz="0" w:space="0" w:color="auto"/>
                    <w:right w:val="none" w:sz="0" w:space="0" w:color="auto"/>
                  </w:divBdr>
                  <w:divsChild>
                    <w:div w:id="777456097">
                      <w:marLeft w:val="0"/>
                      <w:marRight w:val="0"/>
                      <w:marTop w:val="0"/>
                      <w:marBottom w:val="0"/>
                      <w:divBdr>
                        <w:top w:val="none" w:sz="0" w:space="0" w:color="auto"/>
                        <w:left w:val="none" w:sz="0" w:space="0" w:color="auto"/>
                        <w:bottom w:val="none" w:sz="0" w:space="0" w:color="auto"/>
                        <w:right w:val="none" w:sz="0" w:space="0" w:color="auto"/>
                      </w:divBdr>
                      <w:divsChild>
                        <w:div w:id="1575511308">
                          <w:marLeft w:val="0"/>
                          <w:marRight w:val="0"/>
                          <w:marTop w:val="0"/>
                          <w:marBottom w:val="0"/>
                          <w:divBdr>
                            <w:top w:val="none" w:sz="0" w:space="0" w:color="auto"/>
                            <w:left w:val="none" w:sz="0" w:space="0" w:color="auto"/>
                            <w:bottom w:val="none" w:sz="0" w:space="0" w:color="auto"/>
                            <w:right w:val="none" w:sz="0" w:space="0" w:color="auto"/>
                          </w:divBdr>
                        </w:div>
                      </w:divsChild>
                    </w:div>
                    <w:div w:id="339352996">
                      <w:marLeft w:val="0"/>
                      <w:marRight w:val="0"/>
                      <w:marTop w:val="0"/>
                      <w:marBottom w:val="0"/>
                      <w:divBdr>
                        <w:top w:val="none" w:sz="0" w:space="0" w:color="auto"/>
                        <w:left w:val="none" w:sz="0" w:space="0" w:color="auto"/>
                        <w:bottom w:val="none" w:sz="0" w:space="0" w:color="auto"/>
                        <w:right w:val="none" w:sz="0" w:space="0" w:color="auto"/>
                      </w:divBdr>
                      <w:divsChild>
                        <w:div w:id="1705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45939">
          <w:marLeft w:val="0"/>
          <w:marRight w:val="0"/>
          <w:marTop w:val="0"/>
          <w:marBottom w:val="0"/>
          <w:divBdr>
            <w:top w:val="none" w:sz="0" w:space="0" w:color="auto"/>
            <w:left w:val="none" w:sz="0" w:space="0" w:color="auto"/>
            <w:bottom w:val="none" w:sz="0" w:space="0" w:color="auto"/>
            <w:right w:val="none" w:sz="0" w:space="0" w:color="auto"/>
          </w:divBdr>
        </w:div>
        <w:div w:id="1403523705">
          <w:marLeft w:val="0"/>
          <w:marRight w:val="0"/>
          <w:marTop w:val="0"/>
          <w:marBottom w:val="0"/>
          <w:divBdr>
            <w:top w:val="none" w:sz="0" w:space="0" w:color="auto"/>
            <w:left w:val="none" w:sz="0" w:space="0" w:color="auto"/>
            <w:bottom w:val="none" w:sz="0" w:space="0" w:color="auto"/>
            <w:right w:val="none" w:sz="0" w:space="0" w:color="auto"/>
          </w:divBdr>
          <w:divsChild>
            <w:div w:id="168909442">
              <w:marLeft w:val="0"/>
              <w:marRight w:val="0"/>
              <w:marTop w:val="0"/>
              <w:marBottom w:val="0"/>
              <w:divBdr>
                <w:top w:val="none" w:sz="0" w:space="0" w:color="auto"/>
                <w:left w:val="none" w:sz="0" w:space="0" w:color="auto"/>
                <w:bottom w:val="none" w:sz="0" w:space="0" w:color="auto"/>
                <w:right w:val="none" w:sz="0" w:space="0" w:color="auto"/>
              </w:divBdr>
              <w:divsChild>
                <w:div w:id="1614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938">
          <w:marLeft w:val="0"/>
          <w:marRight w:val="0"/>
          <w:marTop w:val="0"/>
          <w:marBottom w:val="0"/>
          <w:divBdr>
            <w:top w:val="none" w:sz="0" w:space="0" w:color="auto"/>
            <w:left w:val="none" w:sz="0" w:space="0" w:color="auto"/>
            <w:bottom w:val="none" w:sz="0" w:space="0" w:color="auto"/>
            <w:right w:val="none" w:sz="0" w:space="0" w:color="auto"/>
          </w:divBdr>
          <w:divsChild>
            <w:div w:id="1476995090">
              <w:marLeft w:val="0"/>
              <w:marRight w:val="0"/>
              <w:marTop w:val="0"/>
              <w:marBottom w:val="0"/>
              <w:divBdr>
                <w:top w:val="none" w:sz="0" w:space="0" w:color="auto"/>
                <w:left w:val="none" w:sz="0" w:space="0" w:color="auto"/>
                <w:bottom w:val="none" w:sz="0" w:space="0" w:color="auto"/>
                <w:right w:val="none" w:sz="0" w:space="0" w:color="auto"/>
              </w:divBdr>
            </w:div>
            <w:div w:id="556474967">
              <w:marLeft w:val="0"/>
              <w:marRight w:val="0"/>
              <w:marTop w:val="0"/>
              <w:marBottom w:val="0"/>
              <w:divBdr>
                <w:top w:val="none" w:sz="0" w:space="0" w:color="auto"/>
                <w:left w:val="none" w:sz="0" w:space="0" w:color="auto"/>
                <w:bottom w:val="none" w:sz="0" w:space="0" w:color="auto"/>
                <w:right w:val="none" w:sz="0" w:space="0" w:color="auto"/>
              </w:divBdr>
            </w:div>
            <w:div w:id="684287357">
              <w:marLeft w:val="0"/>
              <w:marRight w:val="0"/>
              <w:marTop w:val="0"/>
              <w:marBottom w:val="0"/>
              <w:divBdr>
                <w:top w:val="none" w:sz="0" w:space="0" w:color="auto"/>
                <w:left w:val="none" w:sz="0" w:space="0" w:color="auto"/>
                <w:bottom w:val="none" w:sz="0" w:space="0" w:color="auto"/>
                <w:right w:val="none" w:sz="0" w:space="0" w:color="auto"/>
              </w:divBdr>
            </w:div>
            <w:div w:id="17328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bartleby.com/topics/injury"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254703692519</dc:creator>
  <cp:keywords/>
  <dc:description/>
  <cp:lastModifiedBy>254703692519</cp:lastModifiedBy>
  <cp:revision>3</cp:revision>
  <dcterms:created xsi:type="dcterms:W3CDTF">2023-05-24T17:13:00Z</dcterms:created>
  <dcterms:modified xsi:type="dcterms:W3CDTF">2023-05-24T17:14:00Z</dcterms:modified>
</cp:coreProperties>
</file>