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pPr>
      <w:bookmarkStart w:id="0" w:name="_GoBack"/>
      <w:bookmarkEnd w:id="0"/>
      <w:r>
        <w:rPr>
          <w:rFonts w:ascii="Verdana"/>
          <w:b/>
          <w:i w:val="0"/>
          <w:strike w:val="0"/>
          <w:dstrike w:val="0"/>
          <w:emboss w:val="0"/>
          <w:imprint w:val="0"/>
          <w:outline w:val="0"/>
          <w:shadow w:val="0"/>
          <w:sz w:val="26"/>
          <w:szCs w:val="26"/>
          <w:u w:val="none"/>
        </w:rPr>
        <w:t xml:space="preserve">The Cultural Industry: </w:t>
      </w:r>
    </w:p>
    <w:p/>
    <w:p>
      <w:r>
        <w:rPr>
          <w:rFonts w:ascii="Calibri"/>
          <w:b/>
          <w:i w:val="0"/>
          <w:strike w:val="0"/>
          <w:dstrike w:val="0"/>
          <w:emboss w:val="0"/>
          <w:imprint w:val="0"/>
          <w:outline w:val="0"/>
          <w:shadow w:val="0"/>
          <w:sz w:val="26"/>
          <w:szCs w:val="26"/>
          <w:u w:val="none"/>
        </w:rPr>
        <w:t xml:space="preserve">A Critical Examination</w:t>
      </w:r>
    </w:p>
    <w:p/>
    <w:p>
      <w:r>
        <w:rPr>
          <w:rFonts w:ascii="Calibri"/>
          <w:b w:val="0"/>
          <w:i w:val="0"/>
          <w:strike w:val="0"/>
          <w:dstrike w:val="0"/>
          <w:emboss w:val="0"/>
          <w:imprint w:val="0"/>
          <w:outline w:val="0"/>
          <w:shadow w:val="0"/>
          <w:sz w:val="22"/>
          <w:szCs w:val="22"/>
          <w:u w:val="none"/>
        </w:rPr>
        <w:t xml:space="preserve">The concept of the "cultural industry" was first introduced by Theodor Adorno and Max Horkheimer, two prominent figures of the Frankfurt School, in their seminal work *Dialectic of Enlightenment* (1944). They used the term to describe the commodification of culture under capitalist systems, where art, music, literature, and other forms of cultural expression are mass-produced and distributed for profit. Over the decades, the cultural industry has evolved significantly, shaped by technological advancements, globalization, and shifting societal values. This essay explores the cultural industry's origins, its impact on society, and the ongoing debates surrounding its role in shaping human experience and identity.</w:t>
      </w:r>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6"/>
          <w:szCs w:val="26"/>
          <w:u w:val="none"/>
        </w:rPr>
        <w:t xml:space="preserve">The Origins of the Cultural Industry</w:t>
      </w:r>
    </w:p>
    <w:p/>
    <w:p>
      <w:r>
        <w:rPr>
          <w:rFonts w:ascii="Calibri"/>
          <w:b w:val="0"/>
          <w:i w:val="0"/>
          <w:strike w:val="0"/>
          <w:dstrike w:val="0"/>
          <w:emboss w:val="0"/>
          <w:imprint w:val="0"/>
          <w:outline w:val="0"/>
          <w:shadow w:val="0"/>
          <w:sz w:val="22"/>
          <w:szCs w:val="22"/>
          <w:u w:val="none"/>
        </w:rPr>
        <w:t xml:space="preserve">Adorno and Horkheimer's critique of the cultural industry emerged in the context of mid-20th-century capitalism, where mass media and entertainment began to dominate public life. They argued that the cultural industry reduces art to a commodity, stripping it of its critical and emancipatory potential. Instead of fostering creativity and individuality, the cultural industry standardizes cultural products to appeal to the broadest possible audience, ensuring maximum profitability. This standardization, they claimed, leads to a homogenization of culture, where genuine artistic expression is replaced by formulaic and predictable content.</w:t>
      </w:r>
    </w:p>
    <w:p/>
    <w:p>
      <w:r>
        <w:rPr>
          <w:rFonts w:ascii="Calibri"/>
          <w:b w:val="0"/>
          <w:i w:val="0"/>
          <w:strike w:val="0"/>
          <w:dstrike w:val="0"/>
          <w:emboss w:val="0"/>
          <w:imprint w:val="0"/>
          <w:outline w:val="0"/>
          <w:shadow w:val="0"/>
          <w:sz w:val="22"/>
          <w:szCs w:val="22"/>
          <w:u w:val="none"/>
        </w:rPr>
        <w:t xml:space="preserve">The Frankfurt School theorists were particularly concerned with the ideological function of the cultural industry. They argued that it serves as a tool for social control, pacifying the masses by providing superficial entertainment that distracts them from the inequalities and injustices of capitalist society. In this sense, the cultural industry perpetuates the status quo by discouraging critical thinking and promoting conformity.</w:t>
      </w:r>
    </w:p>
    <w:p/>
    <w:p>
      <w:r>
        <w:rPr>
          <w:rFonts w:ascii="Calibri"/>
          <w:b/>
          <w:i w:val="0"/>
          <w:strike w:val="0"/>
          <w:dstrike w:val="0"/>
          <w:emboss w:val="0"/>
          <w:imprint w:val="0"/>
          <w:outline w:val="0"/>
          <w:shadow w:val="0"/>
          <w:sz w:val="26"/>
          <w:szCs w:val="26"/>
          <w:u w:val="none"/>
        </w:rPr>
        <w:t xml:space="preserve"> The Evolution of the Cultural Industry</w:t>
      </w:r>
    </w:p>
    <w:p/>
    <w:p>
      <w:r>
        <w:rPr>
          <w:rFonts w:ascii="Calibri"/>
          <w:b w:val="0"/>
          <w:i w:val="0"/>
          <w:strike w:val="0"/>
          <w:dstrike w:val="0"/>
          <w:emboss w:val="0"/>
          <w:imprint w:val="0"/>
          <w:outline w:val="0"/>
          <w:shadow w:val="0"/>
          <w:sz w:val="22"/>
          <w:szCs w:val="22"/>
          <w:u w:val="none"/>
        </w:rPr>
        <w:t xml:space="preserve">Since Adorno and Horkheimer's time, the cultural industry has undergone profound transformations. The advent of digital technology, the internet, and social media has democratized cultural production and consumption, enabling individuals to create and share content on an unprecedented scale. Platforms like YouTube, TikTok, and Instagram have given rise to new forms of cultural expression, challenging the dominance of traditional media conglomerates.</w:t>
      </w:r>
    </w:p>
    <w:p/>
    <w:p>
      <w:r>
        <w:rPr>
          <w:rFonts w:ascii="Calibri"/>
          <w:b w:val="0"/>
          <w:i w:val="0"/>
          <w:strike w:val="0"/>
          <w:dstrike w:val="0"/>
          <w:emboss w:val="0"/>
          <w:imprint w:val="0"/>
          <w:outline w:val="0"/>
          <w:shadow w:val="0"/>
          <w:sz w:val="22"/>
          <w:szCs w:val="22"/>
          <w:u w:val="none"/>
        </w:rPr>
        <w:t xml:space="preserve">However, while these developments have expanded access to cultural production, they have also intensified the commodification of culture. Social media algorithms prioritize content that generates the most engagement, often favoring sensationalism and superficiality over depth and nuance. As a result, the cultural industry continues to prioritize profit over artistic integrity, albeit in new and more decentralized forms.</w:t>
      </w:r>
    </w:p>
    <w:p/>
    <w:p>
      <w:r>
        <w:rPr>
          <w:rFonts w:ascii="Calibri"/>
          <w:b w:val="0"/>
          <w:i w:val="0"/>
          <w:strike w:val="0"/>
          <w:dstrike w:val="0"/>
          <w:emboss w:val="0"/>
          <w:imprint w:val="0"/>
          <w:outline w:val="0"/>
          <w:shadow w:val="0"/>
          <w:sz w:val="22"/>
          <w:szCs w:val="22"/>
          <w:u w:val="none"/>
        </w:rPr>
        <w:t xml:space="preserve">Globalization has further complicated the cultural industry's dynamics. The spread of Western cultural products—such as Hollywood films, pop music, and fast fashion—has led to concerns about cultural imperialism, where local traditions and identities are eroded by dominant global narratives. At the same time, globalization has facilitated the exchange of ideas and cultural practices, fostering hybrid forms of expression that transcend national boundaries.</w:t>
      </w:r>
    </w:p>
    <w:p/>
    <w:p>
      <w:r>
        <w:rPr>
          <w:rFonts w:ascii="Calibri"/>
          <w:b/>
          <w:i w:val="0"/>
          <w:strike w:val="0"/>
          <w:dstrike w:val="0"/>
          <w:emboss w:val="0"/>
          <w:imprint w:val="0"/>
          <w:outline w:val="0"/>
          <w:shadow w:val="0"/>
          <w:sz w:val="26"/>
          <w:szCs w:val="26"/>
          <w:u w:val="none"/>
        </w:rPr>
        <w:t xml:space="preserve"> The Impact of the Cultural Industry on Society</w:t>
      </w:r>
    </w:p>
    <w:p/>
    <w:p>
      <w:r>
        <w:rPr>
          <w:rFonts w:ascii="Calibri"/>
          <w:b w:val="0"/>
          <w:i w:val="0"/>
          <w:strike w:val="0"/>
          <w:dstrike w:val="0"/>
          <w:emboss w:val="0"/>
          <w:imprint w:val="0"/>
          <w:outline w:val="0"/>
          <w:shadow w:val="0"/>
          <w:sz w:val="22"/>
          <w:szCs w:val="22"/>
          <w:u w:val="none"/>
        </w:rPr>
        <w:t xml:space="preserve">The cultural industry plays a central role in shaping societal values, norms, and identities. Through its representations of gender, race, class, and other social categories, it influences how individuals perceive themselves and others. For example, the portrayal of women in advertising and media has long been criticized for perpetuating unrealistic beauty standards and reinforcing patriarchal norms. Similarly, the underrepresentation of marginalized groups in mainstream cultural products contributes to their social exclusion and marginalization.</w:t>
      </w:r>
    </w:p>
    <w:p/>
    <w:p>
      <w:r>
        <w:rPr>
          <w:rFonts w:ascii="Calibri"/>
          <w:b w:val="0"/>
          <w:i w:val="0"/>
          <w:strike w:val="0"/>
          <w:dstrike w:val="0"/>
          <w:emboss w:val="0"/>
          <w:imprint w:val="0"/>
          <w:outline w:val="0"/>
          <w:shadow w:val="0"/>
          <w:sz w:val="22"/>
          <w:szCs w:val="22"/>
          <w:u w:val="none"/>
        </w:rPr>
        <w:t xml:space="preserve">At the same time, the cultural industry has the potential to challenge dominant ideologies and promote social change. Movements like #MeToo and Black Lives Matter have leveraged cultural platforms to raise awareness about systemic injustices and mobilize collective action. Independent filmmakers, musicians, and artists have used their work to critique power structures and amplify marginalized voices. In this way, the cultural industry can serve as a site of resistance and empowerment, even as it remains deeply entangled with capitalist imperatives.</w:t>
      </w:r>
    </w:p>
    <w:p/>
    <w:p>
      <w:r>
        <w:rPr>
          <w:rFonts w:ascii="Calibri"/>
          <w:b w:val="0"/>
          <w:i w:val="0"/>
          <w:strike w:val="0"/>
          <w:dstrike w:val="0"/>
          <w:emboss w:val="0"/>
          <w:imprint w:val="0"/>
          <w:outline w:val="0"/>
          <w:shadow w:val="0"/>
          <w:sz w:val="22"/>
          <w:szCs w:val="22"/>
          <w:u w:val="none"/>
        </w:rPr>
        <w:t xml:space="preserve">The cultural industry also shapes our understanding of history and collective memory. Films, television shows, and literature often serve as primary sources of historical knowledge for the general public. However, these representations are frequently shaped by commercial considerations and ideological biases, leading to the distortion or erasure of certain narratives. For instance, the glorification of colonialism in historical dramas or the sanitization of war in video games can obscure the violence and exploitation underlying these phenomena.</w:t>
      </w:r>
    </w:p>
    <w:p/>
    <w:p>
      <w:r>
        <w:rPr>
          <w:rFonts w:ascii="Calibri"/>
          <w:b/>
          <w:i w:val="0"/>
          <w:strike w:val="0"/>
          <w:dstrike w:val="0"/>
          <w:emboss w:val="0"/>
          <w:imprint w:val="0"/>
          <w:outline w:val="0"/>
          <w:shadow w:val="0"/>
          <w:sz w:val="26"/>
          <w:szCs w:val="26"/>
          <w:u w:val="none"/>
        </w:rPr>
        <w:t xml:space="preserve">Critiques and Debates</w:t>
      </w:r>
    </w:p>
    <w:p/>
    <w:p>
      <w:r>
        <w:rPr>
          <w:rFonts w:ascii="Calibri"/>
          <w:b w:val="0"/>
          <w:i w:val="0"/>
          <w:strike w:val="0"/>
          <w:dstrike w:val="0"/>
          <w:emboss w:val="0"/>
          <w:imprint w:val="0"/>
          <w:outline w:val="0"/>
          <w:shadow w:val="0"/>
          <w:sz w:val="22"/>
          <w:szCs w:val="22"/>
          <w:u w:val="none"/>
        </w:rPr>
        <w:t xml:space="preserve">The cultural industry remains a contentious topic, with scholars and critics offering divergent perspectives on its implications. Some argue that the democratization of cultural production through digital platforms has empowered individuals and communities, enabling them to challenge dominant narratives and create alternative cultural spaces. Others contend that these developments have merely expanded the reach of the cultural industry, incorporating grassroots creativity into its profit-driven logic.</w:t>
      </w:r>
    </w:p>
    <w:p/>
    <w:p>
      <w:r>
        <w:rPr>
          <w:rFonts w:ascii="Calibri"/>
          <w:b w:val="0"/>
          <w:i w:val="0"/>
          <w:strike w:val="0"/>
          <w:dstrike w:val="0"/>
          <w:emboss w:val="0"/>
          <w:imprint w:val="0"/>
          <w:outline w:val="0"/>
          <w:shadow w:val="0"/>
          <w:sz w:val="22"/>
          <w:szCs w:val="22"/>
          <w:u w:val="none"/>
        </w:rPr>
        <w:t xml:space="preserve">Another key debate centers on the relationship between culture and capitalism. While Adorno and Horkheimer viewed the cultural industry as inherently oppressive, some contemporary theorists argue that culture and capitalism are not mutually exclusive. They point to examples of subversive and countercultural movements that have emerged within the cultural industry, suggesting that it can be a site of both resistance and co-optation.</w:t>
      </w:r>
    </w:p>
    <w:p/>
    <w:p>
      <w:r>
        <w:rPr>
          <w:rFonts w:ascii="Calibri"/>
          <w:b w:val="0"/>
          <w:i w:val="0"/>
          <w:strike w:val="0"/>
          <w:dstrike w:val="0"/>
          <w:emboss w:val="0"/>
          <w:imprint w:val="0"/>
          <w:outline w:val="0"/>
          <w:shadow w:val="0"/>
          <w:sz w:val="22"/>
          <w:szCs w:val="22"/>
          <w:u w:val="none"/>
        </w:rPr>
        <w:t xml:space="preserve">The role of the audience in the cultural industry is also a subject of debate. Traditional critiques often portray audiences as passive consumers, uncritically absorbing the messages propagated by cultural products. However, reception studies have challenged this view, emphasizing the active role of audiences in interpreting and recontextualizing cultural texts. From this perspective, the cultural industry is not a monolithic force but a dynamic interplay between producers and consumers, each shaping the meaning and significance of cultural products.</w:t>
      </w:r>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6"/>
          <w:szCs w:val="26"/>
          <w:u w:val="none"/>
        </w:rPr>
        <w:t xml:space="preserve">The Future of the Cultural Industry</w:t>
      </w:r>
    </w:p>
    <w:p/>
    <w:p>
      <w:r>
        <w:rPr>
          <w:rFonts w:ascii="Calibri"/>
          <w:b w:val="0"/>
          <w:i w:val="0"/>
          <w:strike w:val="0"/>
          <w:dstrike w:val="0"/>
          <w:emboss w:val="0"/>
          <w:imprint w:val="0"/>
          <w:outline w:val="0"/>
          <w:shadow w:val="0"/>
          <w:sz w:val="22"/>
          <w:szCs w:val="22"/>
          <w:u w:val="none"/>
        </w:rPr>
        <w:t xml:space="preserve">As the cultural industry continues to evolve, it faces new challenges and opportunities. The rise of artificial intelligence and machine learning has the potential to revolutionize cultural production, enabling the creation of music, art, and literature by algorithms. While this could democratize access to creative tools, it also raises ethical questions about authorship, originality, and the devaluation of human labor.</w:t>
      </w:r>
    </w:p>
    <w:p/>
    <w:p>
      <w:r>
        <w:rPr>
          <w:rFonts w:ascii="Calibri"/>
          <w:b w:val="0"/>
          <w:i w:val="0"/>
          <w:strike w:val="0"/>
          <w:dstrike w:val="0"/>
          <w:emboss w:val="0"/>
          <w:imprint w:val="0"/>
          <w:outline w:val="0"/>
          <w:shadow w:val="0"/>
          <w:sz w:val="22"/>
          <w:szCs w:val="22"/>
          <w:u w:val="none"/>
        </w:rPr>
        <w:t xml:space="preserve">Environmental sustainability is another pressing issue for the cultural industry. The production and distribution of cultural products, from blockbuster films to fast fashion, have significant environmental footprints. As awareness of climate change grows, there is increasing pressure on the cultural industry to adopt more sustainable practices and promote ecological consciousness through its content.</w:t>
      </w:r>
    </w:p>
    <w:p/>
    <w:p>
      <w:r>
        <w:rPr>
          <w:rFonts w:ascii="Calibri"/>
          <w:b w:val="0"/>
          <w:i w:val="0"/>
          <w:strike w:val="0"/>
          <w:dstrike w:val="0"/>
          <w:emboss w:val="0"/>
          <w:imprint w:val="0"/>
          <w:outline w:val="0"/>
          <w:shadow w:val="0"/>
          <w:sz w:val="22"/>
          <w:szCs w:val="22"/>
          <w:u w:val="none"/>
        </w:rPr>
        <w:t xml:space="preserve">Finally, the cultural industry must grapple with the ongoing tension between globalization and cultural diversity. While the internet has facilitated cross-cultural exchange, it has also exacerbated inequalities in access to cultural resources. Ensuring that diverse voices and perspectives are represented in the cultural industry remains a critical challenge for the future.</w:t>
      </w:r>
    </w:p>
    <w:p/>
    <w:p/>
    <w:p/>
    <w:p>
      <w:r>
        <w:rPr>
          <w:rFonts w:ascii="Calibri"/>
          <w:b/>
          <w:i w:val="0"/>
          <w:strike w:val="0"/>
          <w:dstrike w:val="0"/>
          <w:emboss w:val="0"/>
          <w:imprint w:val="0"/>
          <w:outline w:val="0"/>
          <w:shadow w:val="0"/>
          <w:sz w:val="26"/>
          <w:szCs w:val="26"/>
          <w:u w:val="none"/>
        </w:rPr>
        <w:t xml:space="preserve"> Conclusion</w:t>
      </w:r>
    </w:p>
    <w:p/>
    <w:p>
      <w:r>
        <w:rPr>
          <w:rFonts w:ascii="Calibri"/>
          <w:b w:val="0"/>
          <w:i w:val="0"/>
          <w:strike w:val="0"/>
          <w:dstrike w:val="0"/>
          <w:emboss w:val="0"/>
          <w:imprint w:val="0"/>
          <w:outline w:val="0"/>
          <w:shadow w:val="0"/>
          <w:sz w:val="22"/>
          <w:szCs w:val="22"/>
          <w:u w:val="none"/>
        </w:rPr>
        <w:t xml:space="preserve">The cultural industry is a complex and multifaceted phenomenon, deeply intertwined with the economic, political, and social structures of contemporary society. While it has been criticized for its commodification of culture and its role in perpetuating inequality, it also holds the potential to inspire creativity, foster dialogue, and drive social change. As we navigate the challenges of the 21st century, it is essential to critically engage with the cultural industry, recognizing both its limitations and its possibilities. By doing so, we can work towards a more inclusive and equitable cultural landscape that reflects the richness and diversity of human experience.</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