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4ACF4" w14:textId="77777777" w:rsidR="00DD6DEB" w:rsidRPr="00DF6FAA" w:rsidRDefault="00DD6DEB" w:rsidP="00782245">
      <w:pPr>
        <w:spacing w:line="480" w:lineRule="auto"/>
        <w:jc w:val="center"/>
        <w:rPr>
          <w:rFonts w:ascii="Times New Roman" w:hAnsi="Times New Roman" w:cs="Times New Roman"/>
          <w:b/>
          <w:bCs/>
        </w:rPr>
      </w:pPr>
    </w:p>
    <w:p w14:paraId="4B13C622" w14:textId="77777777" w:rsidR="00DD6DEB" w:rsidRPr="00DF6FAA" w:rsidRDefault="00DD6DEB" w:rsidP="00782245">
      <w:pPr>
        <w:spacing w:line="480" w:lineRule="auto"/>
        <w:jc w:val="center"/>
        <w:rPr>
          <w:rFonts w:ascii="Times New Roman" w:hAnsi="Times New Roman" w:cs="Times New Roman"/>
          <w:b/>
          <w:bCs/>
        </w:rPr>
      </w:pPr>
    </w:p>
    <w:p w14:paraId="638F4310" w14:textId="77777777" w:rsidR="00DD6DEB" w:rsidRPr="00DF6FAA" w:rsidRDefault="00DD6DEB" w:rsidP="00782245">
      <w:pPr>
        <w:spacing w:line="480" w:lineRule="auto"/>
        <w:jc w:val="center"/>
        <w:rPr>
          <w:rFonts w:ascii="Times New Roman" w:hAnsi="Times New Roman" w:cs="Times New Roman"/>
          <w:b/>
          <w:bCs/>
        </w:rPr>
      </w:pPr>
    </w:p>
    <w:p w14:paraId="2077F0C8" w14:textId="77777777" w:rsidR="00DD6DEB" w:rsidRPr="00DF6FAA" w:rsidRDefault="00DD6DEB" w:rsidP="00782245">
      <w:pPr>
        <w:spacing w:line="480" w:lineRule="auto"/>
        <w:jc w:val="center"/>
        <w:rPr>
          <w:rFonts w:ascii="Times New Roman" w:hAnsi="Times New Roman" w:cs="Times New Roman"/>
          <w:b/>
          <w:bCs/>
        </w:rPr>
      </w:pPr>
    </w:p>
    <w:p w14:paraId="6B951D94" w14:textId="77777777" w:rsidR="00DD6DEB" w:rsidRPr="00DF6FAA" w:rsidRDefault="00DD6DEB" w:rsidP="00782245">
      <w:pPr>
        <w:spacing w:line="480" w:lineRule="auto"/>
        <w:jc w:val="center"/>
        <w:rPr>
          <w:rFonts w:ascii="Times New Roman" w:hAnsi="Times New Roman" w:cs="Times New Roman"/>
        </w:rPr>
      </w:pPr>
    </w:p>
    <w:p w14:paraId="6D5BE604" w14:textId="77777777" w:rsidR="00DD6DEB" w:rsidRPr="00DF6FAA" w:rsidRDefault="00DD6DEB" w:rsidP="00782245">
      <w:pPr>
        <w:spacing w:line="480" w:lineRule="auto"/>
        <w:jc w:val="center"/>
        <w:rPr>
          <w:rFonts w:ascii="Times New Roman" w:hAnsi="Times New Roman" w:cs="Times New Roman"/>
        </w:rPr>
      </w:pPr>
    </w:p>
    <w:p w14:paraId="62EF10C3" w14:textId="33DAD64C" w:rsidR="00DD6DEB" w:rsidRPr="00DF6FAA" w:rsidRDefault="00DD6DEB" w:rsidP="00782245">
      <w:pPr>
        <w:spacing w:line="480" w:lineRule="auto"/>
        <w:jc w:val="center"/>
        <w:rPr>
          <w:rFonts w:ascii="Times New Roman" w:hAnsi="Times New Roman" w:cs="Times New Roman"/>
        </w:rPr>
      </w:pPr>
      <w:r w:rsidRPr="00DF6FAA">
        <w:rPr>
          <w:rFonts w:ascii="Times New Roman" w:hAnsi="Times New Roman" w:cs="Times New Roman"/>
        </w:rPr>
        <w:t>The Cultural Industry</w:t>
      </w:r>
    </w:p>
    <w:p w14:paraId="0863073F" w14:textId="77777777" w:rsidR="00DD6DEB" w:rsidRPr="00DF6FAA" w:rsidRDefault="00DD6DEB" w:rsidP="00782245">
      <w:pPr>
        <w:spacing w:line="480" w:lineRule="auto"/>
        <w:jc w:val="center"/>
        <w:rPr>
          <w:rFonts w:ascii="Times New Roman" w:hAnsi="Times New Roman" w:cs="Times New Roman"/>
        </w:rPr>
      </w:pPr>
      <w:r w:rsidRPr="00DF6FAA">
        <w:rPr>
          <w:rFonts w:ascii="Times New Roman" w:hAnsi="Times New Roman" w:cs="Times New Roman"/>
        </w:rPr>
        <w:t>Student’s Name</w:t>
      </w:r>
    </w:p>
    <w:p w14:paraId="5A19BFC5" w14:textId="77777777" w:rsidR="00DD6DEB" w:rsidRPr="00DF6FAA" w:rsidRDefault="00DD6DEB" w:rsidP="00782245">
      <w:pPr>
        <w:spacing w:line="480" w:lineRule="auto"/>
        <w:jc w:val="center"/>
        <w:rPr>
          <w:rFonts w:ascii="Times New Roman" w:hAnsi="Times New Roman" w:cs="Times New Roman"/>
        </w:rPr>
      </w:pPr>
    </w:p>
    <w:p w14:paraId="5F554EBC" w14:textId="77777777" w:rsidR="00DD6DEB" w:rsidRPr="00DF6FAA" w:rsidRDefault="00DD6DEB" w:rsidP="00782245">
      <w:pPr>
        <w:spacing w:line="480" w:lineRule="auto"/>
        <w:jc w:val="center"/>
        <w:rPr>
          <w:rFonts w:ascii="Times New Roman" w:hAnsi="Times New Roman" w:cs="Times New Roman"/>
        </w:rPr>
      </w:pPr>
    </w:p>
    <w:p w14:paraId="1A24F195" w14:textId="77777777" w:rsidR="00DD6DEB" w:rsidRPr="00DF6FAA" w:rsidRDefault="00DD6DEB" w:rsidP="00782245">
      <w:pPr>
        <w:spacing w:line="480" w:lineRule="auto"/>
        <w:jc w:val="center"/>
        <w:rPr>
          <w:rFonts w:ascii="Times New Roman" w:hAnsi="Times New Roman" w:cs="Times New Roman"/>
        </w:rPr>
      </w:pPr>
    </w:p>
    <w:p w14:paraId="48511366" w14:textId="77777777" w:rsidR="00DD6DEB" w:rsidRPr="00DF6FAA" w:rsidRDefault="00DD6DEB" w:rsidP="00782245">
      <w:pPr>
        <w:spacing w:line="480" w:lineRule="auto"/>
        <w:jc w:val="center"/>
        <w:rPr>
          <w:rFonts w:ascii="Times New Roman" w:hAnsi="Times New Roman" w:cs="Times New Roman"/>
        </w:rPr>
      </w:pPr>
    </w:p>
    <w:p w14:paraId="728F7770" w14:textId="77777777" w:rsidR="00DD6DEB" w:rsidRPr="00DF6FAA" w:rsidRDefault="00DD6DEB" w:rsidP="00782245">
      <w:pPr>
        <w:spacing w:line="480" w:lineRule="auto"/>
        <w:jc w:val="center"/>
        <w:rPr>
          <w:rFonts w:ascii="Times New Roman" w:hAnsi="Times New Roman" w:cs="Times New Roman"/>
        </w:rPr>
      </w:pPr>
    </w:p>
    <w:p w14:paraId="036D1ED4" w14:textId="77777777" w:rsidR="00DD6DEB" w:rsidRPr="00DF6FAA" w:rsidRDefault="00DD6DEB" w:rsidP="00782245">
      <w:pPr>
        <w:spacing w:line="480" w:lineRule="auto"/>
        <w:jc w:val="center"/>
        <w:rPr>
          <w:rFonts w:ascii="Times New Roman" w:hAnsi="Times New Roman" w:cs="Times New Roman"/>
        </w:rPr>
      </w:pPr>
    </w:p>
    <w:p w14:paraId="28DED823" w14:textId="1812333A" w:rsidR="00DD6DEB" w:rsidRPr="00DF6FAA" w:rsidRDefault="00DD6DEB" w:rsidP="00782245">
      <w:pPr>
        <w:spacing w:line="480" w:lineRule="auto"/>
        <w:jc w:val="center"/>
        <w:rPr>
          <w:rFonts w:ascii="Times New Roman" w:hAnsi="Times New Roman" w:cs="Times New Roman"/>
        </w:rPr>
      </w:pPr>
      <w:r w:rsidRPr="00DF6FAA">
        <w:rPr>
          <w:rFonts w:ascii="Times New Roman" w:hAnsi="Times New Roman" w:cs="Times New Roman"/>
        </w:rPr>
        <w:t>Professor</w:t>
      </w:r>
    </w:p>
    <w:p w14:paraId="08167BF4" w14:textId="77777777" w:rsidR="00DD6DEB" w:rsidRPr="00DF6FAA" w:rsidRDefault="00DD6DEB" w:rsidP="00782245">
      <w:pPr>
        <w:spacing w:line="480" w:lineRule="auto"/>
        <w:jc w:val="center"/>
        <w:rPr>
          <w:rFonts w:ascii="Times New Roman" w:hAnsi="Times New Roman" w:cs="Times New Roman"/>
        </w:rPr>
      </w:pPr>
      <w:r w:rsidRPr="00DF6FAA">
        <w:rPr>
          <w:rFonts w:ascii="Times New Roman" w:hAnsi="Times New Roman" w:cs="Times New Roman"/>
        </w:rPr>
        <w:t>Course</w:t>
      </w:r>
    </w:p>
    <w:p w14:paraId="619DECD2" w14:textId="77777777" w:rsidR="00DD6DEB" w:rsidRPr="00DF6FAA" w:rsidRDefault="00DD6DEB" w:rsidP="00782245">
      <w:pPr>
        <w:spacing w:line="480" w:lineRule="auto"/>
        <w:jc w:val="center"/>
        <w:rPr>
          <w:rFonts w:ascii="Times New Roman" w:hAnsi="Times New Roman" w:cs="Times New Roman"/>
        </w:rPr>
      </w:pPr>
      <w:r w:rsidRPr="00DF6FAA">
        <w:rPr>
          <w:rFonts w:ascii="Times New Roman" w:hAnsi="Times New Roman" w:cs="Times New Roman"/>
        </w:rPr>
        <w:t>University</w:t>
      </w:r>
    </w:p>
    <w:p w14:paraId="64926F2E" w14:textId="02932270" w:rsidR="00DD6DEB" w:rsidRPr="00DF6FAA" w:rsidRDefault="00DD6DEB" w:rsidP="00782245">
      <w:pPr>
        <w:spacing w:line="480" w:lineRule="auto"/>
        <w:jc w:val="center"/>
        <w:rPr>
          <w:rFonts w:ascii="Times New Roman" w:eastAsia="Times New Roman" w:hAnsi="Times New Roman" w:cs="Times New Roman"/>
          <w:b/>
          <w:bCs/>
          <w:kern w:val="0"/>
          <w:sz w:val="24"/>
          <w:szCs w:val="24"/>
          <w14:ligatures w14:val="none"/>
        </w:rPr>
      </w:pPr>
      <w:r w:rsidRPr="00DF6FAA">
        <w:rPr>
          <w:rFonts w:ascii="Times New Roman" w:hAnsi="Times New Roman" w:cs="Times New Roman"/>
        </w:rPr>
        <w:t>Date</w:t>
      </w:r>
      <w:r w:rsidRPr="00DF6FAA">
        <w:rPr>
          <w:rFonts w:ascii="Times New Roman" w:hAnsi="Times New Roman" w:cs="Times New Roman"/>
          <w:b/>
          <w:bCs/>
        </w:rPr>
        <w:br w:type="page"/>
      </w:r>
    </w:p>
    <w:p w14:paraId="6E9836DC" w14:textId="37F4DB0D" w:rsidR="007319DB" w:rsidRDefault="00540EE6" w:rsidP="00DF6FAA">
      <w:pPr>
        <w:pStyle w:val="NormalWeb"/>
        <w:spacing w:line="480" w:lineRule="auto"/>
        <w:rPr>
          <w:b/>
          <w:bCs/>
        </w:rPr>
      </w:pPr>
      <w:r w:rsidRPr="00DF6FAA">
        <w:rPr>
          <w:b/>
          <w:bCs/>
        </w:rPr>
        <w:lastRenderedPageBreak/>
        <w:t>I</w:t>
      </w:r>
      <w:r w:rsidR="00DD2BF9" w:rsidRPr="00DF6FAA">
        <w:rPr>
          <w:b/>
          <w:bCs/>
        </w:rPr>
        <w:t>ntroduction</w:t>
      </w:r>
    </w:p>
    <w:p w14:paraId="51AF9E26" w14:textId="2952BC51" w:rsidR="006B727B" w:rsidRPr="006B727B" w:rsidRDefault="006B727B" w:rsidP="006B727B">
      <w:pPr>
        <w:pStyle w:val="NormalWeb"/>
        <w:spacing w:line="480" w:lineRule="auto"/>
        <w:ind w:firstLine="720"/>
      </w:pPr>
      <w:r w:rsidRPr="006B727B">
        <w:t>In the modern world, the shaping of societal values and identities, in addition to economic landscapes, is influenced by what could be termed as cultural industry — industries that target the production and distribution of various types of goods within a certain culture. The cultural industry has long served as a reflection of cultures around the world, but in our age, where globalization and technological developments tear away at traditional boundaries between different universes, it plays an important role in improving public consciousness. This investigation is underpinned by the thesis that, particularly through its diverse attributes on global and local scales, it has an enormous influence both upon societal norms as well as individual identities, thereby making the culture industry a crucial part of the contemporary cultural economy.</w:t>
      </w:r>
    </w:p>
    <w:p w14:paraId="4E2DF024" w14:textId="77777777" w:rsidR="00FA7237" w:rsidRPr="00DF6FAA" w:rsidRDefault="00FA7237" w:rsidP="00DF6FAA">
      <w:pPr>
        <w:pStyle w:val="NormalWeb"/>
        <w:spacing w:line="480" w:lineRule="auto"/>
        <w:rPr>
          <w:b/>
          <w:bCs/>
        </w:rPr>
      </w:pPr>
      <w:r w:rsidRPr="00DF6FAA">
        <w:rPr>
          <w:b/>
          <w:bCs/>
        </w:rPr>
        <w:t>Development of the cultural industry</w:t>
      </w:r>
    </w:p>
    <w:p w14:paraId="045CA6FE" w14:textId="38B4ABF4" w:rsidR="00FA7237" w:rsidRPr="00DF6FAA" w:rsidRDefault="00FA7237" w:rsidP="00DF6FAA">
      <w:pPr>
        <w:pStyle w:val="NormalWeb"/>
        <w:spacing w:line="480" w:lineRule="auto"/>
        <w:ind w:firstLine="720"/>
      </w:pPr>
      <w:r w:rsidRPr="00DF6FAA">
        <w:t>The rise of the cultural industry is fairly young and is attributed to this ancient industrial revolution. These inspired technologies made it possible for cultural products, including literature, music, and visual arts, to be produced and shared in large quantities in society. From hand-made unique items bearing cultural practices to duplicate cultural objects, the world celebrated the beginning of the culture-capital partnership</w:t>
      </w:r>
      <w:r w:rsidR="009A26CA" w:rsidRPr="00DF6FAA">
        <w:t xml:space="preserve"> (</w:t>
      </w:r>
      <w:r w:rsidR="006B727B" w:rsidRPr="006B727B">
        <w:t>Stejskal, J., Hajek, P., &amp; Prokop, V. 2018).</w:t>
      </w:r>
    </w:p>
    <w:p w14:paraId="717F120C" w14:textId="239921BA" w:rsidR="00FA7237" w:rsidRPr="00DF6FAA" w:rsidRDefault="00FA7237" w:rsidP="00DF6FAA">
      <w:pPr>
        <w:pStyle w:val="NormalWeb"/>
        <w:spacing w:line="480" w:lineRule="auto"/>
        <w:ind w:firstLine="720"/>
      </w:pPr>
      <w:r w:rsidRPr="00DF6FAA">
        <w:t xml:space="preserve">The emergence of the cultural industry, therefore, implies a major change as to how culture is both produced and consumed. In relation to this, the commodification of cultural works led to the erosion of the culture’s identity and quality as these were produced on a large scale to </w:t>
      </w:r>
      <w:r w:rsidRPr="00DF6FAA">
        <w:lastRenderedPageBreak/>
        <w:t xml:space="preserve">suit the market. Similarly, this shift was characterized by the popularization of cultural content, which was quite emphatic on the conventional subjectivity of practices; creativity was traded for returns. It also led to issues entailing </w:t>
      </w:r>
      <w:proofErr w:type="gramStart"/>
      <w:r w:rsidRPr="00DF6FAA">
        <w:t>that cultural goods</w:t>
      </w:r>
      <w:proofErr w:type="gramEnd"/>
      <w:r w:rsidRPr="00DF6FAA">
        <w:t xml:space="preserve"> became more economic like other commodities, which </w:t>
      </w:r>
      <w:r w:rsidR="009A26CA" w:rsidRPr="00DF6FAA">
        <w:t>focused</w:t>
      </w:r>
      <w:r w:rsidRPr="00DF6FAA">
        <w:t xml:space="preserve"> on commercial worth rather than cultural worth. This development has left remarkable impacts in terms of differentiation and richness of cultural production and, more broadly, the role of culture as a mediator of or as a reflection of a society’s values.</w:t>
      </w:r>
    </w:p>
    <w:p w14:paraId="49D72CA1" w14:textId="32E443E8" w:rsidR="00FA7237" w:rsidRPr="00DF6FAA" w:rsidRDefault="00FA7237" w:rsidP="00DF6FAA">
      <w:pPr>
        <w:pStyle w:val="NormalWeb"/>
        <w:spacing w:line="480" w:lineRule="auto"/>
        <w:ind w:firstLine="720"/>
      </w:pPr>
      <w:r w:rsidRPr="00DF6FAA">
        <w:t>Various cultures, which before involved the creation of artifacts and the sale of unique cultural products, could now mass produce and flood the market with their products. The spread and growth of mass media, including newspapers, radio, and cinema, further boosted them to be instrumental in the dissemination of culture to the masses. Thus, with the change in culture, the process of culture-making was largely driven by market demands, leading to extreme homogeneity of culture that is produced as an efficient output for the maximum audience. On a positive note, it democratized the exposure to culture, but on a negative aspect, it largely standardized the exposure to culture, eradicating the variations and originality of different cultures. Therefore, this cultural industry became an influential element in forming perceptions and promoting the values of society, which are constructed upon consumption.</w:t>
      </w:r>
    </w:p>
    <w:p w14:paraId="39BFCF88" w14:textId="77777777" w:rsidR="00FA7237" w:rsidRPr="00DF6FAA" w:rsidRDefault="00FA7237" w:rsidP="00DF6FAA">
      <w:pPr>
        <w:pStyle w:val="NormalWeb"/>
        <w:spacing w:line="480" w:lineRule="auto"/>
      </w:pPr>
    </w:p>
    <w:p w14:paraId="0677AD2E" w14:textId="77777777" w:rsidR="00FA7237" w:rsidRPr="00DF6FAA" w:rsidRDefault="00FA7237" w:rsidP="00DF6FAA">
      <w:pPr>
        <w:pStyle w:val="NormalWeb"/>
        <w:spacing w:line="480" w:lineRule="auto"/>
        <w:rPr>
          <w:b/>
          <w:bCs/>
        </w:rPr>
      </w:pPr>
    </w:p>
    <w:p w14:paraId="69A5AC9C" w14:textId="4688BAEB" w:rsidR="00FA7237" w:rsidRPr="00DF6FAA" w:rsidRDefault="00FA7237" w:rsidP="00DF6FAA">
      <w:pPr>
        <w:pStyle w:val="NormalWeb"/>
        <w:spacing w:line="480" w:lineRule="auto"/>
        <w:rPr>
          <w:b/>
          <w:bCs/>
        </w:rPr>
      </w:pPr>
      <w:r w:rsidRPr="00DF6FAA">
        <w:rPr>
          <w:b/>
          <w:bCs/>
        </w:rPr>
        <w:t>Economic impact</w:t>
      </w:r>
    </w:p>
    <w:p w14:paraId="7461F2CB" w14:textId="35E49AD4" w:rsidR="00FA7237" w:rsidRPr="00DF6FAA" w:rsidRDefault="00FA7237" w:rsidP="00DF6FAA">
      <w:pPr>
        <w:pStyle w:val="NormalWeb"/>
        <w:spacing w:line="480" w:lineRule="auto"/>
        <w:ind w:firstLine="720"/>
      </w:pPr>
      <w:r w:rsidRPr="00DF6FAA">
        <w:t xml:space="preserve">The cultural industry also exerts an extensive economic effect, contributing to the global GDP, creating employment opportunities, and altering people’s purchasing </w:t>
      </w:r>
      <w:r w:rsidR="00661503" w:rsidRPr="00DF6FAA">
        <w:t>power. The</w:t>
      </w:r>
      <w:r w:rsidRPr="00DF6FAA">
        <w:t xml:space="preserve"> cultural </w:t>
      </w:r>
      <w:r w:rsidRPr="00DF6FAA">
        <w:lastRenderedPageBreak/>
        <w:t xml:space="preserve">industry, including film, music, publishing, fashion, and the new media, is one of the vibrant industries in the world economy. It also provides income by producing and marketing cultural commodities besides remunerating several sectors like tourism, advertisement, and technology. Its capacity to offer employment and promote innovation adds to the value of the industry in today’s </w:t>
      </w:r>
      <w:r w:rsidR="003E782D" w:rsidRPr="00DF6FAA">
        <w:t>environment</w:t>
      </w:r>
      <w:r w:rsidR="003E782D">
        <w:t xml:space="preserve">. ( </w:t>
      </w:r>
      <w:r w:rsidR="003E782D" w:rsidRPr="003E782D">
        <w:t>Seaman, B. A.</w:t>
      </w:r>
      <w:r w:rsidR="003E782D">
        <w:t>,</w:t>
      </w:r>
      <w:r w:rsidR="003E782D" w:rsidRPr="003E782D">
        <w:t>2020).</w:t>
      </w:r>
    </w:p>
    <w:p w14:paraId="6CAC59EB" w14:textId="77777777" w:rsidR="00FA7237" w:rsidRPr="00DF6FAA" w:rsidRDefault="00FA7237" w:rsidP="00DF6FAA">
      <w:pPr>
        <w:pStyle w:val="NormalWeb"/>
        <w:spacing w:line="480" w:lineRule="auto"/>
        <w:ind w:firstLine="720"/>
      </w:pPr>
      <w:r w:rsidRPr="00DF6FAA">
        <w:t>This is not, however mean that the cultural industry in its impact is and limited to the generation of incomes only. It resembles a diverse Cinderella of sorts, for it creates working opportunities for people in all types of professions, from artists and performers to marketers and engineers alike. Besides, the cultural industry stimulates other consumers’ expenditures through the demand for the goods and services that are complementing merchandise, events and content in the digital platform. The impact also promotes infrastructure spending mainly on theatres, museums, media companies and more thus making a loop to increase the economy. However, the commercialization of culture, therefore, cheapens culture since now culture is commercialized with the aim of making profits at the expense of the quality of the products. Also, the domination of more extensive cultural operations at an international level might lead to a better economy, which is in contradiction with the prejudice of cultural industry as a growing sector capable of decreasing inequalities.</w:t>
      </w:r>
    </w:p>
    <w:p w14:paraId="0D1F8F71" w14:textId="7B581C11" w:rsidR="00FA7237" w:rsidRPr="00DF6FAA" w:rsidRDefault="00FA7237" w:rsidP="00DF6FAA">
      <w:pPr>
        <w:pStyle w:val="NormalWeb"/>
        <w:spacing w:line="480" w:lineRule="auto"/>
        <w:ind w:firstLine="720"/>
      </w:pPr>
      <w:r w:rsidRPr="00DF6FAA">
        <w:t xml:space="preserve">The implications for the economic growth in the cultural industry are evident, and the global revenues from the cultural industry amount to billions of US dollars annually. It is essential to growth and provides work for millions of people ranging from writers, musicians, actors, to directors or engineers, managers, and employees of marketing or distribution departments. This is because cultural industries influence consumers’ expenditures, which is a </w:t>
      </w:r>
      <w:r w:rsidRPr="00DF6FAA">
        <w:lastRenderedPageBreak/>
        <w:t xml:space="preserve">result of the fact that many of the outputs tend to create an appetite for other ancillary consumption items such as fashion, technology, and tourism, among others. It also engorges investments in infrastructure because cities and countries develop cultural corners to attract tourists as well as investors. However, the economic impact of the cultural industry is not always </w:t>
      </w:r>
      <w:r w:rsidR="00661503" w:rsidRPr="00DF6FAA">
        <w:t>favorable</w:t>
      </w:r>
      <w:r w:rsidRPr="00DF6FAA">
        <w:t xml:space="preserve"> for every citizen; rather, the market is owned by wealthy companies which earn most of their profits. While the consolidation of power may benefit large companies, it can also restrict the potential for independent creators and, therefore, hinder innovation as well as the variety of work produced.</w:t>
      </w:r>
    </w:p>
    <w:p w14:paraId="2BF8EA65" w14:textId="626C4600" w:rsidR="00FA7237" w:rsidRPr="00DF6FAA" w:rsidRDefault="00FA7237" w:rsidP="00DF6FAA">
      <w:pPr>
        <w:pStyle w:val="NormalWeb"/>
        <w:spacing w:line="480" w:lineRule="auto"/>
        <w:rPr>
          <w:b/>
          <w:bCs/>
        </w:rPr>
      </w:pPr>
      <w:r w:rsidRPr="00DF6FAA">
        <w:rPr>
          <w:b/>
          <w:bCs/>
        </w:rPr>
        <w:t>Challenges and criticism</w:t>
      </w:r>
    </w:p>
    <w:p w14:paraId="0744EF66" w14:textId="20E0E3FB" w:rsidR="00FA7237" w:rsidRPr="00DF6FAA" w:rsidRDefault="00FA7237" w:rsidP="00DF6FAA">
      <w:pPr>
        <w:pStyle w:val="NormalWeb"/>
        <w:spacing w:line="480" w:lineRule="auto"/>
        <w:ind w:firstLine="720"/>
      </w:pPr>
      <w:r w:rsidRPr="00DF6FAA">
        <w:t xml:space="preserve">The terminology of ‘cultural industry’ was first introduced by theorists Theodor Adorno and Max Horkheimer in the year 1944. They got worried about how the culture, especially within capitalist societies, was produced, replicated, and consumed, thus leading to the industrial reproduction of the culture. Here are some of the key challenges and criticisms associated with the cultural industry: Below are the major issues and concerns relating to the operations, management, and impact of the cultural industry: </w:t>
      </w:r>
      <w:r w:rsidR="002D2C5F">
        <w:t>(Lazzeretti, L.,2023)</w:t>
      </w:r>
    </w:p>
    <w:p w14:paraId="4EE855DC" w14:textId="77777777" w:rsidR="00661503" w:rsidRPr="00DF6FAA" w:rsidRDefault="00661503" w:rsidP="00DF6FAA">
      <w:pPr>
        <w:pStyle w:val="NormalWeb"/>
        <w:spacing w:line="480" w:lineRule="auto"/>
        <w:rPr>
          <w:b/>
          <w:bCs/>
        </w:rPr>
      </w:pPr>
    </w:p>
    <w:p w14:paraId="2D9EF8E9" w14:textId="77777777" w:rsidR="00661503" w:rsidRPr="00DF6FAA" w:rsidRDefault="00661503" w:rsidP="00DF6FAA">
      <w:pPr>
        <w:pStyle w:val="NormalWeb"/>
        <w:spacing w:line="480" w:lineRule="auto"/>
        <w:rPr>
          <w:b/>
          <w:bCs/>
        </w:rPr>
      </w:pPr>
    </w:p>
    <w:p w14:paraId="7AA0D333" w14:textId="4232B037" w:rsidR="00FA7237" w:rsidRPr="00DF6FAA" w:rsidRDefault="00FA7237" w:rsidP="00DF6FAA">
      <w:pPr>
        <w:pStyle w:val="NormalWeb"/>
        <w:spacing w:line="480" w:lineRule="auto"/>
      </w:pPr>
      <w:r w:rsidRPr="00DF6FAA">
        <w:rPr>
          <w:b/>
          <w:bCs/>
        </w:rPr>
        <w:t>Commodification of Culture</w:t>
      </w:r>
    </w:p>
    <w:p w14:paraId="71412B5F" w14:textId="0AEB0487" w:rsidR="00FA7237" w:rsidRPr="00DF6FAA" w:rsidRDefault="00FA7237" w:rsidP="00DF6FAA">
      <w:pPr>
        <w:pStyle w:val="NormalWeb"/>
        <w:spacing w:line="480" w:lineRule="auto"/>
        <w:ind w:firstLine="720"/>
      </w:pPr>
      <w:r w:rsidRPr="00DF6FAA">
        <w:t xml:space="preserve">They portray culture as a trade, where, according to the culture industries, a culture that includes art, music, literature, and so on is produced and sold like any other product. Though </w:t>
      </w:r>
      <w:r w:rsidRPr="00DF6FAA">
        <w:lastRenderedPageBreak/>
        <w:t xml:space="preserve">incorporating culture into the market provides a simple way of making cultural commodities, it also eliminates all other connotations of culture. Critics of this include the notion that it leads to the annihilation of good culture and its replacement with false culture, products that are mass-produced to sell and not to incite development or change. </w:t>
      </w:r>
      <w:r w:rsidR="00687ABF">
        <w:t>(</w:t>
      </w:r>
      <w:r w:rsidR="00687ABF" w:rsidRPr="00687ABF">
        <w:t>Nordin, J. M., &amp; Ojala, C. G.</w:t>
      </w:r>
      <w:r w:rsidR="00687ABF">
        <w:t>,</w:t>
      </w:r>
      <w:r w:rsidR="00687ABF" w:rsidRPr="00687ABF">
        <w:t>2018)</w:t>
      </w:r>
    </w:p>
    <w:p w14:paraId="100083F7" w14:textId="040628D2" w:rsidR="00FA7237" w:rsidRPr="00DF6FAA" w:rsidRDefault="00FA7237" w:rsidP="00DF6FAA">
      <w:pPr>
        <w:pStyle w:val="NormalWeb"/>
        <w:spacing w:line="480" w:lineRule="auto"/>
      </w:pPr>
      <w:r w:rsidRPr="00DF6FAA">
        <w:rPr>
          <w:b/>
          <w:bCs/>
        </w:rPr>
        <w:t>Standardization and Homogenization</w:t>
      </w:r>
    </w:p>
    <w:p w14:paraId="670C4B08" w14:textId="71A7B5C9" w:rsidR="00FA7237" w:rsidRPr="00DF6FAA" w:rsidRDefault="00FA7237" w:rsidP="00DF6FAA">
      <w:pPr>
        <w:pStyle w:val="NormalWeb"/>
        <w:spacing w:line="480" w:lineRule="auto"/>
        <w:ind w:firstLine="720"/>
      </w:pPr>
      <w:r w:rsidRPr="00DF6FAA">
        <w:t>This aspect of the culture industry has more affinity with the production of commodities in terms of repetitions, such as mass production, and it is easier to sensationalize it within a given mass-market base. This leads to a situation where there is a limited variety of themes, styles, or narratives that can run in the market. This is regarded as an over-socialization process that is dangerous to the diversity and multiplicity of culture. It slows development and potentially threatens to reduce culture output into cliches, which continuously reinvent themselves only up to the point of presenting oversimplification that the audience is capable of comprehending.</w:t>
      </w:r>
      <w:r w:rsidR="00687ABF" w:rsidRPr="00687ABF">
        <w:t xml:space="preserve"> </w:t>
      </w:r>
      <w:r w:rsidR="00687ABF">
        <w:t>(</w:t>
      </w:r>
      <w:r w:rsidR="00687ABF" w:rsidRPr="00687ABF">
        <w:t>Imane, B., &amp; Barbosa, P. R. T. D. F.2022).</w:t>
      </w:r>
    </w:p>
    <w:p w14:paraId="3B7F56D8" w14:textId="395D648F" w:rsidR="00FA7237" w:rsidRPr="00DF6FAA" w:rsidRDefault="00FA7237" w:rsidP="00DF6FAA">
      <w:pPr>
        <w:pStyle w:val="NormalWeb"/>
        <w:spacing w:line="480" w:lineRule="auto"/>
      </w:pPr>
      <w:r w:rsidRPr="00DF6FAA">
        <w:rPr>
          <w:b/>
          <w:bCs/>
        </w:rPr>
        <w:t>Political Socialization and Control of Thoughts</w:t>
      </w:r>
    </w:p>
    <w:p w14:paraId="119405CD" w14:textId="059BE649" w:rsidR="00FA7237" w:rsidRPr="00DF6FAA" w:rsidRDefault="00FA7237" w:rsidP="00DF6FAA">
      <w:pPr>
        <w:pStyle w:val="NormalWeb"/>
        <w:spacing w:line="480" w:lineRule="auto"/>
        <w:ind w:firstLine="720"/>
      </w:pPr>
      <w:r w:rsidRPr="00DF6FAA">
        <w:t xml:space="preserve">The social entity has the ability to control the production and publicity of cultural goods; therefore, it controls the ideas in people’s heads. This may result in the openness of ideas that support the existing system and discourage reasoning and questioning. Adorno and Horkheimer also claimed that by making cultural products enforced by the state and by making the culture industry replace the traditional culture of the masses, there are only a limited number of viewpoints that would be allowed. This manipulation is thus seen as being necessitated by an overbearing desire to keep society in check and prevent revolutionary change. </w:t>
      </w:r>
    </w:p>
    <w:p w14:paraId="76AF4078" w14:textId="48CE7269" w:rsidR="00FA7237" w:rsidRPr="00DF6FAA" w:rsidRDefault="00FA7237" w:rsidP="00DF6FAA">
      <w:pPr>
        <w:pStyle w:val="NormalWeb"/>
        <w:spacing w:line="480" w:lineRule="auto"/>
      </w:pPr>
      <w:r w:rsidRPr="00DF6FAA">
        <w:rPr>
          <w:b/>
          <w:bCs/>
        </w:rPr>
        <w:lastRenderedPageBreak/>
        <w:t>Exploitation of Labor</w:t>
      </w:r>
    </w:p>
    <w:p w14:paraId="5CA53F9A" w14:textId="12C38574" w:rsidR="00FA7237" w:rsidRPr="00DF6FAA" w:rsidRDefault="00FA7237" w:rsidP="00DF6FAA">
      <w:pPr>
        <w:pStyle w:val="NormalWeb"/>
        <w:spacing w:line="480" w:lineRule="auto"/>
        <w:ind w:firstLine="720"/>
      </w:pPr>
      <w:r w:rsidRPr="00DF6FAA">
        <w:t xml:space="preserve">It is common to note that the cultural industry provided poor working conditions throughout its chain, both for artists, musicians, writers and other cultural workers. Some of them may be subjected to poor working conditions, receive low wages, and are also not certain of their jobs. The critics interest in the unfair relations of power within the cultural industry by large companies and the cycle of media dominating the production of culture and controlling the bargaining power of creators. </w:t>
      </w:r>
    </w:p>
    <w:p w14:paraId="608029B6" w14:textId="77777777" w:rsidR="005837B0" w:rsidRPr="00DF6FAA" w:rsidRDefault="00FA7237" w:rsidP="00DF6FAA">
      <w:pPr>
        <w:pStyle w:val="NormalWeb"/>
        <w:spacing w:line="480" w:lineRule="auto"/>
        <w:rPr>
          <w:b/>
          <w:bCs/>
        </w:rPr>
      </w:pPr>
      <w:r w:rsidRPr="00DF6FAA">
        <w:rPr>
          <w:b/>
          <w:bCs/>
        </w:rPr>
        <w:t>Cultural Imperialism</w:t>
      </w:r>
    </w:p>
    <w:p w14:paraId="5C966EC6" w14:textId="344BF198" w:rsidR="00FA7237" w:rsidRPr="00DF6FAA" w:rsidRDefault="00FA7237" w:rsidP="00DF6FAA">
      <w:pPr>
        <w:pStyle w:val="NormalWeb"/>
        <w:spacing w:line="480" w:lineRule="auto"/>
        <w:ind w:firstLine="720"/>
        <w:rPr>
          <w:b/>
          <w:bCs/>
        </w:rPr>
      </w:pPr>
      <w:r w:rsidRPr="00DF6FAA">
        <w:t xml:space="preserve">One criticism of the cultural industry is that it creates the imperialism of certain cultures, especially the Western or American culture, over others. As such, local and indigenous cultures can easily be overshadowed by foreign ones. Cultural imperialism involves a process of globalization in which the dominant culture in the global North reproduces its culture and directly or indirectly exports it to other societies in the global South, thus resulting in the dismantling of indigenous culture. It can also create stereotypes, cultural bias, or misunderstandings around the world. </w:t>
      </w:r>
    </w:p>
    <w:p w14:paraId="6477A988" w14:textId="77777777" w:rsidR="00AC5DA4" w:rsidRPr="00DF6FAA" w:rsidRDefault="00FA7237" w:rsidP="00DF6FAA">
      <w:pPr>
        <w:pStyle w:val="NormalWeb"/>
        <w:spacing w:line="480" w:lineRule="auto"/>
        <w:rPr>
          <w:b/>
          <w:bCs/>
        </w:rPr>
      </w:pPr>
      <w:r w:rsidRPr="00DF6FAA">
        <w:rPr>
          <w:b/>
          <w:bCs/>
        </w:rPr>
        <w:t xml:space="preserve">Conclusion </w:t>
      </w:r>
    </w:p>
    <w:p w14:paraId="1EE62CA2" w14:textId="69CBF1C6" w:rsidR="00661503" w:rsidRPr="00DF6FAA" w:rsidRDefault="00FA7237" w:rsidP="00DF6FAA">
      <w:pPr>
        <w:pStyle w:val="NormalWeb"/>
        <w:spacing w:line="480" w:lineRule="auto"/>
        <w:ind w:firstLine="720"/>
      </w:pPr>
      <w:r w:rsidRPr="00DF6FAA">
        <w:t xml:space="preserve">As previously seen and discussed in this paper, the cultural industry has had a great responsibility in the construction of contemporary culture. Still, it has also received quite a lot of criticism as it concerns creativity, cultural diversity, and even social values. To respond to these challenges, it is necessary to reflect on the process of constructing culture, the availability of its </w:t>
      </w:r>
      <w:r w:rsidRPr="00DF6FAA">
        <w:lastRenderedPageBreak/>
        <w:t>distribution and consumption, and to advance toward cultural practices that are more just, diverse, and sustainable.</w:t>
      </w:r>
    </w:p>
    <w:p w14:paraId="50071876" w14:textId="77777777" w:rsidR="00661503" w:rsidRPr="00DF6FAA" w:rsidRDefault="00661503" w:rsidP="00DF6FAA">
      <w:pPr>
        <w:spacing w:line="480" w:lineRule="auto"/>
        <w:rPr>
          <w:rFonts w:ascii="Times New Roman" w:eastAsia="Times New Roman" w:hAnsi="Times New Roman" w:cs="Times New Roman"/>
          <w:kern w:val="0"/>
          <w:sz w:val="24"/>
          <w:szCs w:val="24"/>
          <w14:ligatures w14:val="none"/>
        </w:rPr>
      </w:pPr>
      <w:r w:rsidRPr="00DF6FAA">
        <w:rPr>
          <w:rFonts w:ascii="Times New Roman" w:hAnsi="Times New Roman" w:cs="Times New Roman"/>
        </w:rPr>
        <w:br w:type="page"/>
      </w:r>
    </w:p>
    <w:p w14:paraId="0F681DDF" w14:textId="73AE74BC" w:rsidR="00087C7B" w:rsidRPr="002D2C5F" w:rsidRDefault="00087C7B" w:rsidP="00DF6FAA">
      <w:pPr>
        <w:pStyle w:val="NormalWeb"/>
        <w:spacing w:line="480" w:lineRule="auto"/>
        <w:rPr>
          <w:rStyle w:val="Emphasis"/>
          <w:i w:val="0"/>
          <w:iCs w:val="0"/>
          <w:color w:val="212529"/>
          <w:shd w:val="clear" w:color="auto" w:fill="FFFFFF"/>
        </w:rPr>
      </w:pPr>
      <w:r w:rsidRPr="002D2C5F">
        <w:rPr>
          <w:rStyle w:val="Emphasis"/>
          <w:i w:val="0"/>
          <w:iCs w:val="0"/>
          <w:color w:val="212529"/>
          <w:shd w:val="clear" w:color="auto" w:fill="FFFFFF"/>
        </w:rPr>
        <w:lastRenderedPageBreak/>
        <w:t>references</w:t>
      </w:r>
    </w:p>
    <w:p w14:paraId="265EA674" w14:textId="77777777" w:rsidR="006B727B" w:rsidRPr="006B727B" w:rsidRDefault="006B727B" w:rsidP="003E782D">
      <w:pPr>
        <w:spacing w:after="0" w:line="480" w:lineRule="auto"/>
        <w:ind w:firstLine="720"/>
        <w:rPr>
          <w:rFonts w:ascii="Times New Roman" w:eastAsia="Times New Roman" w:hAnsi="Times New Roman" w:cs="Times New Roman"/>
          <w:kern w:val="0"/>
          <w:sz w:val="24"/>
          <w:szCs w:val="24"/>
          <w14:ligatures w14:val="none"/>
        </w:rPr>
      </w:pPr>
      <w:bookmarkStart w:id="0" w:name="_Hlk175816502"/>
      <w:r w:rsidRPr="006B727B">
        <w:rPr>
          <w:rFonts w:ascii="Times New Roman" w:eastAsia="Times New Roman" w:hAnsi="Times New Roman" w:cs="Times New Roman"/>
          <w:kern w:val="0"/>
          <w:sz w:val="24"/>
          <w:szCs w:val="24"/>
          <w14:ligatures w14:val="none"/>
        </w:rPr>
        <w:t>Stejskal, J., Hajek, P., &amp; Prokop, V. (2018).</w:t>
      </w:r>
      <w:bookmarkEnd w:id="0"/>
      <w:r w:rsidRPr="006B727B">
        <w:rPr>
          <w:rFonts w:ascii="Times New Roman" w:eastAsia="Times New Roman" w:hAnsi="Times New Roman" w:cs="Times New Roman"/>
          <w:kern w:val="0"/>
          <w:sz w:val="24"/>
          <w:szCs w:val="24"/>
          <w14:ligatures w14:val="none"/>
        </w:rPr>
        <w:t xml:space="preserve"> COLLABORATION AND INNOVATION MODELS IN INFORMATION AND COMMUNICATION CREATIVE INDUSTRIES </w:t>
      </w:r>
      <w:proofErr w:type="spellStart"/>
      <w:r w:rsidRPr="006B727B">
        <w:rPr>
          <w:rFonts w:ascii="Times New Roman" w:eastAsia="Times New Roman" w:hAnsi="Times New Roman" w:cs="Times New Roman"/>
          <w:kern w:val="0"/>
          <w:sz w:val="24"/>
          <w:szCs w:val="24"/>
          <w14:ligatures w14:val="none"/>
        </w:rPr>
        <w:t>â</w:t>
      </w:r>
      <w:proofErr w:type="gramStart"/>
      <w:r w:rsidRPr="006B727B">
        <w:rPr>
          <w:rFonts w:ascii="Times New Roman" w:eastAsia="Times New Roman" w:hAnsi="Times New Roman" w:cs="Times New Roman"/>
          <w:kern w:val="0"/>
          <w:sz w:val="24"/>
          <w:szCs w:val="24"/>
          <w14:ligatures w14:val="none"/>
        </w:rPr>
        <w:t>€“</w:t>
      </w:r>
      <w:proofErr w:type="gramEnd"/>
      <w:r w:rsidRPr="006B727B">
        <w:rPr>
          <w:rFonts w:ascii="Times New Roman" w:eastAsia="Times New Roman" w:hAnsi="Times New Roman" w:cs="Times New Roman"/>
          <w:kern w:val="0"/>
          <w:sz w:val="24"/>
          <w:szCs w:val="24"/>
          <w14:ligatures w14:val="none"/>
        </w:rPr>
        <w:t>THE</w:t>
      </w:r>
      <w:proofErr w:type="spellEnd"/>
      <w:r w:rsidRPr="006B727B">
        <w:rPr>
          <w:rFonts w:ascii="Times New Roman" w:eastAsia="Times New Roman" w:hAnsi="Times New Roman" w:cs="Times New Roman"/>
          <w:kern w:val="0"/>
          <w:sz w:val="24"/>
          <w:szCs w:val="24"/>
          <w14:ligatures w14:val="none"/>
        </w:rPr>
        <w:t xml:space="preserve"> CASE OF GERMANY. </w:t>
      </w:r>
      <w:r w:rsidRPr="006B727B">
        <w:rPr>
          <w:rFonts w:ascii="Times New Roman" w:eastAsia="Times New Roman" w:hAnsi="Times New Roman" w:cs="Times New Roman"/>
          <w:i/>
          <w:iCs/>
          <w:kern w:val="0"/>
          <w:sz w:val="24"/>
          <w:szCs w:val="24"/>
          <w14:ligatures w14:val="none"/>
        </w:rPr>
        <w:t>Journal of Information and Communication Technology</w:t>
      </w:r>
      <w:r w:rsidRPr="006B727B">
        <w:rPr>
          <w:rFonts w:ascii="Times New Roman" w:eastAsia="Times New Roman" w:hAnsi="Times New Roman" w:cs="Times New Roman"/>
          <w:kern w:val="0"/>
          <w:sz w:val="24"/>
          <w:szCs w:val="24"/>
          <w14:ligatures w14:val="none"/>
        </w:rPr>
        <w:t xml:space="preserve">, </w:t>
      </w:r>
      <w:r w:rsidRPr="006B727B">
        <w:rPr>
          <w:rFonts w:ascii="Times New Roman" w:eastAsia="Times New Roman" w:hAnsi="Times New Roman" w:cs="Times New Roman"/>
          <w:i/>
          <w:iCs/>
          <w:kern w:val="0"/>
          <w:sz w:val="24"/>
          <w:szCs w:val="24"/>
          <w14:ligatures w14:val="none"/>
        </w:rPr>
        <w:t>17</w:t>
      </w:r>
      <w:r w:rsidRPr="006B727B">
        <w:rPr>
          <w:rFonts w:ascii="Times New Roman" w:eastAsia="Times New Roman" w:hAnsi="Times New Roman" w:cs="Times New Roman"/>
          <w:kern w:val="0"/>
          <w:sz w:val="24"/>
          <w:szCs w:val="24"/>
          <w14:ligatures w14:val="none"/>
        </w:rPr>
        <w:t>(2), 191-208.</w:t>
      </w:r>
    </w:p>
    <w:p w14:paraId="03F0A828" w14:textId="77777777" w:rsidR="003E782D" w:rsidRDefault="003E782D" w:rsidP="003E782D">
      <w:pPr>
        <w:spacing w:after="0" w:line="480" w:lineRule="auto"/>
        <w:ind w:firstLine="720"/>
        <w:rPr>
          <w:rFonts w:ascii="Times New Roman" w:eastAsia="Times New Roman" w:hAnsi="Times New Roman" w:cs="Times New Roman"/>
          <w:kern w:val="0"/>
          <w:sz w:val="24"/>
          <w:szCs w:val="24"/>
          <w14:ligatures w14:val="none"/>
        </w:rPr>
      </w:pPr>
      <w:bookmarkStart w:id="1" w:name="_Hlk175816893"/>
      <w:r w:rsidRPr="003E782D">
        <w:rPr>
          <w:rFonts w:ascii="Times New Roman" w:eastAsia="Times New Roman" w:hAnsi="Times New Roman" w:cs="Times New Roman"/>
          <w:kern w:val="0"/>
          <w:sz w:val="24"/>
          <w:szCs w:val="24"/>
          <w14:ligatures w14:val="none"/>
        </w:rPr>
        <w:t xml:space="preserve">Seaman, B. A. (2020). </w:t>
      </w:r>
      <w:bookmarkEnd w:id="1"/>
      <w:r w:rsidRPr="003E782D">
        <w:rPr>
          <w:rFonts w:ascii="Times New Roman" w:eastAsia="Times New Roman" w:hAnsi="Times New Roman" w:cs="Times New Roman"/>
          <w:kern w:val="0"/>
          <w:sz w:val="24"/>
          <w:szCs w:val="24"/>
          <w14:ligatures w14:val="none"/>
        </w:rPr>
        <w:t xml:space="preserve">Economic impact of the arts. In </w:t>
      </w:r>
      <w:r w:rsidRPr="003E782D">
        <w:rPr>
          <w:rFonts w:ascii="Times New Roman" w:eastAsia="Times New Roman" w:hAnsi="Times New Roman" w:cs="Times New Roman"/>
          <w:i/>
          <w:iCs/>
          <w:kern w:val="0"/>
          <w:sz w:val="24"/>
          <w:szCs w:val="24"/>
          <w14:ligatures w14:val="none"/>
        </w:rPr>
        <w:t>Handbook of Cultural Economics, Third Edition</w:t>
      </w:r>
      <w:r w:rsidRPr="003E782D">
        <w:rPr>
          <w:rFonts w:ascii="Times New Roman" w:eastAsia="Times New Roman" w:hAnsi="Times New Roman" w:cs="Times New Roman"/>
          <w:kern w:val="0"/>
          <w:sz w:val="24"/>
          <w:szCs w:val="24"/>
          <w14:ligatures w14:val="none"/>
        </w:rPr>
        <w:t xml:space="preserve"> (pp. 241-253). Edward Elgar Publishing.</w:t>
      </w:r>
    </w:p>
    <w:p w14:paraId="3C71EC5D" w14:textId="0406E0D6" w:rsidR="003E782D" w:rsidRDefault="003E782D" w:rsidP="003E782D">
      <w:pPr>
        <w:spacing w:after="0" w:line="480" w:lineRule="auto"/>
        <w:ind w:firstLine="720"/>
        <w:rPr>
          <w:rFonts w:ascii="Times New Roman" w:eastAsia="Times New Roman" w:hAnsi="Times New Roman" w:cs="Times New Roman"/>
          <w:kern w:val="0"/>
          <w:sz w:val="24"/>
          <w:szCs w:val="24"/>
          <w14:ligatures w14:val="none"/>
        </w:rPr>
      </w:pPr>
      <w:r w:rsidRPr="003E782D">
        <w:rPr>
          <w:rFonts w:ascii="Times New Roman" w:eastAsia="Times New Roman" w:hAnsi="Times New Roman" w:cs="Times New Roman"/>
          <w:kern w:val="0"/>
          <w:sz w:val="24"/>
          <w:szCs w:val="24"/>
          <w14:ligatures w14:val="none"/>
        </w:rPr>
        <w:t xml:space="preserve">Lazzeretti, L. (2023). What is the role of culture facing the digital revolution challenge? Some reflections for a research agenda. </w:t>
      </w:r>
      <w:r w:rsidRPr="003E782D">
        <w:rPr>
          <w:rFonts w:ascii="Times New Roman" w:eastAsia="Times New Roman" w:hAnsi="Times New Roman" w:cs="Times New Roman"/>
          <w:i/>
          <w:iCs/>
          <w:kern w:val="0"/>
          <w:sz w:val="24"/>
          <w:szCs w:val="24"/>
          <w14:ligatures w14:val="none"/>
        </w:rPr>
        <w:t>Rethinking Culture and Creativity in the Digital Transformation</w:t>
      </w:r>
      <w:r w:rsidRPr="003E782D">
        <w:rPr>
          <w:rFonts w:ascii="Times New Roman" w:eastAsia="Times New Roman" w:hAnsi="Times New Roman" w:cs="Times New Roman"/>
          <w:kern w:val="0"/>
          <w:sz w:val="24"/>
          <w:szCs w:val="24"/>
          <w14:ligatures w14:val="none"/>
        </w:rPr>
        <w:t>, 10-30.</w:t>
      </w:r>
    </w:p>
    <w:p w14:paraId="01F8F61F" w14:textId="77777777" w:rsidR="00687ABF" w:rsidRDefault="00687ABF" w:rsidP="00687ABF">
      <w:pPr>
        <w:spacing w:after="0" w:line="480" w:lineRule="auto"/>
        <w:ind w:firstLine="720"/>
        <w:rPr>
          <w:rFonts w:ascii="Times New Roman" w:eastAsia="Times New Roman" w:hAnsi="Times New Roman" w:cs="Times New Roman"/>
          <w:kern w:val="0"/>
          <w:sz w:val="24"/>
          <w:szCs w:val="24"/>
          <w14:ligatures w14:val="none"/>
        </w:rPr>
      </w:pPr>
      <w:bookmarkStart w:id="2" w:name="_Hlk175817256"/>
      <w:r w:rsidRPr="00687ABF">
        <w:rPr>
          <w:rFonts w:ascii="Times New Roman" w:eastAsia="Times New Roman" w:hAnsi="Times New Roman" w:cs="Times New Roman"/>
          <w:kern w:val="0"/>
          <w:sz w:val="24"/>
          <w:szCs w:val="24"/>
          <w14:ligatures w14:val="none"/>
        </w:rPr>
        <w:t>Nordin, J. M., &amp; Ojala, C. G. (2018)</w:t>
      </w:r>
      <w:bookmarkEnd w:id="2"/>
      <w:r w:rsidRPr="00687ABF">
        <w:rPr>
          <w:rFonts w:ascii="Times New Roman" w:eastAsia="Times New Roman" w:hAnsi="Times New Roman" w:cs="Times New Roman"/>
          <w:kern w:val="0"/>
          <w:sz w:val="24"/>
          <w:szCs w:val="24"/>
          <w14:ligatures w14:val="none"/>
        </w:rPr>
        <w:t xml:space="preserve">. Collecting, connecting, constructing: Early modern commodification and globalization of Sámi material culture. </w:t>
      </w:r>
      <w:r w:rsidRPr="00687ABF">
        <w:rPr>
          <w:rFonts w:ascii="Times New Roman" w:eastAsia="Times New Roman" w:hAnsi="Times New Roman" w:cs="Times New Roman"/>
          <w:i/>
          <w:iCs/>
          <w:kern w:val="0"/>
          <w:sz w:val="24"/>
          <w:szCs w:val="24"/>
          <w14:ligatures w14:val="none"/>
        </w:rPr>
        <w:t>Journal of Material Culture</w:t>
      </w:r>
      <w:r w:rsidRPr="00687ABF">
        <w:rPr>
          <w:rFonts w:ascii="Times New Roman" w:eastAsia="Times New Roman" w:hAnsi="Times New Roman" w:cs="Times New Roman"/>
          <w:kern w:val="0"/>
          <w:sz w:val="24"/>
          <w:szCs w:val="24"/>
          <w14:ligatures w14:val="none"/>
        </w:rPr>
        <w:t xml:space="preserve">, </w:t>
      </w:r>
      <w:r w:rsidRPr="00687ABF">
        <w:rPr>
          <w:rFonts w:ascii="Times New Roman" w:eastAsia="Times New Roman" w:hAnsi="Times New Roman" w:cs="Times New Roman"/>
          <w:i/>
          <w:iCs/>
          <w:kern w:val="0"/>
          <w:sz w:val="24"/>
          <w:szCs w:val="24"/>
          <w14:ligatures w14:val="none"/>
        </w:rPr>
        <w:t>23</w:t>
      </w:r>
      <w:r w:rsidRPr="00687ABF">
        <w:rPr>
          <w:rFonts w:ascii="Times New Roman" w:eastAsia="Times New Roman" w:hAnsi="Times New Roman" w:cs="Times New Roman"/>
          <w:kern w:val="0"/>
          <w:sz w:val="24"/>
          <w:szCs w:val="24"/>
          <w14:ligatures w14:val="none"/>
        </w:rPr>
        <w:t>(1), 58-82.</w:t>
      </w:r>
    </w:p>
    <w:p w14:paraId="77153117" w14:textId="77777777" w:rsidR="00687ABF" w:rsidRPr="00687ABF" w:rsidRDefault="00687ABF" w:rsidP="00687ABF">
      <w:pPr>
        <w:spacing w:after="0" w:line="480" w:lineRule="auto"/>
        <w:ind w:firstLine="720"/>
        <w:rPr>
          <w:rFonts w:ascii="Times New Roman" w:eastAsia="Times New Roman" w:hAnsi="Times New Roman" w:cs="Times New Roman"/>
          <w:kern w:val="0"/>
          <w:sz w:val="24"/>
          <w:szCs w:val="24"/>
          <w14:ligatures w14:val="none"/>
        </w:rPr>
      </w:pPr>
      <w:bookmarkStart w:id="3" w:name="_Hlk175817431"/>
      <w:r w:rsidRPr="00687ABF">
        <w:rPr>
          <w:rFonts w:ascii="Times New Roman" w:eastAsia="Times New Roman" w:hAnsi="Times New Roman" w:cs="Times New Roman"/>
          <w:kern w:val="0"/>
          <w:sz w:val="24"/>
          <w:szCs w:val="24"/>
          <w14:ligatures w14:val="none"/>
        </w:rPr>
        <w:t xml:space="preserve">Imane, B., &amp; Barbosa, P. R. T. D. F. (2022). </w:t>
      </w:r>
      <w:bookmarkEnd w:id="3"/>
      <w:r w:rsidRPr="00687ABF">
        <w:rPr>
          <w:rFonts w:ascii="Times New Roman" w:eastAsia="Times New Roman" w:hAnsi="Times New Roman" w:cs="Times New Roman"/>
          <w:kern w:val="0"/>
          <w:sz w:val="24"/>
          <w:szCs w:val="24"/>
          <w14:ligatures w14:val="none"/>
        </w:rPr>
        <w:t xml:space="preserve">Homogenization or Diversification? The Impact of Globalization on Cultural Identity of the First and Second-Generation Immigrants. </w:t>
      </w:r>
      <w:r w:rsidRPr="00687ABF">
        <w:rPr>
          <w:rFonts w:ascii="Times New Roman" w:eastAsia="Times New Roman" w:hAnsi="Times New Roman" w:cs="Times New Roman"/>
          <w:i/>
          <w:iCs/>
          <w:kern w:val="0"/>
          <w:sz w:val="24"/>
          <w:szCs w:val="24"/>
          <w14:ligatures w14:val="none"/>
        </w:rPr>
        <w:t>Journal of Globalization Studies</w:t>
      </w:r>
      <w:r w:rsidRPr="00687ABF">
        <w:rPr>
          <w:rFonts w:ascii="Times New Roman" w:eastAsia="Times New Roman" w:hAnsi="Times New Roman" w:cs="Times New Roman"/>
          <w:kern w:val="0"/>
          <w:sz w:val="24"/>
          <w:szCs w:val="24"/>
          <w14:ligatures w14:val="none"/>
        </w:rPr>
        <w:t xml:space="preserve">, </w:t>
      </w:r>
      <w:r w:rsidRPr="00687ABF">
        <w:rPr>
          <w:rFonts w:ascii="Times New Roman" w:eastAsia="Times New Roman" w:hAnsi="Times New Roman" w:cs="Times New Roman"/>
          <w:i/>
          <w:iCs/>
          <w:kern w:val="0"/>
          <w:sz w:val="24"/>
          <w:szCs w:val="24"/>
          <w14:ligatures w14:val="none"/>
        </w:rPr>
        <w:t>13</w:t>
      </w:r>
      <w:r w:rsidRPr="00687ABF">
        <w:rPr>
          <w:rFonts w:ascii="Times New Roman" w:eastAsia="Times New Roman" w:hAnsi="Times New Roman" w:cs="Times New Roman"/>
          <w:kern w:val="0"/>
          <w:sz w:val="24"/>
          <w:szCs w:val="24"/>
          <w14:ligatures w14:val="none"/>
        </w:rPr>
        <w:t>(1), 73-89.</w:t>
      </w:r>
    </w:p>
    <w:p w14:paraId="2D49D3DA" w14:textId="77777777" w:rsidR="00687ABF" w:rsidRPr="00687ABF" w:rsidRDefault="00687ABF" w:rsidP="00687ABF">
      <w:pPr>
        <w:spacing w:after="0" w:line="480" w:lineRule="auto"/>
        <w:rPr>
          <w:rFonts w:ascii="Times New Roman" w:eastAsia="Times New Roman" w:hAnsi="Times New Roman" w:cs="Times New Roman"/>
          <w:kern w:val="0"/>
          <w:sz w:val="24"/>
          <w:szCs w:val="24"/>
          <w14:ligatures w14:val="none"/>
        </w:rPr>
      </w:pPr>
    </w:p>
    <w:p w14:paraId="564BC8DB" w14:textId="77777777" w:rsidR="00687ABF" w:rsidRDefault="00687ABF" w:rsidP="00687ABF">
      <w:pPr>
        <w:spacing w:after="0" w:line="480" w:lineRule="auto"/>
        <w:rPr>
          <w:rFonts w:ascii="Times New Roman" w:eastAsia="Times New Roman" w:hAnsi="Times New Roman" w:cs="Times New Roman"/>
          <w:kern w:val="0"/>
          <w:sz w:val="24"/>
          <w:szCs w:val="24"/>
          <w14:ligatures w14:val="none"/>
        </w:rPr>
      </w:pPr>
    </w:p>
    <w:p w14:paraId="292A4D55" w14:textId="77777777" w:rsidR="003E782D" w:rsidRPr="003E782D" w:rsidRDefault="003E782D" w:rsidP="003E782D">
      <w:pPr>
        <w:spacing w:after="0" w:line="480" w:lineRule="auto"/>
        <w:ind w:firstLine="720"/>
        <w:rPr>
          <w:rFonts w:ascii="Times New Roman" w:eastAsia="Times New Roman" w:hAnsi="Times New Roman" w:cs="Times New Roman"/>
          <w:kern w:val="0"/>
          <w:sz w:val="24"/>
          <w:szCs w:val="24"/>
          <w14:ligatures w14:val="none"/>
        </w:rPr>
      </w:pPr>
    </w:p>
    <w:p w14:paraId="7ABA8928" w14:textId="77777777" w:rsidR="00DF6FAA" w:rsidRPr="009A26CA" w:rsidRDefault="00DF6FAA" w:rsidP="00DF6FAA">
      <w:pPr>
        <w:spacing w:after="0" w:line="480" w:lineRule="auto"/>
        <w:rPr>
          <w:rFonts w:ascii="Times New Roman" w:eastAsia="Times New Roman" w:hAnsi="Times New Roman" w:cs="Times New Roman"/>
          <w:kern w:val="0"/>
          <w:sz w:val="24"/>
          <w:szCs w:val="24"/>
          <w14:ligatures w14:val="none"/>
        </w:rPr>
      </w:pPr>
    </w:p>
    <w:p w14:paraId="78F33C59" w14:textId="77777777" w:rsidR="009A26CA" w:rsidRPr="00FA7237" w:rsidRDefault="009A26CA" w:rsidP="00FA7237">
      <w:pPr>
        <w:pStyle w:val="NormalWeb"/>
        <w:rPr>
          <w:b/>
          <w:bCs/>
        </w:rPr>
      </w:pPr>
    </w:p>
    <w:p w14:paraId="5ADA0F12" w14:textId="77777777" w:rsidR="007319DB" w:rsidRDefault="007319DB" w:rsidP="007319DB">
      <w:pPr>
        <w:pStyle w:val="NormalWeb"/>
      </w:pPr>
    </w:p>
    <w:p w14:paraId="6880CB14" w14:textId="77777777" w:rsidR="007319DB" w:rsidRDefault="007319DB"/>
    <w:sectPr w:rsidR="007319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3242" w14:textId="77777777" w:rsidR="008A567B" w:rsidRDefault="008A567B" w:rsidP="00AC5DA4">
      <w:pPr>
        <w:spacing w:after="0" w:line="240" w:lineRule="auto"/>
      </w:pPr>
      <w:r>
        <w:separator/>
      </w:r>
    </w:p>
  </w:endnote>
  <w:endnote w:type="continuationSeparator" w:id="0">
    <w:p w14:paraId="65BDF098" w14:textId="77777777" w:rsidR="008A567B" w:rsidRDefault="008A567B" w:rsidP="00AC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253538"/>
      <w:docPartObj>
        <w:docPartGallery w:val="Page Numbers (Bottom of Page)"/>
        <w:docPartUnique/>
      </w:docPartObj>
    </w:sdtPr>
    <w:sdtEndPr>
      <w:rPr>
        <w:noProof/>
      </w:rPr>
    </w:sdtEndPr>
    <w:sdtContent>
      <w:p w14:paraId="0E71C1C5" w14:textId="10918B32" w:rsidR="00AC5DA4" w:rsidRDefault="00AC5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C1FF2" w14:textId="77777777" w:rsidR="00AC5DA4" w:rsidRDefault="00AC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00FF" w14:textId="77777777" w:rsidR="008A567B" w:rsidRDefault="008A567B" w:rsidP="00AC5DA4">
      <w:pPr>
        <w:spacing w:after="0" w:line="240" w:lineRule="auto"/>
      </w:pPr>
      <w:r>
        <w:separator/>
      </w:r>
    </w:p>
  </w:footnote>
  <w:footnote w:type="continuationSeparator" w:id="0">
    <w:p w14:paraId="520F5D0F" w14:textId="77777777" w:rsidR="008A567B" w:rsidRDefault="008A567B" w:rsidP="00AC5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DB"/>
    <w:rsid w:val="00087C7B"/>
    <w:rsid w:val="001B4D43"/>
    <w:rsid w:val="002D2C5F"/>
    <w:rsid w:val="002E664E"/>
    <w:rsid w:val="003E1AEE"/>
    <w:rsid w:val="003E782D"/>
    <w:rsid w:val="00540EE6"/>
    <w:rsid w:val="005837B0"/>
    <w:rsid w:val="00661503"/>
    <w:rsid w:val="00687ABF"/>
    <w:rsid w:val="006B727B"/>
    <w:rsid w:val="007319DB"/>
    <w:rsid w:val="00782245"/>
    <w:rsid w:val="007C4C88"/>
    <w:rsid w:val="007C4DAC"/>
    <w:rsid w:val="00830ED9"/>
    <w:rsid w:val="008A567B"/>
    <w:rsid w:val="008D3D3E"/>
    <w:rsid w:val="008F1DBC"/>
    <w:rsid w:val="009A26CA"/>
    <w:rsid w:val="009B2DFE"/>
    <w:rsid w:val="009D2241"/>
    <w:rsid w:val="00AC5DA4"/>
    <w:rsid w:val="00B95EF9"/>
    <w:rsid w:val="00DD2BF9"/>
    <w:rsid w:val="00DD6DEB"/>
    <w:rsid w:val="00DF6FAA"/>
    <w:rsid w:val="00E03CDA"/>
    <w:rsid w:val="00F34B82"/>
    <w:rsid w:val="00F861BF"/>
    <w:rsid w:val="00FA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118"/>
  <w15:chartTrackingRefBased/>
  <w15:docId w15:val="{400FD5DB-9661-4DCB-82C2-49D2DBD2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9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C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DA4"/>
  </w:style>
  <w:style w:type="paragraph" w:styleId="Footer">
    <w:name w:val="footer"/>
    <w:basedOn w:val="Normal"/>
    <w:link w:val="FooterChar"/>
    <w:uiPriority w:val="99"/>
    <w:unhideWhenUsed/>
    <w:rsid w:val="00AC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DA4"/>
  </w:style>
  <w:style w:type="character" w:styleId="Emphasis">
    <w:name w:val="Emphasis"/>
    <w:basedOn w:val="DefaultParagraphFont"/>
    <w:uiPriority w:val="20"/>
    <w:qFormat/>
    <w:rsid w:val="00DD2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0645">
      <w:bodyDiv w:val="1"/>
      <w:marLeft w:val="0"/>
      <w:marRight w:val="0"/>
      <w:marTop w:val="0"/>
      <w:marBottom w:val="0"/>
      <w:divBdr>
        <w:top w:val="none" w:sz="0" w:space="0" w:color="auto"/>
        <w:left w:val="none" w:sz="0" w:space="0" w:color="auto"/>
        <w:bottom w:val="none" w:sz="0" w:space="0" w:color="auto"/>
        <w:right w:val="none" w:sz="0" w:space="0" w:color="auto"/>
      </w:divBdr>
      <w:divsChild>
        <w:div w:id="1789467410">
          <w:marLeft w:val="0"/>
          <w:marRight w:val="0"/>
          <w:marTop w:val="0"/>
          <w:marBottom w:val="0"/>
          <w:divBdr>
            <w:top w:val="none" w:sz="0" w:space="0" w:color="auto"/>
            <w:left w:val="none" w:sz="0" w:space="0" w:color="auto"/>
            <w:bottom w:val="none" w:sz="0" w:space="0" w:color="auto"/>
            <w:right w:val="none" w:sz="0" w:space="0" w:color="auto"/>
          </w:divBdr>
        </w:div>
      </w:divsChild>
    </w:div>
    <w:div w:id="147671210">
      <w:bodyDiv w:val="1"/>
      <w:marLeft w:val="0"/>
      <w:marRight w:val="0"/>
      <w:marTop w:val="0"/>
      <w:marBottom w:val="0"/>
      <w:divBdr>
        <w:top w:val="none" w:sz="0" w:space="0" w:color="auto"/>
        <w:left w:val="none" w:sz="0" w:space="0" w:color="auto"/>
        <w:bottom w:val="none" w:sz="0" w:space="0" w:color="auto"/>
        <w:right w:val="none" w:sz="0" w:space="0" w:color="auto"/>
      </w:divBdr>
      <w:divsChild>
        <w:div w:id="366609408">
          <w:marLeft w:val="0"/>
          <w:marRight w:val="0"/>
          <w:marTop w:val="0"/>
          <w:marBottom w:val="0"/>
          <w:divBdr>
            <w:top w:val="none" w:sz="0" w:space="0" w:color="auto"/>
            <w:left w:val="none" w:sz="0" w:space="0" w:color="auto"/>
            <w:bottom w:val="none" w:sz="0" w:space="0" w:color="auto"/>
            <w:right w:val="none" w:sz="0" w:space="0" w:color="auto"/>
          </w:divBdr>
        </w:div>
      </w:divsChild>
    </w:div>
    <w:div w:id="489567507">
      <w:bodyDiv w:val="1"/>
      <w:marLeft w:val="0"/>
      <w:marRight w:val="0"/>
      <w:marTop w:val="0"/>
      <w:marBottom w:val="0"/>
      <w:divBdr>
        <w:top w:val="none" w:sz="0" w:space="0" w:color="auto"/>
        <w:left w:val="none" w:sz="0" w:space="0" w:color="auto"/>
        <w:bottom w:val="none" w:sz="0" w:space="0" w:color="auto"/>
        <w:right w:val="none" w:sz="0" w:space="0" w:color="auto"/>
      </w:divBdr>
      <w:divsChild>
        <w:div w:id="240873911">
          <w:marLeft w:val="0"/>
          <w:marRight w:val="0"/>
          <w:marTop w:val="0"/>
          <w:marBottom w:val="0"/>
          <w:divBdr>
            <w:top w:val="none" w:sz="0" w:space="0" w:color="auto"/>
            <w:left w:val="none" w:sz="0" w:space="0" w:color="auto"/>
            <w:bottom w:val="none" w:sz="0" w:space="0" w:color="auto"/>
            <w:right w:val="none" w:sz="0" w:space="0" w:color="auto"/>
          </w:divBdr>
        </w:div>
      </w:divsChild>
    </w:div>
    <w:div w:id="870915288">
      <w:bodyDiv w:val="1"/>
      <w:marLeft w:val="0"/>
      <w:marRight w:val="0"/>
      <w:marTop w:val="0"/>
      <w:marBottom w:val="0"/>
      <w:divBdr>
        <w:top w:val="none" w:sz="0" w:space="0" w:color="auto"/>
        <w:left w:val="none" w:sz="0" w:space="0" w:color="auto"/>
        <w:bottom w:val="none" w:sz="0" w:space="0" w:color="auto"/>
        <w:right w:val="none" w:sz="0" w:space="0" w:color="auto"/>
      </w:divBdr>
      <w:divsChild>
        <w:div w:id="1861703647">
          <w:marLeft w:val="0"/>
          <w:marRight w:val="0"/>
          <w:marTop w:val="0"/>
          <w:marBottom w:val="0"/>
          <w:divBdr>
            <w:top w:val="none" w:sz="0" w:space="0" w:color="auto"/>
            <w:left w:val="none" w:sz="0" w:space="0" w:color="auto"/>
            <w:bottom w:val="none" w:sz="0" w:space="0" w:color="auto"/>
            <w:right w:val="none" w:sz="0" w:space="0" w:color="auto"/>
          </w:divBdr>
        </w:div>
      </w:divsChild>
    </w:div>
    <w:div w:id="1078477570">
      <w:bodyDiv w:val="1"/>
      <w:marLeft w:val="0"/>
      <w:marRight w:val="0"/>
      <w:marTop w:val="0"/>
      <w:marBottom w:val="0"/>
      <w:divBdr>
        <w:top w:val="none" w:sz="0" w:space="0" w:color="auto"/>
        <w:left w:val="none" w:sz="0" w:space="0" w:color="auto"/>
        <w:bottom w:val="none" w:sz="0" w:space="0" w:color="auto"/>
        <w:right w:val="none" w:sz="0" w:space="0" w:color="auto"/>
      </w:divBdr>
      <w:divsChild>
        <w:div w:id="113256733">
          <w:marLeft w:val="0"/>
          <w:marRight w:val="0"/>
          <w:marTop w:val="0"/>
          <w:marBottom w:val="0"/>
          <w:divBdr>
            <w:top w:val="none" w:sz="0" w:space="0" w:color="auto"/>
            <w:left w:val="none" w:sz="0" w:space="0" w:color="auto"/>
            <w:bottom w:val="none" w:sz="0" w:space="0" w:color="auto"/>
            <w:right w:val="none" w:sz="0" w:space="0" w:color="auto"/>
          </w:divBdr>
        </w:div>
      </w:divsChild>
    </w:div>
    <w:div w:id="1250851736">
      <w:bodyDiv w:val="1"/>
      <w:marLeft w:val="0"/>
      <w:marRight w:val="0"/>
      <w:marTop w:val="0"/>
      <w:marBottom w:val="0"/>
      <w:divBdr>
        <w:top w:val="none" w:sz="0" w:space="0" w:color="auto"/>
        <w:left w:val="none" w:sz="0" w:space="0" w:color="auto"/>
        <w:bottom w:val="none" w:sz="0" w:space="0" w:color="auto"/>
        <w:right w:val="none" w:sz="0" w:space="0" w:color="auto"/>
      </w:divBdr>
    </w:div>
    <w:div w:id="1468550411">
      <w:bodyDiv w:val="1"/>
      <w:marLeft w:val="0"/>
      <w:marRight w:val="0"/>
      <w:marTop w:val="0"/>
      <w:marBottom w:val="0"/>
      <w:divBdr>
        <w:top w:val="none" w:sz="0" w:space="0" w:color="auto"/>
        <w:left w:val="none" w:sz="0" w:space="0" w:color="auto"/>
        <w:bottom w:val="none" w:sz="0" w:space="0" w:color="auto"/>
        <w:right w:val="none" w:sz="0" w:space="0" w:color="auto"/>
      </w:divBdr>
      <w:divsChild>
        <w:div w:id="1046877044">
          <w:marLeft w:val="0"/>
          <w:marRight w:val="0"/>
          <w:marTop w:val="0"/>
          <w:marBottom w:val="0"/>
          <w:divBdr>
            <w:top w:val="none" w:sz="0" w:space="0" w:color="auto"/>
            <w:left w:val="none" w:sz="0" w:space="0" w:color="auto"/>
            <w:bottom w:val="none" w:sz="0" w:space="0" w:color="auto"/>
            <w:right w:val="none" w:sz="0" w:space="0" w:color="auto"/>
          </w:divBdr>
        </w:div>
      </w:divsChild>
    </w:div>
    <w:div w:id="1763524827">
      <w:bodyDiv w:val="1"/>
      <w:marLeft w:val="0"/>
      <w:marRight w:val="0"/>
      <w:marTop w:val="0"/>
      <w:marBottom w:val="0"/>
      <w:divBdr>
        <w:top w:val="none" w:sz="0" w:space="0" w:color="auto"/>
        <w:left w:val="none" w:sz="0" w:space="0" w:color="auto"/>
        <w:bottom w:val="none" w:sz="0" w:space="0" w:color="auto"/>
        <w:right w:val="none" w:sz="0" w:space="0" w:color="auto"/>
      </w:divBdr>
      <w:divsChild>
        <w:div w:id="650788724">
          <w:marLeft w:val="0"/>
          <w:marRight w:val="0"/>
          <w:marTop w:val="0"/>
          <w:marBottom w:val="0"/>
          <w:divBdr>
            <w:top w:val="none" w:sz="0" w:space="0" w:color="auto"/>
            <w:left w:val="none" w:sz="0" w:space="0" w:color="auto"/>
            <w:bottom w:val="none" w:sz="0" w:space="0" w:color="auto"/>
            <w:right w:val="none" w:sz="0" w:space="0" w:color="auto"/>
          </w:divBdr>
        </w:div>
      </w:divsChild>
    </w:div>
    <w:div w:id="1801222781">
      <w:bodyDiv w:val="1"/>
      <w:marLeft w:val="0"/>
      <w:marRight w:val="0"/>
      <w:marTop w:val="0"/>
      <w:marBottom w:val="0"/>
      <w:divBdr>
        <w:top w:val="none" w:sz="0" w:space="0" w:color="auto"/>
        <w:left w:val="none" w:sz="0" w:space="0" w:color="auto"/>
        <w:bottom w:val="none" w:sz="0" w:space="0" w:color="auto"/>
        <w:right w:val="none" w:sz="0" w:space="0" w:color="auto"/>
      </w:divBdr>
    </w:div>
    <w:div w:id="2009936581">
      <w:bodyDiv w:val="1"/>
      <w:marLeft w:val="0"/>
      <w:marRight w:val="0"/>
      <w:marTop w:val="0"/>
      <w:marBottom w:val="0"/>
      <w:divBdr>
        <w:top w:val="none" w:sz="0" w:space="0" w:color="auto"/>
        <w:left w:val="none" w:sz="0" w:space="0" w:color="auto"/>
        <w:bottom w:val="none" w:sz="0" w:space="0" w:color="auto"/>
        <w:right w:val="none" w:sz="0" w:space="0" w:color="auto"/>
      </w:divBdr>
      <w:divsChild>
        <w:div w:id="177893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0CA2-CE3C-4DB2-9EFE-82AEFE17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2024-08-27T04:08:00Z</dcterms:created>
  <dcterms:modified xsi:type="dcterms:W3CDTF">2024-08-29T16:52:00Z</dcterms:modified>
</cp:coreProperties>
</file>