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7E" w:rsidRDefault="0057467E" w:rsidP="002F460E">
      <w:pPr>
        <w:spacing w:line="48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</w:p>
    <w:p w:rsidR="0057467E" w:rsidRDefault="0057467E" w:rsidP="002F460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531D9E" w:rsidRDefault="00531D9E" w:rsidP="00531D9E">
      <w:pPr>
        <w:spacing w:line="48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</w:p>
    <w:p w:rsidR="0057467E" w:rsidRPr="0057467E" w:rsidRDefault="004C769A" w:rsidP="00531D9E">
      <w:pPr>
        <w:spacing w:line="480" w:lineRule="auto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Case Study: </w:t>
      </w:r>
      <w:r w:rsidR="0057467E" w:rsidRPr="0057467E">
        <w:rPr>
          <w:rFonts w:ascii="Times New Roman" w:hAnsi="Times New Roman" w:cs="Times New Roman"/>
          <w:b/>
          <w:sz w:val="24"/>
          <w:szCs w:val="24"/>
        </w:rPr>
        <w:t>What is policy revision evaluation?</w:t>
      </w:r>
    </w:p>
    <w:p w:rsidR="0057467E" w:rsidRPr="0057467E" w:rsidRDefault="0057467E" w:rsidP="002F460E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57467E" w:rsidRPr="0057467E" w:rsidRDefault="0057467E" w:rsidP="004C769A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467E">
        <w:rPr>
          <w:rFonts w:ascii="Times New Roman" w:hAnsi="Times New Roman" w:cs="Times New Roman"/>
          <w:b/>
          <w:sz w:val="24"/>
          <w:szCs w:val="24"/>
        </w:rPr>
        <w:t>Students</w:t>
      </w:r>
      <w:proofErr w:type="gramEnd"/>
      <w:r w:rsidRPr="0057467E">
        <w:rPr>
          <w:rFonts w:ascii="Times New Roman" w:hAnsi="Times New Roman" w:cs="Times New Roman"/>
          <w:b/>
          <w:sz w:val="24"/>
          <w:szCs w:val="24"/>
        </w:rPr>
        <w:t xml:space="preserve"> name</w:t>
      </w:r>
    </w:p>
    <w:p w:rsidR="0057467E" w:rsidRPr="0057467E" w:rsidRDefault="0057467E" w:rsidP="002F460E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57467E" w:rsidRPr="0057467E" w:rsidRDefault="0057467E" w:rsidP="004C769A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7467E">
        <w:rPr>
          <w:rFonts w:ascii="Times New Roman" w:hAnsi="Times New Roman" w:cs="Times New Roman"/>
          <w:b/>
          <w:sz w:val="24"/>
          <w:szCs w:val="24"/>
        </w:rPr>
        <w:t>Institution</w:t>
      </w:r>
    </w:p>
    <w:p w:rsidR="0057467E" w:rsidRPr="0057467E" w:rsidRDefault="0057467E" w:rsidP="002F460E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57467E" w:rsidRPr="0057467E" w:rsidRDefault="0057467E" w:rsidP="004C769A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57467E">
        <w:rPr>
          <w:rFonts w:ascii="Times New Roman" w:hAnsi="Times New Roman" w:cs="Times New Roman"/>
          <w:b/>
          <w:sz w:val="24"/>
          <w:szCs w:val="24"/>
        </w:rPr>
        <w:t xml:space="preserve">Course </w:t>
      </w:r>
    </w:p>
    <w:p w:rsidR="0057467E" w:rsidRPr="0057467E" w:rsidRDefault="0057467E" w:rsidP="002F460E">
      <w:pPr>
        <w:spacing w:line="48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57467E" w:rsidRPr="0057467E" w:rsidRDefault="004C769A" w:rsidP="004C769A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professor</w:t>
      </w:r>
      <w:proofErr w:type="gramEnd"/>
    </w:p>
    <w:p w:rsidR="0057467E" w:rsidRDefault="0057467E" w:rsidP="002F460E">
      <w:pPr>
        <w:spacing w:line="480" w:lineRule="auto"/>
        <w:rPr>
          <w:rFonts w:ascii="Times New Roman" w:hAnsi="Times New Roman" w:cs="Times New Roman"/>
          <w:sz w:val="32"/>
          <w:szCs w:val="32"/>
        </w:rPr>
      </w:pPr>
    </w:p>
    <w:p w:rsidR="0057467E" w:rsidRDefault="0057467E" w:rsidP="002F460E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7467E" w:rsidRDefault="00B04944" w:rsidP="002F460E">
      <w:pPr>
        <w:spacing w:line="480" w:lineRule="auto"/>
        <w:ind w:left="1440" w:firstLine="720"/>
        <w:rPr>
          <w:rFonts w:ascii="Times New Roman" w:hAnsi="Times New Roman" w:cs="Times New Roman"/>
          <w:sz w:val="32"/>
          <w:szCs w:val="32"/>
        </w:rPr>
      </w:pPr>
      <w:r w:rsidRPr="003740BE">
        <w:rPr>
          <w:rFonts w:ascii="Times New Roman" w:hAnsi="Times New Roman" w:cs="Times New Roman"/>
          <w:sz w:val="32"/>
          <w:szCs w:val="32"/>
        </w:rPr>
        <w:lastRenderedPageBreak/>
        <w:t>What is policy revision evalu</w:t>
      </w:r>
      <w:r w:rsidR="003740BE">
        <w:rPr>
          <w:rFonts w:ascii="Times New Roman" w:hAnsi="Times New Roman" w:cs="Times New Roman"/>
          <w:sz w:val="32"/>
          <w:szCs w:val="32"/>
        </w:rPr>
        <w:t>a</w:t>
      </w:r>
      <w:r w:rsidRPr="003740BE">
        <w:rPr>
          <w:rFonts w:ascii="Times New Roman" w:hAnsi="Times New Roman" w:cs="Times New Roman"/>
          <w:sz w:val="32"/>
          <w:szCs w:val="32"/>
        </w:rPr>
        <w:t>tion</w:t>
      </w:r>
      <w:r w:rsidR="00091DA6" w:rsidRPr="003740BE">
        <w:rPr>
          <w:rFonts w:ascii="Times New Roman" w:hAnsi="Times New Roman" w:cs="Times New Roman"/>
          <w:sz w:val="32"/>
          <w:szCs w:val="32"/>
        </w:rPr>
        <w:t>?</w:t>
      </w:r>
    </w:p>
    <w:p w:rsidR="0057467E" w:rsidRPr="003740BE" w:rsidRDefault="0057467E" w:rsidP="002F460E">
      <w:pPr>
        <w:spacing w:line="480" w:lineRule="auto"/>
        <w:ind w:left="2880" w:firstLine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introduction</w:t>
      </w:r>
      <w:proofErr w:type="gramEnd"/>
    </w:p>
    <w:p w:rsidR="00091DA6" w:rsidRPr="000B58DB" w:rsidRDefault="00091DA6" w:rsidP="002F46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58DB">
        <w:rPr>
          <w:rFonts w:ascii="Times New Roman" w:hAnsi="Times New Roman" w:cs="Times New Roman"/>
          <w:sz w:val="24"/>
          <w:szCs w:val="24"/>
        </w:rPr>
        <w:t>Policy revision evaluation is an important part in</w:t>
      </w:r>
      <w:r w:rsidR="00ED63F2" w:rsidRPr="000B58DB">
        <w:rPr>
          <w:rFonts w:ascii="Times New Roman" w:hAnsi="Times New Roman" w:cs="Times New Roman"/>
          <w:sz w:val="24"/>
          <w:szCs w:val="24"/>
        </w:rPr>
        <w:t xml:space="preserve"> public administration and governance</w:t>
      </w:r>
      <w:r w:rsidRPr="000B58DB">
        <w:rPr>
          <w:rFonts w:ascii="Times New Roman" w:hAnsi="Times New Roman" w:cs="Times New Roman"/>
          <w:sz w:val="24"/>
          <w:szCs w:val="24"/>
        </w:rPr>
        <w:t xml:space="preserve">. </w:t>
      </w:r>
      <w:r w:rsidR="00592EDF" w:rsidRPr="000B58DB">
        <w:rPr>
          <w:rFonts w:ascii="Times New Roman" w:hAnsi="Times New Roman" w:cs="Times New Roman"/>
          <w:sz w:val="24"/>
          <w:szCs w:val="24"/>
        </w:rPr>
        <w:t>Public Policies have a significant impact on political, social and economic nature of a country</w:t>
      </w:r>
      <w:r w:rsidR="000B58DB" w:rsidRPr="000B58DB">
        <w:rPr>
          <w:rFonts w:ascii="Times New Roman" w:hAnsi="Times New Roman" w:cs="Times New Roman"/>
          <w:sz w:val="24"/>
          <w:szCs w:val="24"/>
        </w:rPr>
        <w:t>. This necessitates for polic</w:t>
      </w:r>
      <w:r w:rsidR="000E217F">
        <w:rPr>
          <w:rFonts w:ascii="Times New Roman" w:hAnsi="Times New Roman" w:cs="Times New Roman"/>
          <w:sz w:val="24"/>
          <w:szCs w:val="24"/>
        </w:rPr>
        <w:t>i</w:t>
      </w:r>
      <w:r w:rsidR="000B58DB" w:rsidRPr="000B58DB">
        <w:rPr>
          <w:rFonts w:ascii="Times New Roman" w:hAnsi="Times New Roman" w:cs="Times New Roman"/>
          <w:sz w:val="24"/>
          <w:szCs w:val="24"/>
        </w:rPr>
        <w:t>es to be critically analyzed, reviewed and evaluated before it is implemented. Policy evaluations aims to answer all questions</w:t>
      </w:r>
      <w:r w:rsidR="000E2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17F">
        <w:rPr>
          <w:rFonts w:ascii="Times New Roman" w:hAnsi="Times New Roman" w:cs="Times New Roman"/>
          <w:sz w:val="24"/>
          <w:szCs w:val="24"/>
        </w:rPr>
        <w:t xml:space="preserve">and </w:t>
      </w:r>
      <w:r w:rsidR="000B58DB" w:rsidRPr="000B58DB">
        <w:rPr>
          <w:rFonts w:ascii="Times New Roman" w:hAnsi="Times New Roman" w:cs="Times New Roman"/>
          <w:sz w:val="24"/>
          <w:szCs w:val="24"/>
        </w:rPr>
        <w:t xml:space="preserve"> issues</w:t>
      </w:r>
      <w:proofErr w:type="gramEnd"/>
      <w:r w:rsidR="000B58DB" w:rsidRPr="000B58DB">
        <w:rPr>
          <w:rFonts w:ascii="Times New Roman" w:hAnsi="Times New Roman" w:cs="Times New Roman"/>
          <w:sz w:val="24"/>
          <w:szCs w:val="24"/>
        </w:rPr>
        <w:t xml:space="preserve"> highlighted regarding the policy </w:t>
      </w:r>
      <w:r w:rsidR="003740BE" w:rsidRPr="000B58DB">
        <w:rPr>
          <w:rFonts w:ascii="Times New Roman" w:hAnsi="Times New Roman" w:cs="Times New Roman"/>
          <w:sz w:val="24"/>
          <w:szCs w:val="24"/>
        </w:rPr>
        <w:t>initiative</w:t>
      </w:r>
      <w:r w:rsidR="004C769A">
        <w:rPr>
          <w:rFonts w:ascii="Times New Roman" w:hAnsi="Times New Roman" w:cs="Times New Roman"/>
          <w:sz w:val="24"/>
          <w:szCs w:val="24"/>
        </w:rPr>
        <w:t xml:space="preserve"> </w:t>
      </w:r>
      <w:r w:rsidR="004C76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(Policy, P. R. </w:t>
      </w:r>
      <w:r w:rsidR="004C769A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2019)</w:t>
      </w:r>
      <w:r w:rsidR="000B58DB" w:rsidRPr="000B58DB">
        <w:rPr>
          <w:rFonts w:ascii="Times New Roman" w:hAnsi="Times New Roman" w:cs="Times New Roman"/>
          <w:sz w:val="24"/>
          <w:szCs w:val="24"/>
        </w:rPr>
        <w:t>.</w:t>
      </w:r>
      <w:r w:rsidR="00592EDF" w:rsidRPr="000B58DB">
        <w:rPr>
          <w:rFonts w:ascii="Times New Roman" w:hAnsi="Times New Roman" w:cs="Times New Roman"/>
          <w:sz w:val="24"/>
          <w:szCs w:val="24"/>
        </w:rPr>
        <w:t xml:space="preserve"> </w:t>
      </w:r>
      <w:r w:rsidRPr="000B58DB">
        <w:rPr>
          <w:rFonts w:ascii="Times New Roman" w:hAnsi="Times New Roman" w:cs="Times New Roman"/>
          <w:sz w:val="24"/>
          <w:szCs w:val="24"/>
        </w:rPr>
        <w:t xml:space="preserve">It involves evaluating and making adjustment to the current policies </w:t>
      </w:r>
      <w:r w:rsidRPr="000B58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to achieve their desired objectives efficiently</w:t>
      </w:r>
      <w:r w:rsidR="00ED63F2" w:rsidRPr="000B58D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and </w:t>
      </w:r>
      <w:r w:rsidR="00ED63F2" w:rsidRPr="000B58DB">
        <w:rPr>
          <w:rFonts w:ascii="Times New Roman" w:hAnsi="Times New Roman" w:cs="Times New Roman"/>
          <w:sz w:val="24"/>
          <w:szCs w:val="24"/>
        </w:rPr>
        <w:t xml:space="preserve">Ensuring that policies are in harmony with contemporary aims and the needs of the </w:t>
      </w:r>
      <w:proofErr w:type="gramStart"/>
      <w:r w:rsidR="00ED63F2" w:rsidRPr="000B58DB">
        <w:rPr>
          <w:rFonts w:ascii="Times New Roman" w:hAnsi="Times New Roman" w:cs="Times New Roman"/>
          <w:sz w:val="24"/>
          <w:szCs w:val="24"/>
        </w:rPr>
        <w:t>society .</w:t>
      </w:r>
      <w:proofErr w:type="gramEnd"/>
      <w:r w:rsidR="00ED63F2" w:rsidRPr="000B58DB">
        <w:rPr>
          <w:rFonts w:ascii="Times New Roman" w:hAnsi="Times New Roman" w:cs="Times New Roman"/>
          <w:sz w:val="24"/>
          <w:szCs w:val="24"/>
        </w:rPr>
        <w:t xml:space="preserve"> </w:t>
      </w:r>
      <w:r w:rsidR="00D34447">
        <w:rPr>
          <w:rFonts w:ascii="Times New Roman" w:hAnsi="Times New Roman" w:cs="Times New Roman"/>
          <w:sz w:val="24"/>
          <w:szCs w:val="24"/>
        </w:rPr>
        <w:t>Public revision evaluation</w:t>
      </w:r>
      <w:r w:rsidR="00ED63F2" w:rsidRPr="000B58DB">
        <w:rPr>
          <w:rFonts w:ascii="Times New Roman" w:hAnsi="Times New Roman" w:cs="Times New Roman"/>
          <w:sz w:val="24"/>
          <w:szCs w:val="24"/>
        </w:rPr>
        <w:t xml:space="preserve"> </w:t>
      </w:r>
      <w:r w:rsidR="00D34447">
        <w:rPr>
          <w:rFonts w:ascii="Times New Roman" w:hAnsi="Times New Roman" w:cs="Times New Roman"/>
          <w:sz w:val="24"/>
          <w:szCs w:val="24"/>
        </w:rPr>
        <w:t xml:space="preserve">aims to </w:t>
      </w:r>
      <w:r w:rsidR="00ED63F2" w:rsidRPr="000B58DB">
        <w:rPr>
          <w:rFonts w:ascii="Times New Roman" w:hAnsi="Times New Roman" w:cs="Times New Roman"/>
          <w:sz w:val="24"/>
          <w:szCs w:val="24"/>
        </w:rPr>
        <w:t>address current challenges and priorities within the community.</w:t>
      </w:r>
    </w:p>
    <w:p w:rsidR="00ED63F2" w:rsidRPr="003740BE" w:rsidRDefault="00ED63F2" w:rsidP="002F460E">
      <w:pPr>
        <w:spacing w:line="48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3740BE">
        <w:rPr>
          <w:rFonts w:ascii="Times New Roman" w:hAnsi="Times New Roman" w:cs="Times New Roman"/>
          <w:b/>
          <w:sz w:val="24"/>
          <w:szCs w:val="24"/>
        </w:rPr>
        <w:t>Understanding policy evaluation</w:t>
      </w:r>
    </w:p>
    <w:p w:rsidR="00ED63F2" w:rsidRPr="000B58DB" w:rsidRDefault="00ED63F2" w:rsidP="002F460E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B58DB">
        <w:rPr>
          <w:rFonts w:ascii="Times New Roman" w:hAnsi="Times New Roman" w:cs="Times New Roman"/>
          <w:sz w:val="24"/>
          <w:szCs w:val="24"/>
        </w:rPr>
        <w:t xml:space="preserve">The evaluation focuses on </w:t>
      </w:r>
      <w:r w:rsidR="0075701D" w:rsidRPr="000B58DB">
        <w:rPr>
          <w:rFonts w:ascii="Times New Roman" w:hAnsi="Times New Roman" w:cs="Times New Roman"/>
          <w:sz w:val="24"/>
          <w:szCs w:val="24"/>
        </w:rPr>
        <w:t xml:space="preserve">systematic review of the current policies and ascertaining its effectiveness. This involves gathering data about policy’s </w:t>
      </w:r>
      <w:r w:rsidR="00437414" w:rsidRPr="000B58DB">
        <w:rPr>
          <w:rFonts w:ascii="Times New Roman" w:hAnsi="Times New Roman" w:cs="Times New Roman"/>
          <w:sz w:val="24"/>
          <w:szCs w:val="24"/>
        </w:rPr>
        <w:t xml:space="preserve">administration and outcomes. </w:t>
      </w:r>
      <w:proofErr w:type="gramStart"/>
      <w:r w:rsidR="00437414" w:rsidRPr="000B58DB">
        <w:rPr>
          <w:rFonts w:ascii="Times New Roman" w:hAnsi="Times New Roman" w:cs="Times New Roman"/>
          <w:sz w:val="24"/>
          <w:szCs w:val="24"/>
        </w:rPr>
        <w:t>Policies covers</w:t>
      </w:r>
      <w:proofErr w:type="gramEnd"/>
      <w:r w:rsidR="00437414" w:rsidRPr="000B58DB">
        <w:rPr>
          <w:rFonts w:ascii="Times New Roman" w:hAnsi="Times New Roman" w:cs="Times New Roman"/>
          <w:sz w:val="24"/>
          <w:szCs w:val="24"/>
        </w:rPr>
        <w:t xml:space="preserve"> a wide range of areas from healthcare, economic development, education and environmental protection. Factors that inform need for revision can be evolving social and economic conditions, shift in public views about a particular issue,</w:t>
      </w:r>
      <w:r w:rsidR="00332A72" w:rsidRPr="000B58DB">
        <w:rPr>
          <w:rFonts w:ascii="Times New Roman" w:hAnsi="Times New Roman" w:cs="Times New Roman"/>
          <w:sz w:val="24"/>
          <w:szCs w:val="24"/>
        </w:rPr>
        <w:t xml:space="preserve"> change in political leadership or emerging innovative research</w:t>
      </w:r>
      <w:r w:rsidR="000E217F">
        <w:rPr>
          <w:rFonts w:ascii="Times New Roman" w:hAnsi="Times New Roman" w:cs="Times New Roman"/>
          <w:sz w:val="24"/>
          <w:szCs w:val="24"/>
        </w:rPr>
        <w:t xml:space="preserve"> and technology. </w:t>
      </w:r>
      <w:r w:rsidR="00D73FB8">
        <w:rPr>
          <w:rFonts w:ascii="Times New Roman" w:hAnsi="Times New Roman" w:cs="Times New Roman"/>
          <w:sz w:val="24"/>
          <w:szCs w:val="24"/>
        </w:rPr>
        <w:t xml:space="preserve">The evaluation process </w:t>
      </w:r>
      <w:proofErr w:type="gramStart"/>
      <w:r w:rsidR="00D73FB8">
        <w:rPr>
          <w:rFonts w:ascii="Times New Roman" w:hAnsi="Times New Roman" w:cs="Times New Roman"/>
          <w:sz w:val="24"/>
          <w:szCs w:val="24"/>
        </w:rPr>
        <w:t xml:space="preserve">of </w:t>
      </w:r>
      <w:r w:rsidR="000E217F">
        <w:rPr>
          <w:rFonts w:ascii="Times New Roman" w:hAnsi="Times New Roman" w:cs="Times New Roman"/>
          <w:sz w:val="24"/>
          <w:szCs w:val="24"/>
        </w:rPr>
        <w:t xml:space="preserve"> policies</w:t>
      </w:r>
      <w:proofErr w:type="gramEnd"/>
      <w:r w:rsidR="000E217F">
        <w:rPr>
          <w:rFonts w:ascii="Times New Roman" w:hAnsi="Times New Roman" w:cs="Times New Roman"/>
          <w:sz w:val="24"/>
          <w:szCs w:val="24"/>
        </w:rPr>
        <w:t xml:space="preserve"> employs a combination of qualitative and quantit</w:t>
      </w:r>
      <w:r w:rsidR="002D1A44">
        <w:rPr>
          <w:rFonts w:ascii="Times New Roman" w:hAnsi="Times New Roman" w:cs="Times New Roman"/>
          <w:sz w:val="24"/>
          <w:szCs w:val="24"/>
        </w:rPr>
        <w:t>ative techniques</w:t>
      </w:r>
      <w:r w:rsidR="000E21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E217F">
        <w:rPr>
          <w:rFonts w:ascii="Times New Roman" w:hAnsi="Times New Roman" w:cs="Times New Roman"/>
          <w:sz w:val="24"/>
          <w:szCs w:val="24"/>
        </w:rPr>
        <w:t xml:space="preserve">Specialist from different disciplines </w:t>
      </w:r>
      <w:r w:rsidR="008138C4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8138C4">
        <w:rPr>
          <w:rFonts w:ascii="Times New Roman" w:hAnsi="Times New Roman" w:cs="Times New Roman"/>
          <w:sz w:val="24"/>
          <w:szCs w:val="24"/>
        </w:rPr>
        <w:t xml:space="preserve"> enliste</w:t>
      </w:r>
      <w:r w:rsidR="00D73FB8">
        <w:rPr>
          <w:rFonts w:ascii="Times New Roman" w:hAnsi="Times New Roman" w:cs="Times New Roman"/>
          <w:sz w:val="24"/>
          <w:szCs w:val="24"/>
        </w:rPr>
        <w:t>d to evaluate public policies and</w:t>
      </w:r>
      <w:r w:rsidR="008138C4">
        <w:rPr>
          <w:rFonts w:ascii="Times New Roman" w:hAnsi="Times New Roman" w:cs="Times New Roman"/>
          <w:sz w:val="24"/>
          <w:szCs w:val="24"/>
        </w:rPr>
        <w:t xml:space="preserve"> ensuring that the process is thorough and inclusive.</w:t>
      </w:r>
      <w:r w:rsidR="002D1A44" w:rsidRPr="002D1A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Vedung</w:t>
      </w:r>
      <w:proofErr w:type="spellEnd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(2017). </w:t>
      </w:r>
    </w:p>
    <w:p w:rsidR="002F460E" w:rsidRDefault="002F460E" w:rsidP="002F4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D1A44" w:rsidRDefault="002D1A44" w:rsidP="002F4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A72" w:rsidRPr="000B58DB" w:rsidRDefault="00332A72" w:rsidP="002F4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58DB">
        <w:rPr>
          <w:rFonts w:ascii="Times New Roman" w:hAnsi="Times New Roman" w:cs="Times New Roman"/>
          <w:sz w:val="24"/>
          <w:szCs w:val="24"/>
        </w:rPr>
        <w:t>Policy revision involves</w:t>
      </w:r>
      <w:r w:rsidR="003740BE">
        <w:rPr>
          <w:rFonts w:ascii="Times New Roman" w:hAnsi="Times New Roman" w:cs="Times New Roman"/>
          <w:sz w:val="24"/>
          <w:szCs w:val="24"/>
        </w:rPr>
        <w:t>;</w:t>
      </w:r>
    </w:p>
    <w:p w:rsidR="00332A72" w:rsidRDefault="00332A72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B58DB">
        <w:rPr>
          <w:rFonts w:ascii="Times New Roman" w:hAnsi="Times New Roman" w:cs="Times New Roman"/>
          <w:sz w:val="24"/>
          <w:szCs w:val="24"/>
        </w:rPr>
        <w:t xml:space="preserve">Determining </w:t>
      </w:r>
      <w:r w:rsidR="007F23B6">
        <w:rPr>
          <w:rFonts w:ascii="Times New Roman" w:hAnsi="Times New Roman" w:cs="Times New Roman"/>
          <w:sz w:val="24"/>
          <w:szCs w:val="24"/>
        </w:rPr>
        <w:t xml:space="preserve">the need for revision- the first phase of policy assessment is </w:t>
      </w:r>
      <w:r w:rsidR="002F460E">
        <w:rPr>
          <w:rFonts w:ascii="Times New Roman" w:hAnsi="Times New Roman" w:cs="Times New Roman"/>
          <w:sz w:val="24"/>
          <w:szCs w:val="24"/>
        </w:rPr>
        <w:t xml:space="preserve">to </w:t>
      </w:r>
      <w:r w:rsidR="007F23B6">
        <w:rPr>
          <w:rFonts w:ascii="Times New Roman" w:hAnsi="Times New Roman" w:cs="Times New Roman"/>
          <w:sz w:val="24"/>
          <w:szCs w:val="24"/>
        </w:rPr>
        <w:t xml:space="preserve">determine its need. Such prompts can be initiated real facts from the external environment, stakeholders, </w:t>
      </w:r>
      <w:r w:rsidR="003602B9">
        <w:rPr>
          <w:rFonts w:ascii="Times New Roman" w:hAnsi="Times New Roman" w:cs="Times New Roman"/>
          <w:sz w:val="24"/>
          <w:szCs w:val="24"/>
        </w:rPr>
        <w:t xml:space="preserve">performance metrics on the ground to ascertain if there is a need for revision </w:t>
      </w:r>
    </w:p>
    <w:p w:rsidR="003602B9" w:rsidRDefault="0055222C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Gathering evidence-</w:t>
      </w:r>
      <w:r w:rsidR="003602B9">
        <w:rPr>
          <w:rFonts w:ascii="Times New Roman" w:hAnsi="Times New Roman" w:cs="Times New Roman"/>
          <w:sz w:val="24"/>
          <w:szCs w:val="24"/>
        </w:rPr>
        <w:t xml:space="preserve"> the population is assessed, policy evaluators compile data to determine </w:t>
      </w:r>
      <w:proofErr w:type="gramStart"/>
      <w:r w:rsidR="003602B9">
        <w:rPr>
          <w:rFonts w:ascii="Times New Roman" w:hAnsi="Times New Roman" w:cs="Times New Roman"/>
          <w:sz w:val="24"/>
          <w:szCs w:val="24"/>
        </w:rPr>
        <w:t>a quantifiable outcomes</w:t>
      </w:r>
      <w:proofErr w:type="gramEnd"/>
      <w:r w:rsidR="003602B9">
        <w:rPr>
          <w:rFonts w:ascii="Times New Roman" w:hAnsi="Times New Roman" w:cs="Times New Roman"/>
          <w:sz w:val="24"/>
          <w:szCs w:val="24"/>
        </w:rPr>
        <w:t xml:space="preserve"> of the policy and how it affects the population. </w:t>
      </w:r>
      <w:proofErr w:type="gramStart"/>
      <w:r w:rsidR="003602B9">
        <w:rPr>
          <w:rFonts w:ascii="Times New Roman" w:hAnsi="Times New Roman" w:cs="Times New Roman"/>
          <w:sz w:val="24"/>
          <w:szCs w:val="24"/>
        </w:rPr>
        <w:t>This include</w:t>
      </w:r>
      <w:proofErr w:type="gramEnd"/>
      <w:r w:rsidR="003602B9">
        <w:rPr>
          <w:rFonts w:ascii="Times New Roman" w:hAnsi="Times New Roman" w:cs="Times New Roman"/>
          <w:sz w:val="24"/>
          <w:szCs w:val="24"/>
        </w:rPr>
        <w:t xml:space="preserve"> statistics on the outcome of the policy</w:t>
      </w:r>
      <w:r w:rsidR="00900BFE">
        <w:rPr>
          <w:rFonts w:ascii="Times New Roman" w:hAnsi="Times New Roman" w:cs="Times New Roman"/>
          <w:sz w:val="24"/>
          <w:szCs w:val="24"/>
        </w:rPr>
        <w:t xml:space="preserve">, quantitative and qualitative data </w:t>
      </w:r>
      <w:proofErr w:type="spellStart"/>
      <w:r w:rsidR="00900BFE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900BFE">
        <w:rPr>
          <w:rFonts w:ascii="Times New Roman" w:hAnsi="Times New Roman" w:cs="Times New Roman"/>
          <w:sz w:val="24"/>
          <w:szCs w:val="24"/>
        </w:rPr>
        <w:t xml:space="preserve"> stake sentiments.</w:t>
      </w:r>
      <w:r w:rsidR="002D1A44" w:rsidRPr="002D1A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F30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Sostrom</w:t>
      </w:r>
      <w:proofErr w:type="spellEnd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&amp; </w:t>
      </w:r>
      <w:proofErr w:type="spellStart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Collmann</w:t>
      </w:r>
      <w:proofErr w:type="spellEnd"/>
      <w:r w:rsidR="00EF302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R. (2003, May)</w:t>
      </w:r>
      <w:r w:rsidR="002D1A44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900BFE" w:rsidRDefault="0055222C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Analysis of findings-</w:t>
      </w:r>
      <w:r w:rsidR="00900BFE">
        <w:rPr>
          <w:rFonts w:ascii="Times New Roman" w:hAnsi="Times New Roman" w:cs="Times New Roman"/>
          <w:sz w:val="24"/>
          <w:szCs w:val="24"/>
        </w:rPr>
        <w:t xml:space="preserve"> data collected is analyzed to find out whether the intended objective of the policy is effective and its impact. </w:t>
      </w:r>
      <w:proofErr w:type="gramStart"/>
      <w:r w:rsidR="00900BFE">
        <w:rPr>
          <w:rFonts w:ascii="Times New Roman" w:hAnsi="Times New Roman" w:cs="Times New Roman"/>
          <w:sz w:val="24"/>
          <w:szCs w:val="24"/>
        </w:rPr>
        <w:t>This determine</w:t>
      </w:r>
      <w:proofErr w:type="gramEnd"/>
      <w:r w:rsidR="00900BFE">
        <w:rPr>
          <w:rFonts w:ascii="Times New Roman" w:hAnsi="Times New Roman" w:cs="Times New Roman"/>
          <w:sz w:val="24"/>
          <w:szCs w:val="24"/>
        </w:rPr>
        <w:t xml:space="preserve"> areas of improvement</w:t>
      </w:r>
      <w:r w:rsidR="00A03F7F">
        <w:rPr>
          <w:rFonts w:ascii="Times New Roman" w:hAnsi="Times New Roman" w:cs="Times New Roman"/>
          <w:sz w:val="24"/>
          <w:szCs w:val="24"/>
        </w:rPr>
        <w:t xml:space="preserve"> and identify its strength and weakness.</w:t>
      </w:r>
    </w:p>
    <w:p w:rsidR="00A03F7F" w:rsidRDefault="0055222C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Stakeholders engagement-</w:t>
      </w:r>
      <w:r w:rsidR="00A03F7F">
        <w:rPr>
          <w:rFonts w:ascii="Times New Roman" w:hAnsi="Times New Roman" w:cs="Times New Roman"/>
          <w:sz w:val="24"/>
          <w:szCs w:val="24"/>
        </w:rPr>
        <w:t xml:space="preserve"> those in charge of </w:t>
      </w:r>
      <w:r w:rsidR="00903838">
        <w:rPr>
          <w:rFonts w:ascii="Times New Roman" w:hAnsi="Times New Roman" w:cs="Times New Roman"/>
          <w:sz w:val="24"/>
          <w:szCs w:val="24"/>
        </w:rPr>
        <w:t>implementing</w:t>
      </w:r>
      <w:r w:rsidR="00A03F7F">
        <w:rPr>
          <w:rFonts w:ascii="Times New Roman" w:hAnsi="Times New Roman" w:cs="Times New Roman"/>
          <w:sz w:val="24"/>
          <w:szCs w:val="24"/>
        </w:rPr>
        <w:t xml:space="preserve"> the policy and those affected by the policy provide valuable insights to help ensure that revision </w:t>
      </w:r>
      <w:r w:rsidR="00CA4772">
        <w:rPr>
          <w:rFonts w:ascii="Times New Roman" w:hAnsi="Times New Roman" w:cs="Times New Roman"/>
          <w:sz w:val="24"/>
          <w:szCs w:val="24"/>
        </w:rPr>
        <w:t>cater for real issues</w:t>
      </w:r>
    </w:p>
    <w:p w:rsidR="00CA4772" w:rsidRDefault="0055222C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Formulating recommendations-</w:t>
      </w:r>
      <w:r w:rsidR="00CA4772">
        <w:rPr>
          <w:rFonts w:ascii="Times New Roman" w:hAnsi="Times New Roman" w:cs="Times New Roman"/>
          <w:sz w:val="24"/>
          <w:szCs w:val="24"/>
        </w:rPr>
        <w:t xml:space="preserve"> </w:t>
      </w:r>
      <w:r w:rsidR="00417A43">
        <w:rPr>
          <w:rFonts w:ascii="Times New Roman" w:hAnsi="Times New Roman" w:cs="Times New Roman"/>
          <w:sz w:val="24"/>
          <w:szCs w:val="24"/>
        </w:rPr>
        <w:t xml:space="preserve">drawing from the analysis and input from stakeholders, evaluators create proposals for policy modifications. </w:t>
      </w:r>
      <w:proofErr w:type="gramStart"/>
      <w:r w:rsidR="00417A43">
        <w:rPr>
          <w:rFonts w:ascii="Times New Roman" w:hAnsi="Times New Roman" w:cs="Times New Roman"/>
          <w:sz w:val="24"/>
          <w:szCs w:val="24"/>
        </w:rPr>
        <w:t>This suggestions</w:t>
      </w:r>
      <w:proofErr w:type="gramEnd"/>
      <w:r w:rsidR="00417A43">
        <w:rPr>
          <w:rFonts w:ascii="Times New Roman" w:hAnsi="Times New Roman" w:cs="Times New Roman"/>
          <w:sz w:val="24"/>
          <w:szCs w:val="24"/>
        </w:rPr>
        <w:t xml:space="preserve"> </w:t>
      </w:r>
      <w:r w:rsidR="00533B19">
        <w:rPr>
          <w:rFonts w:ascii="Times New Roman" w:hAnsi="Times New Roman" w:cs="Times New Roman"/>
          <w:sz w:val="24"/>
          <w:szCs w:val="24"/>
        </w:rPr>
        <w:t>can range from slight tweaks to major reforms.</w:t>
      </w:r>
    </w:p>
    <w:p w:rsidR="00533B19" w:rsidRDefault="00533B19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of revisions</w:t>
      </w:r>
      <w:r w:rsidR="0055222C">
        <w:rPr>
          <w:rFonts w:ascii="Times New Roman" w:hAnsi="Times New Roman" w:cs="Times New Roman"/>
          <w:sz w:val="24"/>
          <w:szCs w:val="24"/>
        </w:rPr>
        <w:t>-</w:t>
      </w:r>
      <w:r w:rsidR="00D87FB5">
        <w:rPr>
          <w:rFonts w:ascii="Times New Roman" w:hAnsi="Times New Roman" w:cs="Times New Roman"/>
          <w:sz w:val="24"/>
          <w:szCs w:val="24"/>
        </w:rPr>
        <w:t xml:space="preserve"> after the recommendations have been sanctioned, the revised policy is enforced. This may require </w:t>
      </w:r>
      <w:r w:rsidR="003740BE">
        <w:rPr>
          <w:rFonts w:ascii="Times New Roman" w:hAnsi="Times New Roman" w:cs="Times New Roman"/>
          <w:sz w:val="24"/>
          <w:szCs w:val="24"/>
        </w:rPr>
        <w:t>extra resources, training or adjustment in processes</w:t>
      </w:r>
      <w:r w:rsidR="00C21F54" w:rsidRPr="002D1A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21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 w:rsidR="00C21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Kozicki</w:t>
      </w:r>
      <w:proofErr w:type="spellEnd"/>
      <w:r w:rsidR="00C21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2004)</w:t>
      </w:r>
      <w:r w:rsidR="003740BE">
        <w:rPr>
          <w:rFonts w:ascii="Times New Roman" w:hAnsi="Times New Roman" w:cs="Times New Roman"/>
          <w:sz w:val="24"/>
          <w:szCs w:val="24"/>
        </w:rPr>
        <w:t>.</w:t>
      </w:r>
    </w:p>
    <w:p w:rsidR="003740BE" w:rsidRDefault="003740BE" w:rsidP="002F460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Monitoring and </w:t>
      </w:r>
      <w:r w:rsidR="008138C4">
        <w:rPr>
          <w:rFonts w:ascii="Times New Roman" w:hAnsi="Times New Roman" w:cs="Times New Roman"/>
          <w:sz w:val="24"/>
          <w:szCs w:val="24"/>
        </w:rPr>
        <w:t>continuous</w:t>
      </w:r>
      <w:r w:rsidR="0055222C">
        <w:rPr>
          <w:rFonts w:ascii="Times New Roman" w:hAnsi="Times New Roman" w:cs="Times New Roman"/>
          <w:sz w:val="24"/>
          <w:szCs w:val="24"/>
        </w:rPr>
        <w:t xml:space="preserve"> evaluation-</w:t>
      </w:r>
      <w:r>
        <w:rPr>
          <w:rFonts w:ascii="Times New Roman" w:hAnsi="Times New Roman" w:cs="Times New Roman"/>
          <w:sz w:val="24"/>
          <w:szCs w:val="24"/>
        </w:rPr>
        <w:t xml:space="preserve"> after implementation, regular monitoring is essential to determine the effects of the changes and to ensure that the policy remains aligned with its goals</w:t>
      </w:r>
      <w:r w:rsidR="002D1A44" w:rsidRPr="002D1A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2F460E" w:rsidRDefault="002F460E" w:rsidP="002F460E">
      <w:pPr>
        <w:spacing w:line="480" w:lineRule="auto"/>
        <w:ind w:left="2520" w:firstLine="360"/>
        <w:rPr>
          <w:rFonts w:ascii="Times New Roman" w:hAnsi="Times New Roman" w:cs="Times New Roman"/>
          <w:b/>
          <w:sz w:val="24"/>
          <w:szCs w:val="24"/>
        </w:rPr>
      </w:pPr>
    </w:p>
    <w:p w:rsidR="00DB13B6" w:rsidRPr="00AF4C64" w:rsidRDefault="00DB13B6" w:rsidP="002F460E">
      <w:pPr>
        <w:spacing w:line="480" w:lineRule="auto"/>
        <w:ind w:left="2520" w:firstLine="360"/>
        <w:rPr>
          <w:rFonts w:ascii="Times New Roman" w:hAnsi="Times New Roman" w:cs="Times New Roman"/>
          <w:b/>
          <w:sz w:val="24"/>
          <w:szCs w:val="24"/>
        </w:rPr>
      </w:pPr>
      <w:r w:rsidRPr="00AF4C64">
        <w:rPr>
          <w:rFonts w:ascii="Times New Roman" w:hAnsi="Times New Roman" w:cs="Times New Roman"/>
          <w:b/>
          <w:sz w:val="24"/>
          <w:szCs w:val="24"/>
        </w:rPr>
        <w:t xml:space="preserve">Importance </w:t>
      </w:r>
      <w:proofErr w:type="gramStart"/>
      <w:r w:rsidRPr="00AF4C64">
        <w:rPr>
          <w:rFonts w:ascii="Times New Roman" w:hAnsi="Times New Roman" w:cs="Times New Roman"/>
          <w:b/>
          <w:sz w:val="24"/>
          <w:szCs w:val="24"/>
        </w:rPr>
        <w:t>of  policy</w:t>
      </w:r>
      <w:proofErr w:type="gramEnd"/>
      <w:r w:rsidRPr="00AF4C64">
        <w:rPr>
          <w:rFonts w:ascii="Times New Roman" w:hAnsi="Times New Roman" w:cs="Times New Roman"/>
          <w:b/>
          <w:sz w:val="24"/>
          <w:szCs w:val="24"/>
        </w:rPr>
        <w:t xml:space="preserve"> revision</w:t>
      </w:r>
    </w:p>
    <w:p w:rsidR="00DB13B6" w:rsidRDefault="002D5DB9" w:rsidP="002F460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 of policy is crucial for several reasons</w:t>
      </w:r>
      <w:r w:rsidR="008138C4">
        <w:rPr>
          <w:rFonts w:ascii="Times New Roman" w:hAnsi="Times New Roman" w:cs="Times New Roman"/>
          <w:sz w:val="24"/>
          <w:szCs w:val="24"/>
        </w:rPr>
        <w:t>;</w:t>
      </w:r>
    </w:p>
    <w:p w:rsidR="002D5DB9" w:rsidRDefault="002D5DB9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</w:t>
      </w:r>
      <w:r w:rsidR="0055222C">
        <w:rPr>
          <w:rFonts w:ascii="Times New Roman" w:hAnsi="Times New Roman" w:cs="Times New Roman"/>
          <w:sz w:val="24"/>
          <w:szCs w:val="24"/>
        </w:rPr>
        <w:t>ures accountability-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C4">
        <w:rPr>
          <w:rFonts w:ascii="Times New Roman" w:hAnsi="Times New Roman" w:cs="Times New Roman"/>
          <w:sz w:val="24"/>
          <w:szCs w:val="24"/>
        </w:rPr>
        <w:t>continuous</w:t>
      </w:r>
      <w:r>
        <w:rPr>
          <w:rFonts w:ascii="Times New Roman" w:hAnsi="Times New Roman" w:cs="Times New Roman"/>
          <w:sz w:val="24"/>
          <w:szCs w:val="24"/>
        </w:rPr>
        <w:t xml:space="preserve"> evaluation ensures that policy makers are responsible for their policies effectiveness. This encourages transparency and strengthening of public </w:t>
      </w:r>
      <w:r w:rsidR="001B3D7C">
        <w:rPr>
          <w:rFonts w:ascii="Times New Roman" w:hAnsi="Times New Roman" w:cs="Times New Roman"/>
          <w:sz w:val="24"/>
          <w:szCs w:val="24"/>
        </w:rPr>
        <w:t>confidence in government bodies</w:t>
      </w:r>
      <w:r w:rsidR="00C21F54">
        <w:rPr>
          <w:rFonts w:ascii="Times New Roman" w:hAnsi="Times New Roman" w:cs="Times New Roman"/>
          <w:sz w:val="24"/>
          <w:szCs w:val="24"/>
        </w:rPr>
        <w:t xml:space="preserve"> </w:t>
      </w:r>
      <w:r w:rsidR="001B3D7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(MacArthur, C. A. </w:t>
      </w:r>
      <w:r w:rsidR="001B3D7C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2007)</w:t>
      </w:r>
      <w:r w:rsidR="001B3D7C">
        <w:rPr>
          <w:rFonts w:ascii="Times New Roman" w:hAnsi="Times New Roman" w:cs="Times New Roman"/>
          <w:sz w:val="24"/>
          <w:szCs w:val="24"/>
        </w:rPr>
        <w:t>.</w:t>
      </w:r>
    </w:p>
    <w:p w:rsidR="002D5DB9" w:rsidRDefault="0055222C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Enhances effectiveness-</w:t>
      </w:r>
      <w:r w:rsidR="002D5DB9">
        <w:rPr>
          <w:rFonts w:ascii="Times New Roman" w:hAnsi="Times New Roman" w:cs="Times New Roman"/>
          <w:sz w:val="24"/>
          <w:szCs w:val="24"/>
        </w:rPr>
        <w:t xml:space="preserve"> </w:t>
      </w:r>
      <w:r w:rsidR="00056403">
        <w:rPr>
          <w:rFonts w:ascii="Times New Roman" w:hAnsi="Times New Roman" w:cs="Times New Roman"/>
          <w:sz w:val="24"/>
          <w:szCs w:val="24"/>
        </w:rPr>
        <w:t xml:space="preserve">frequency assessments </w:t>
      </w:r>
      <w:proofErr w:type="gramStart"/>
      <w:r w:rsidR="00056403">
        <w:rPr>
          <w:rFonts w:ascii="Times New Roman" w:hAnsi="Times New Roman" w:cs="Times New Roman"/>
          <w:sz w:val="24"/>
          <w:szCs w:val="24"/>
        </w:rPr>
        <w:t>of  policies</w:t>
      </w:r>
      <w:proofErr w:type="gramEnd"/>
      <w:r w:rsidR="00056403">
        <w:rPr>
          <w:rFonts w:ascii="Times New Roman" w:hAnsi="Times New Roman" w:cs="Times New Roman"/>
          <w:sz w:val="24"/>
          <w:szCs w:val="24"/>
        </w:rPr>
        <w:t xml:space="preserve"> help ascertain if policies are achieving their desired outcomes. </w:t>
      </w:r>
      <w:proofErr w:type="gramStart"/>
      <w:r w:rsidR="00056403">
        <w:rPr>
          <w:rFonts w:ascii="Times New Roman" w:hAnsi="Times New Roman" w:cs="Times New Roman"/>
          <w:sz w:val="24"/>
          <w:szCs w:val="24"/>
        </w:rPr>
        <w:t>This process identify</w:t>
      </w:r>
      <w:proofErr w:type="gramEnd"/>
      <w:r w:rsidR="00056403">
        <w:rPr>
          <w:rFonts w:ascii="Times New Roman" w:hAnsi="Times New Roman" w:cs="Times New Roman"/>
          <w:sz w:val="24"/>
          <w:szCs w:val="24"/>
        </w:rPr>
        <w:t xml:space="preserve"> shortcomings and allows for necessary adjustments to boost </w:t>
      </w:r>
      <w:r w:rsidR="00827013">
        <w:rPr>
          <w:rFonts w:ascii="Times New Roman" w:hAnsi="Times New Roman" w:cs="Times New Roman"/>
          <w:sz w:val="24"/>
          <w:szCs w:val="24"/>
        </w:rPr>
        <w:t>overall</w:t>
      </w:r>
      <w:r w:rsidR="00056403">
        <w:rPr>
          <w:rFonts w:ascii="Times New Roman" w:hAnsi="Times New Roman" w:cs="Times New Roman"/>
          <w:sz w:val="24"/>
          <w:szCs w:val="24"/>
        </w:rPr>
        <w:t xml:space="preserve"> effectiveness.</w:t>
      </w:r>
    </w:p>
    <w:p w:rsidR="00056403" w:rsidRDefault="0055222C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Adaptation to change-</w:t>
      </w:r>
      <w:r w:rsidR="00056403">
        <w:rPr>
          <w:rFonts w:ascii="Times New Roman" w:hAnsi="Times New Roman" w:cs="Times New Roman"/>
          <w:sz w:val="24"/>
          <w:szCs w:val="24"/>
        </w:rPr>
        <w:t xml:space="preserve"> in a rapidly changing world</w:t>
      </w:r>
      <w:r w:rsidR="00827013">
        <w:rPr>
          <w:rFonts w:ascii="Times New Roman" w:hAnsi="Times New Roman" w:cs="Times New Roman"/>
          <w:sz w:val="24"/>
          <w:szCs w:val="24"/>
        </w:rPr>
        <w:t>, societal needs, economic conditions and political land</w:t>
      </w:r>
      <w:r w:rsidR="001B3D7C">
        <w:rPr>
          <w:rFonts w:ascii="Times New Roman" w:hAnsi="Times New Roman" w:cs="Times New Roman"/>
          <w:sz w:val="24"/>
          <w:szCs w:val="24"/>
        </w:rPr>
        <w:t>scapes are continually evolving</w:t>
      </w:r>
      <w:r w:rsidR="00C21F54">
        <w:rPr>
          <w:rFonts w:ascii="Times New Roman" w:hAnsi="Times New Roman" w:cs="Times New Roman"/>
          <w:sz w:val="24"/>
          <w:szCs w:val="24"/>
        </w:rPr>
        <w:t>.</w:t>
      </w:r>
      <w:r w:rsidR="001B3D7C">
        <w:rPr>
          <w:rFonts w:ascii="Times New Roman" w:hAnsi="Times New Roman" w:cs="Times New Roman"/>
          <w:sz w:val="24"/>
          <w:szCs w:val="24"/>
        </w:rPr>
        <w:t xml:space="preserve"> </w:t>
      </w:r>
      <w:r w:rsidR="00827013">
        <w:rPr>
          <w:rFonts w:ascii="Times New Roman" w:hAnsi="Times New Roman" w:cs="Times New Roman"/>
          <w:sz w:val="24"/>
          <w:szCs w:val="24"/>
        </w:rPr>
        <w:t>Policies mus</w:t>
      </w:r>
      <w:r w:rsidR="005F02E5">
        <w:rPr>
          <w:rFonts w:ascii="Times New Roman" w:hAnsi="Times New Roman" w:cs="Times New Roman"/>
          <w:sz w:val="24"/>
          <w:szCs w:val="24"/>
        </w:rPr>
        <w:t xml:space="preserve">t </w:t>
      </w:r>
      <w:r w:rsidR="008138C4">
        <w:rPr>
          <w:rFonts w:ascii="Times New Roman" w:hAnsi="Times New Roman" w:cs="Times New Roman"/>
          <w:sz w:val="24"/>
          <w:szCs w:val="24"/>
        </w:rPr>
        <w:t>accommodate</w:t>
      </w:r>
      <w:r w:rsidR="00827013">
        <w:rPr>
          <w:rFonts w:ascii="Times New Roman" w:hAnsi="Times New Roman" w:cs="Times New Roman"/>
          <w:sz w:val="24"/>
          <w:szCs w:val="24"/>
        </w:rPr>
        <w:t xml:space="preserve"> new challenges and opportunities</w:t>
      </w:r>
      <w:r w:rsidR="008138C4">
        <w:rPr>
          <w:rFonts w:ascii="Times New Roman" w:hAnsi="Times New Roman" w:cs="Times New Roman"/>
          <w:sz w:val="24"/>
          <w:szCs w:val="24"/>
        </w:rPr>
        <w:t>.</w:t>
      </w:r>
    </w:p>
    <w:p w:rsidR="005F02E5" w:rsidRDefault="005F02E5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mitigation</w:t>
      </w:r>
      <w:r w:rsidR="0055222C">
        <w:rPr>
          <w:rFonts w:ascii="Times New Roman" w:hAnsi="Times New Roman" w:cs="Times New Roman"/>
          <w:sz w:val="24"/>
          <w:szCs w:val="24"/>
        </w:rPr>
        <w:t>-</w:t>
      </w:r>
      <w:r w:rsidR="008138C4">
        <w:rPr>
          <w:rFonts w:ascii="Times New Roman" w:hAnsi="Times New Roman" w:cs="Times New Roman"/>
          <w:sz w:val="24"/>
          <w:szCs w:val="24"/>
        </w:rPr>
        <w:t xml:space="preserve"> obsolete policies can expose or</w:t>
      </w:r>
      <w:r>
        <w:rPr>
          <w:rFonts w:ascii="Times New Roman" w:hAnsi="Times New Roman" w:cs="Times New Roman"/>
          <w:sz w:val="24"/>
          <w:szCs w:val="24"/>
        </w:rPr>
        <w:t xml:space="preserve">ganizations to legal and compliance issues. </w:t>
      </w:r>
      <w:r w:rsidR="000D44D6">
        <w:rPr>
          <w:rFonts w:ascii="Times New Roman" w:hAnsi="Times New Roman" w:cs="Times New Roman"/>
          <w:sz w:val="24"/>
          <w:szCs w:val="24"/>
        </w:rPr>
        <w:t>Conducting regular reviews and revising policies helps maintain compliance with legal standards, safeguarding organizations against potential liabilities.</w:t>
      </w:r>
    </w:p>
    <w:p w:rsidR="000D44D6" w:rsidRDefault="0055222C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Stakeholder engagement-</w:t>
      </w:r>
      <w:r w:rsidR="000D44D6">
        <w:rPr>
          <w:rFonts w:ascii="Times New Roman" w:hAnsi="Times New Roman" w:cs="Times New Roman"/>
          <w:sz w:val="24"/>
          <w:szCs w:val="24"/>
        </w:rPr>
        <w:t xml:space="preserve"> gathering insights from diverse stakeholders in the evaluation process fosters cooperation and guarantees that a variety of viewpoints are taken into account </w:t>
      </w:r>
      <w:r w:rsidR="008F5BE6">
        <w:rPr>
          <w:rFonts w:ascii="Times New Roman" w:hAnsi="Times New Roman" w:cs="Times New Roman"/>
          <w:sz w:val="24"/>
          <w:szCs w:val="24"/>
        </w:rPr>
        <w:t>in the process of  updating policies</w:t>
      </w:r>
      <w:r w:rsidR="00C21F54">
        <w:rPr>
          <w:rFonts w:ascii="Times New Roman" w:hAnsi="Times New Roman" w:cs="Times New Roman"/>
          <w:sz w:val="24"/>
          <w:szCs w:val="24"/>
        </w:rPr>
        <w:t xml:space="preserve"> </w:t>
      </w:r>
      <w:r w:rsidR="00C21F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(MacArthur, C. A. </w:t>
      </w:r>
      <w:r w:rsidR="00C21F54"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2007)</w:t>
      </w:r>
      <w:r w:rsidR="008F5BE6">
        <w:rPr>
          <w:rFonts w:ascii="Times New Roman" w:hAnsi="Times New Roman" w:cs="Times New Roman"/>
          <w:sz w:val="24"/>
          <w:szCs w:val="24"/>
        </w:rPr>
        <w:t>.</w:t>
      </w:r>
    </w:p>
    <w:p w:rsidR="008F5BE6" w:rsidRDefault="0055222C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Resource optimization-</w:t>
      </w:r>
      <w:r w:rsidR="008F5BE6">
        <w:rPr>
          <w:rFonts w:ascii="Times New Roman" w:hAnsi="Times New Roman" w:cs="Times New Roman"/>
          <w:sz w:val="24"/>
          <w:szCs w:val="24"/>
        </w:rPr>
        <w:t xml:space="preserve"> by evaluating the outcomes of policies and effectiveness, this allows the organization to use their resources more wisely</w:t>
      </w:r>
      <w:r w:rsidR="008138C4">
        <w:rPr>
          <w:rFonts w:ascii="Times New Roman" w:hAnsi="Times New Roman" w:cs="Times New Roman"/>
          <w:sz w:val="24"/>
          <w:szCs w:val="24"/>
        </w:rPr>
        <w:t>, preventing waste of resourc</w:t>
      </w:r>
      <w:r w:rsidR="008F5BE6">
        <w:rPr>
          <w:rFonts w:ascii="Times New Roman" w:hAnsi="Times New Roman" w:cs="Times New Roman"/>
          <w:sz w:val="24"/>
          <w:szCs w:val="24"/>
        </w:rPr>
        <w:t xml:space="preserve">es on </w:t>
      </w:r>
      <w:proofErr w:type="spellStart"/>
      <w:r w:rsidR="008F5BE6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8F5BE6">
        <w:rPr>
          <w:rFonts w:ascii="Times New Roman" w:hAnsi="Times New Roman" w:cs="Times New Roman"/>
          <w:sz w:val="24"/>
          <w:szCs w:val="24"/>
        </w:rPr>
        <w:t xml:space="preserve"> that do not deliver the intended results.</w:t>
      </w:r>
    </w:p>
    <w:p w:rsidR="008F5BE6" w:rsidRDefault="0055222C" w:rsidP="002F460E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Supports strategic planning-</w:t>
      </w:r>
      <w:r w:rsidR="008F5BE6">
        <w:rPr>
          <w:rFonts w:ascii="Times New Roman" w:hAnsi="Times New Roman" w:cs="Times New Roman"/>
          <w:sz w:val="24"/>
          <w:szCs w:val="24"/>
        </w:rPr>
        <w:t xml:space="preserve"> </w:t>
      </w:r>
      <w:r w:rsidR="001D13C4">
        <w:rPr>
          <w:rFonts w:ascii="Times New Roman" w:hAnsi="Times New Roman" w:cs="Times New Roman"/>
          <w:sz w:val="24"/>
          <w:szCs w:val="24"/>
        </w:rPr>
        <w:t>through evaluation, policies can be aligned with overarching strategic goals and priorities guaranteeing that they effectively contribute to the organization’s or government’s objectives</w:t>
      </w:r>
      <w:r w:rsidR="008138C4">
        <w:rPr>
          <w:rFonts w:ascii="Times New Roman" w:hAnsi="Times New Roman" w:cs="Times New Roman"/>
          <w:sz w:val="24"/>
          <w:szCs w:val="24"/>
        </w:rPr>
        <w:t>.</w:t>
      </w:r>
    </w:p>
    <w:p w:rsidR="00AF4C64" w:rsidRDefault="00AF4C64" w:rsidP="002F4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12C52" w:rsidRDefault="00D12C52" w:rsidP="002F46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F6CE9" w:rsidRDefault="002F6CE9" w:rsidP="002F460E">
      <w:pPr>
        <w:spacing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F6CE9" w:rsidRDefault="002F6CE9" w:rsidP="002F460E">
      <w:pPr>
        <w:spacing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F6CE9" w:rsidRDefault="002F6CE9" w:rsidP="002F460E">
      <w:pPr>
        <w:spacing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F6CE9" w:rsidRDefault="002F6CE9" w:rsidP="002F460E">
      <w:pPr>
        <w:spacing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2F6CE9" w:rsidRDefault="002F6CE9" w:rsidP="002F460E">
      <w:pPr>
        <w:spacing w:line="48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0A433A" w:rsidRDefault="000A433A" w:rsidP="009C1983">
      <w:pPr>
        <w:spacing w:line="480" w:lineRule="auto"/>
        <w:ind w:left="2880" w:firstLine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2F6CE9" w:rsidRPr="009C1983" w:rsidRDefault="00C21F54" w:rsidP="00C21F54">
      <w:pPr>
        <w:spacing w:line="48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            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 w:rsidR="002F6CE9" w:rsidRPr="009C198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References</w:t>
      </w:r>
    </w:p>
    <w:p w:rsidR="000E43E2" w:rsidRPr="009C1983" w:rsidRDefault="002F6CE9" w:rsidP="009C198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Kozicki</w:t>
      </w:r>
      <w:proofErr w:type="spell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S. (2004).</w:t>
      </w:r>
      <w:proofErr w:type="gram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How do data revisions affect the evaluation and conduct of monetary policy</w:t>
      </w:r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?.</w:t>
      </w:r>
      <w:proofErr w:type="gram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Economic Review-Federal Reserve Bank of Kansas City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89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5-38.</w:t>
      </w:r>
    </w:p>
    <w:p w:rsidR="002F6CE9" w:rsidRPr="009C1983" w:rsidRDefault="002F6CE9" w:rsidP="009C198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MacArthur, C. A. (2007). Best practices in teaching evaluation and revision. </w:t>
      </w:r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Best practices in writing instruction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141-162.</w:t>
      </w:r>
    </w:p>
    <w:p w:rsidR="002F6CE9" w:rsidRPr="009C1983" w:rsidRDefault="002F6CE9" w:rsidP="009C198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Policy, P. R. (2019).</w:t>
      </w:r>
      <w:proofErr w:type="gram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2019 Policy Revision Form. </w:t>
      </w:r>
      <w:proofErr w:type="gramStart"/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Policy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4.</w:t>
      </w:r>
      <w:proofErr w:type="gramEnd"/>
    </w:p>
    <w:p w:rsidR="002F6CE9" w:rsidRPr="009C1983" w:rsidRDefault="002F6CE9" w:rsidP="009C198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Sostrom</w:t>
      </w:r>
      <w:proofErr w:type="spell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&amp; </w:t>
      </w:r>
      <w:proofErr w:type="spell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Collmann</w:t>
      </w:r>
      <w:proofErr w:type="spell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J. R. (2003, May).</w:t>
      </w:r>
      <w:proofErr w:type="gram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Policy revision in health enterprise information security: P3WG final report. In </w:t>
      </w:r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Medical Imaging 2003: PACS and Integrated Medical Information Systems: Design and Evaluation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(Vol. 5033, pp. 232-239). </w:t>
      </w:r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SPIE.</w:t>
      </w:r>
      <w:proofErr w:type="gramEnd"/>
    </w:p>
    <w:p w:rsidR="002F6CE9" w:rsidRPr="009C1983" w:rsidRDefault="002F6CE9" w:rsidP="009C1983">
      <w:pPr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Vedung</w:t>
      </w:r>
      <w:proofErr w:type="spell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E. (2017). </w:t>
      </w:r>
      <w:proofErr w:type="gramStart"/>
      <w:r w:rsidRPr="009C19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 policy and program evaluation</w:t>
      </w:r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Routledge</w:t>
      </w:r>
      <w:proofErr w:type="spellEnd"/>
      <w:r w:rsidRPr="009C19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B65C5C" w:rsidRPr="0015088F" w:rsidRDefault="00B65C5C" w:rsidP="002F460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D13C4" w:rsidRPr="007D27D0" w:rsidRDefault="001D13C4" w:rsidP="002F460E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D13C4" w:rsidRPr="007D27D0" w:rsidSect="00021E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FA5" w:rsidRDefault="00764FA5" w:rsidP="0057467E">
      <w:pPr>
        <w:spacing w:after="0" w:line="240" w:lineRule="auto"/>
      </w:pPr>
      <w:r>
        <w:separator/>
      </w:r>
    </w:p>
  </w:endnote>
  <w:endnote w:type="continuationSeparator" w:id="0">
    <w:p w:rsidR="00764FA5" w:rsidRDefault="00764FA5" w:rsidP="0057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FA5" w:rsidRDefault="00764FA5" w:rsidP="0057467E">
      <w:pPr>
        <w:spacing w:after="0" w:line="240" w:lineRule="auto"/>
      </w:pPr>
      <w:r>
        <w:separator/>
      </w:r>
    </w:p>
  </w:footnote>
  <w:footnote w:type="continuationSeparator" w:id="0">
    <w:p w:rsidR="00764FA5" w:rsidRDefault="00764FA5" w:rsidP="0057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3266"/>
      <w:docPartObj>
        <w:docPartGallery w:val="Page Numbers (Top of Page)"/>
        <w:docPartUnique/>
      </w:docPartObj>
    </w:sdtPr>
    <w:sdtContent>
      <w:p w:rsidR="0057467E" w:rsidRDefault="00C12EAB">
        <w:pPr>
          <w:pStyle w:val="Header"/>
          <w:jc w:val="right"/>
        </w:pPr>
        <w:fldSimple w:instr=" PAGE   \* MERGEFORMAT ">
          <w:r w:rsidR="00EF302C">
            <w:rPr>
              <w:noProof/>
            </w:rPr>
            <w:t>6</w:t>
          </w:r>
        </w:fldSimple>
      </w:p>
    </w:sdtContent>
  </w:sdt>
  <w:p w:rsidR="0057467E" w:rsidRDefault="005746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3FC"/>
    <w:multiLevelType w:val="hybridMultilevel"/>
    <w:tmpl w:val="8BBC50DA"/>
    <w:lvl w:ilvl="0" w:tplc="24983A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4DE6"/>
    <w:multiLevelType w:val="hybridMultilevel"/>
    <w:tmpl w:val="CD64F1B8"/>
    <w:lvl w:ilvl="0" w:tplc="328C6CBC">
      <w:start w:val="1"/>
      <w:numFmt w:val="decimal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6B0A"/>
    <w:multiLevelType w:val="hybridMultilevel"/>
    <w:tmpl w:val="F330FB5A"/>
    <w:lvl w:ilvl="0" w:tplc="011E1F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A397E"/>
    <w:multiLevelType w:val="hybridMultilevel"/>
    <w:tmpl w:val="B8345950"/>
    <w:lvl w:ilvl="0" w:tplc="1444E7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944"/>
    <w:rsid w:val="00021EF1"/>
    <w:rsid w:val="00030E68"/>
    <w:rsid w:val="00056403"/>
    <w:rsid w:val="00091DA6"/>
    <w:rsid w:val="000A433A"/>
    <w:rsid w:val="000B58DB"/>
    <w:rsid w:val="000D44D6"/>
    <w:rsid w:val="000E217F"/>
    <w:rsid w:val="000E43E2"/>
    <w:rsid w:val="0015088F"/>
    <w:rsid w:val="001B3D7C"/>
    <w:rsid w:val="001D13C4"/>
    <w:rsid w:val="001E034E"/>
    <w:rsid w:val="0021088E"/>
    <w:rsid w:val="00273508"/>
    <w:rsid w:val="00285B87"/>
    <w:rsid w:val="002B0DE7"/>
    <w:rsid w:val="002D1A44"/>
    <w:rsid w:val="002D5DB9"/>
    <w:rsid w:val="002E2444"/>
    <w:rsid w:val="002F357E"/>
    <w:rsid w:val="002F460E"/>
    <w:rsid w:val="002F6CE9"/>
    <w:rsid w:val="00332A72"/>
    <w:rsid w:val="003602B9"/>
    <w:rsid w:val="00362256"/>
    <w:rsid w:val="003740BE"/>
    <w:rsid w:val="003F08E6"/>
    <w:rsid w:val="00417A43"/>
    <w:rsid w:val="00437414"/>
    <w:rsid w:val="004524B4"/>
    <w:rsid w:val="00493790"/>
    <w:rsid w:val="0049605A"/>
    <w:rsid w:val="004C769A"/>
    <w:rsid w:val="00531D9E"/>
    <w:rsid w:val="00533B19"/>
    <w:rsid w:val="0055222C"/>
    <w:rsid w:val="0057467E"/>
    <w:rsid w:val="00592EDF"/>
    <w:rsid w:val="005F02E5"/>
    <w:rsid w:val="0065783E"/>
    <w:rsid w:val="006C24E4"/>
    <w:rsid w:val="00704252"/>
    <w:rsid w:val="007273A9"/>
    <w:rsid w:val="0075701D"/>
    <w:rsid w:val="00764FA5"/>
    <w:rsid w:val="007D27D0"/>
    <w:rsid w:val="007F23B6"/>
    <w:rsid w:val="007F4467"/>
    <w:rsid w:val="008138C4"/>
    <w:rsid w:val="00827013"/>
    <w:rsid w:val="008A2907"/>
    <w:rsid w:val="008A305F"/>
    <w:rsid w:val="008F5BE6"/>
    <w:rsid w:val="00900BFE"/>
    <w:rsid w:val="00903838"/>
    <w:rsid w:val="00924EEE"/>
    <w:rsid w:val="00931325"/>
    <w:rsid w:val="009C1983"/>
    <w:rsid w:val="009D0376"/>
    <w:rsid w:val="00A03F7F"/>
    <w:rsid w:val="00A44101"/>
    <w:rsid w:val="00A57329"/>
    <w:rsid w:val="00A663D3"/>
    <w:rsid w:val="00AE333F"/>
    <w:rsid w:val="00AF4C64"/>
    <w:rsid w:val="00AF5EB6"/>
    <w:rsid w:val="00B04944"/>
    <w:rsid w:val="00B65C5C"/>
    <w:rsid w:val="00B93A1E"/>
    <w:rsid w:val="00BA004A"/>
    <w:rsid w:val="00BD1159"/>
    <w:rsid w:val="00C12EAB"/>
    <w:rsid w:val="00C21F54"/>
    <w:rsid w:val="00CA4772"/>
    <w:rsid w:val="00D101DB"/>
    <w:rsid w:val="00D12C52"/>
    <w:rsid w:val="00D140BE"/>
    <w:rsid w:val="00D34447"/>
    <w:rsid w:val="00D73FB8"/>
    <w:rsid w:val="00D87FB5"/>
    <w:rsid w:val="00DB13B6"/>
    <w:rsid w:val="00E26B80"/>
    <w:rsid w:val="00E727A8"/>
    <w:rsid w:val="00ED63F2"/>
    <w:rsid w:val="00EF302C"/>
    <w:rsid w:val="00F566BE"/>
    <w:rsid w:val="00F933BA"/>
    <w:rsid w:val="00FE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67E"/>
  </w:style>
  <w:style w:type="paragraph" w:styleId="Footer">
    <w:name w:val="footer"/>
    <w:basedOn w:val="Normal"/>
    <w:link w:val="FooterChar"/>
    <w:uiPriority w:val="99"/>
    <w:semiHidden/>
    <w:unhideWhenUsed/>
    <w:rsid w:val="00574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67E"/>
  </w:style>
  <w:style w:type="paragraph" w:styleId="NormalWeb">
    <w:name w:val="Normal (Web)"/>
    <w:basedOn w:val="Normal"/>
    <w:uiPriority w:val="99"/>
    <w:semiHidden/>
    <w:unhideWhenUsed/>
    <w:rsid w:val="0072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7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5E213-C59F-4ED5-932E-4E17E3AB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3</cp:revision>
  <dcterms:created xsi:type="dcterms:W3CDTF">2024-09-05T13:59:00Z</dcterms:created>
  <dcterms:modified xsi:type="dcterms:W3CDTF">2024-09-05T14:17:00Z</dcterms:modified>
</cp:coreProperties>
</file>