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3333"/>
          <w:shd w:val="clear" w:color="auto" w:fill="FFFFFF"/>
        </w:rPr>
        <w:id w:val="-1097249006"/>
        <w:docPartObj>
          <w:docPartGallery w:val="Cover Pages"/>
          <w:docPartUnique/>
        </w:docPartObj>
      </w:sdtPr>
      <w:sdtContent>
        <w:p w14:paraId="1839C195" w14:textId="26C499CC" w:rsidR="00397BB6" w:rsidRDefault="00397BB6">
          <w:pPr>
            <w:rPr>
              <w:rFonts w:ascii="Times New Roman" w:hAnsi="Times New Roman" w:cs="Times New Roman"/>
              <w:color w:val="333333"/>
              <w:sz w:val="24"/>
              <w:szCs w:val="24"/>
              <w:shd w:val="clear" w:color="auto" w:fill="FFFFFF"/>
            </w:rPr>
          </w:pPr>
          <w:r w:rsidRPr="00397BB6">
            <w:rPr>
              <w:noProof/>
              <w:color w:val="FFFFFF" w:themeColor="background1"/>
              <w:shd w:val="clear" w:color="auto" w:fill="FFFFFF"/>
            </w:rPr>
            <mc:AlternateContent>
              <mc:Choice Requires="wpg">
                <w:drawing>
                  <wp:anchor distT="0" distB="0" distL="114300" distR="114300" simplePos="0" relativeHeight="251659264" behindDoc="0" locked="0" layoutInCell="1" allowOverlap="1" wp14:anchorId="70F3BCFB" wp14:editId="40D28754">
                    <wp:simplePos x="0" y="0"/>
                    <wp:positionH relativeFrom="page">
                      <wp:posOffset>221118</wp:posOffset>
                    </wp:positionH>
                    <wp:positionV relativeFrom="page">
                      <wp:posOffset>-116564</wp:posOffset>
                    </wp:positionV>
                    <wp:extent cx="6858000" cy="9144000"/>
                    <wp:effectExtent l="0" t="0" r="2540" b="635"/>
                    <wp:wrapNone/>
                    <wp:docPr id="11" name="Group 6"/>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5221BB74" w14:textId="526842B4" w:rsidR="00397BB6" w:rsidRDefault="00397BB6">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INFORMATION GATHERING</w:t>
                                      </w:r>
                                    </w:p>
                                  </w:sdtContent>
                                </w:sdt>
                                <w:sdt>
                                  <w:sdtPr>
                                    <w:rPr>
                                      <w:color w:val="FFFFFF" w:themeColor="background1"/>
                                      <w:sz w:val="28"/>
                                      <w:szCs w:val="28"/>
                                    </w:rPr>
                                    <w:alias w:val="Subtitle"/>
                                    <w:tag w:val=""/>
                                    <w:id w:val="1611937615"/>
                                    <w:showingPlcHdr/>
                                    <w:dataBinding w:prefixMappings="xmlns:ns0='http://purl.org/dc/elements/1.1/' xmlns:ns1='http://schemas.openxmlformats.org/package/2006/metadata/core-properties' " w:xpath="/ns1:coreProperties[1]/ns0:subject[1]" w:storeItemID="{6C3C8BC8-F283-45AE-878A-BAB7291924A1}"/>
                                    <w:text/>
                                  </w:sdtPr>
                                  <w:sdtContent>
                                    <w:p w14:paraId="732133D2" w14:textId="783A5496" w:rsidR="00397BB6" w:rsidRDefault="00BC2C0A">
                                      <w:pPr>
                                        <w:pStyle w:val="NoSpacing"/>
                                        <w:rPr>
                                          <w:color w:val="FFFFFF" w:themeColor="background1"/>
                                          <w:sz w:val="28"/>
                                          <w:szCs w:val="28"/>
                                        </w:rPr>
                                      </w:pPr>
                                      <w:r>
                                        <w:rPr>
                                          <w:color w:val="FFFFFF" w:themeColor="background1"/>
                                          <w:sz w:val="28"/>
                                          <w:szCs w:val="28"/>
                                        </w:rPr>
                                        <w:t xml:space="preserve">     </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575226E" w14:textId="36B4C439" w:rsidR="00397BB6" w:rsidRPr="00397BB6" w:rsidRDefault="00F46BCF">
                                      <w:pPr>
                                        <w:pStyle w:val="NoSpacing"/>
                                        <w:rPr>
                                          <w:color w:val="FFFFFF" w:themeColor="background1"/>
                                          <w:sz w:val="32"/>
                                          <w:szCs w:val="32"/>
                                        </w:rPr>
                                      </w:pPr>
                                      <w:r>
                                        <w:rPr>
                                          <w:color w:val="FFFFFF" w:themeColor="background1"/>
                                          <w:sz w:val="32"/>
                                          <w:szCs w:val="32"/>
                                        </w:rPr>
                                        <w:t>IMMACULATE NGARI</w:t>
                                      </w:r>
                                    </w:p>
                                  </w:sdtContent>
                                </w:sdt>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0F3BCFB" id="Group 6" o:spid="_x0000_s1026" style="position:absolute;margin-left:17.4pt;margin-top:-9.2pt;width:540pt;height:10in;z-index:251659264;mso-width-percent:882;mso-height-percent:909;mso-position-horizontal-relative:page;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5221BB74" w14:textId="526842B4" w:rsidR="00397BB6" w:rsidRDefault="00397BB6">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INFORMATION GATHERING</w:t>
                                </w:r>
                              </w:p>
                            </w:sdtContent>
                          </w:sdt>
                          <w:sdt>
                            <w:sdtPr>
                              <w:rPr>
                                <w:color w:val="FFFFFF" w:themeColor="background1"/>
                                <w:sz w:val="28"/>
                                <w:szCs w:val="28"/>
                              </w:rPr>
                              <w:alias w:val="Subtitle"/>
                              <w:tag w:val=""/>
                              <w:id w:val="1611937615"/>
                              <w:showingPlcHdr/>
                              <w:dataBinding w:prefixMappings="xmlns:ns0='http://purl.org/dc/elements/1.1/' xmlns:ns1='http://schemas.openxmlformats.org/package/2006/metadata/core-properties' " w:xpath="/ns1:coreProperties[1]/ns0:subject[1]" w:storeItemID="{6C3C8BC8-F283-45AE-878A-BAB7291924A1}"/>
                              <w:text/>
                            </w:sdtPr>
                            <w:sdtContent>
                              <w:p w14:paraId="732133D2" w14:textId="783A5496" w:rsidR="00397BB6" w:rsidRDefault="00BC2C0A">
                                <w:pPr>
                                  <w:pStyle w:val="NoSpacing"/>
                                  <w:rPr>
                                    <w:color w:val="FFFFFF" w:themeColor="background1"/>
                                    <w:sz w:val="28"/>
                                    <w:szCs w:val="28"/>
                                  </w:rPr>
                                </w:pPr>
                                <w:r>
                                  <w:rPr>
                                    <w:color w:val="FFFFFF" w:themeColor="background1"/>
                                    <w:sz w:val="28"/>
                                    <w:szCs w:val="28"/>
                                  </w:rPr>
                                  <w:t xml:space="preserve">     </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575226E" w14:textId="36B4C439" w:rsidR="00397BB6" w:rsidRPr="00397BB6" w:rsidRDefault="00F46BCF">
                                <w:pPr>
                                  <w:pStyle w:val="NoSpacing"/>
                                  <w:rPr>
                                    <w:color w:val="FFFFFF" w:themeColor="background1"/>
                                    <w:sz w:val="32"/>
                                    <w:szCs w:val="32"/>
                                  </w:rPr>
                                </w:pPr>
                                <w:r>
                                  <w:rPr>
                                    <w:color w:val="FFFFFF" w:themeColor="background1"/>
                                    <w:sz w:val="32"/>
                                    <w:szCs w:val="32"/>
                                  </w:rPr>
                                  <w:t>IMMACULATE NGARI</w:t>
                                </w:r>
                              </w:p>
                            </w:sdtContent>
                          </w:sdt>
                        </w:txbxContent>
                      </v:textbox>
                    </v:shape>
                    <w10:wrap anchorx="page" anchory="page"/>
                  </v:group>
                </w:pict>
              </mc:Fallback>
            </mc:AlternateContent>
          </w:r>
          <w:r>
            <w:rPr>
              <w:color w:val="333333"/>
              <w:shd w:val="clear" w:color="auto" w:fill="FFFFFF"/>
            </w:rPr>
            <w:br w:type="page"/>
          </w:r>
        </w:p>
      </w:sdtContent>
    </w:sdt>
    <w:p w14:paraId="661EBF41" w14:textId="6A31142C" w:rsidR="002779B4" w:rsidRDefault="00BC51A6" w:rsidP="002779B4">
      <w:pPr>
        <w:pStyle w:val="ali-blackletter"/>
        <w:shd w:val="clear" w:color="auto" w:fill="FFFFFF"/>
        <w:spacing w:before="0" w:beforeAutospacing="0" w:after="450" w:afterAutospacing="0"/>
        <w:ind w:firstLine="750"/>
        <w:jc w:val="both"/>
        <w:rPr>
          <w:color w:val="202124"/>
          <w:shd w:val="clear" w:color="auto" w:fill="FFFFFF"/>
          <w:lang w:val="en-US"/>
        </w:rPr>
      </w:pPr>
      <w:r>
        <w:rPr>
          <w:color w:val="202124"/>
          <w:shd w:val="clear" w:color="auto" w:fill="FFFFFF"/>
          <w:lang w:val="en-US"/>
        </w:rPr>
        <w:lastRenderedPageBreak/>
        <w:t>Information gathering</w:t>
      </w:r>
      <w:r w:rsidR="00C53DAE">
        <w:rPr>
          <w:color w:val="202124"/>
          <w:shd w:val="clear" w:color="auto" w:fill="FFFFFF"/>
          <w:lang w:val="en-US"/>
        </w:rPr>
        <w:t xml:space="preserve"> and its involvement</w:t>
      </w:r>
    </w:p>
    <w:p w14:paraId="3EE24741" w14:textId="77777777" w:rsidR="002C030D" w:rsidRDefault="0051493C" w:rsidP="009276AD">
      <w:pPr>
        <w:spacing w:line="360" w:lineRule="auto"/>
        <w:rPr>
          <w:rFonts w:ascii="Times New Roman" w:hAnsi="Times New Roman" w:cs="Times New Roman"/>
          <w:color w:val="202124"/>
          <w:sz w:val="24"/>
          <w:szCs w:val="24"/>
          <w:shd w:val="clear" w:color="auto" w:fill="FFFFFF"/>
        </w:rPr>
      </w:pPr>
      <w:r w:rsidRPr="0051493C">
        <w:rPr>
          <w:rFonts w:ascii="Times New Roman" w:hAnsi="Times New Roman" w:cs="Times New Roman"/>
          <w:color w:val="202124"/>
          <w:sz w:val="24"/>
          <w:szCs w:val="24"/>
          <w:shd w:val="clear" w:color="auto" w:fill="FFFFFF"/>
        </w:rPr>
        <w:t>Information gathering, or data collection, is </w:t>
      </w:r>
      <w:r w:rsidRPr="0051493C">
        <w:rPr>
          <w:rFonts w:ascii="Times New Roman" w:hAnsi="Times New Roman" w:cs="Times New Roman"/>
          <w:color w:val="040C28"/>
          <w:sz w:val="24"/>
          <w:szCs w:val="24"/>
        </w:rPr>
        <w:t>a process where you follow a series of steps to conduct research and answer questions or resolve problems you have</w:t>
      </w:r>
      <w:r w:rsidRPr="0051493C">
        <w:rPr>
          <w:rFonts w:ascii="Times New Roman" w:hAnsi="Times New Roman" w:cs="Times New Roman"/>
          <w:color w:val="202124"/>
          <w:sz w:val="24"/>
          <w:szCs w:val="24"/>
          <w:shd w:val="clear" w:color="auto" w:fill="FFFFFF"/>
        </w:rPr>
        <w:t xml:space="preserve">. </w:t>
      </w:r>
    </w:p>
    <w:p w14:paraId="39B876C3" w14:textId="77777777" w:rsidR="00BD6638" w:rsidRDefault="00222C67" w:rsidP="009276AD">
      <w:pPr>
        <w:spacing w:line="360" w:lineRule="auto"/>
        <w:rPr>
          <w:rFonts w:ascii="Times New Roman" w:hAnsi="Times New Roman" w:cs="Times New Roman"/>
          <w:color w:val="000000"/>
          <w:sz w:val="24"/>
          <w:szCs w:val="24"/>
          <w:shd w:val="clear" w:color="auto" w:fill="FFFFFF"/>
        </w:rPr>
      </w:pPr>
      <w:r w:rsidRPr="001D214A">
        <w:rPr>
          <w:rFonts w:ascii="Times New Roman" w:hAnsi="Times New Roman" w:cs="Times New Roman"/>
          <w:color w:val="000000"/>
          <w:sz w:val="24"/>
          <w:szCs w:val="24"/>
          <w:shd w:val="clear" w:color="auto" w:fill="FFFFFF"/>
          <w:lang w:val="en-US"/>
        </w:rPr>
        <w:t xml:space="preserve">In order </w:t>
      </w:r>
      <w:r w:rsidR="007977C7" w:rsidRPr="001D214A">
        <w:rPr>
          <w:rFonts w:ascii="Times New Roman" w:hAnsi="Times New Roman" w:cs="Times New Roman"/>
          <w:color w:val="000000"/>
          <w:sz w:val="24"/>
          <w:szCs w:val="24"/>
          <w:shd w:val="clear" w:color="auto" w:fill="FFFFFF"/>
        </w:rPr>
        <w:t>to maintain public safety and enforce the law, governmental agencies—primarily but not exclusively policing agencies—must gather information.</w:t>
      </w:r>
    </w:p>
    <w:p w14:paraId="44B781BE" w14:textId="77777777" w:rsidR="00BD6638" w:rsidRDefault="007977C7" w:rsidP="009276AD">
      <w:pPr>
        <w:spacing w:line="360" w:lineRule="auto"/>
        <w:rPr>
          <w:rFonts w:ascii="Times New Roman" w:hAnsi="Times New Roman" w:cs="Times New Roman"/>
          <w:color w:val="000000"/>
          <w:sz w:val="24"/>
          <w:szCs w:val="24"/>
          <w:shd w:val="clear" w:color="auto" w:fill="FFFFFF"/>
        </w:rPr>
      </w:pPr>
      <w:r w:rsidRPr="001D214A">
        <w:rPr>
          <w:rFonts w:ascii="Times New Roman" w:hAnsi="Times New Roman" w:cs="Times New Roman"/>
          <w:color w:val="000000"/>
          <w:sz w:val="24"/>
          <w:szCs w:val="24"/>
          <w:shd w:val="clear" w:color="auto" w:fill="FFFFFF"/>
        </w:rPr>
        <w:t xml:space="preserve"> Some of the means of doing so, like entering a home or reading private communications, are extremely intrusive.</w:t>
      </w:r>
    </w:p>
    <w:p w14:paraId="4937FCC0" w14:textId="77777777" w:rsidR="00BD6638" w:rsidRDefault="007977C7" w:rsidP="009276AD">
      <w:pPr>
        <w:spacing w:line="360" w:lineRule="auto"/>
        <w:rPr>
          <w:rFonts w:ascii="Times New Roman" w:hAnsi="Times New Roman" w:cs="Times New Roman"/>
          <w:color w:val="000000"/>
          <w:sz w:val="24"/>
          <w:szCs w:val="24"/>
          <w:shd w:val="clear" w:color="auto" w:fill="FFFFFF"/>
        </w:rPr>
      </w:pPr>
      <w:r w:rsidRPr="001D214A">
        <w:rPr>
          <w:rFonts w:ascii="Times New Roman" w:hAnsi="Times New Roman" w:cs="Times New Roman"/>
          <w:color w:val="000000"/>
          <w:sz w:val="24"/>
          <w:szCs w:val="24"/>
          <w:shd w:val="clear" w:color="auto" w:fill="FFFFFF"/>
        </w:rPr>
        <w:t xml:space="preserve"> Others, such as recording a number on a license plate, observing who is entering a given address, or using closed-circuit television (CCTV) cameras in a public space, may be somewhat less so. </w:t>
      </w:r>
    </w:p>
    <w:p w14:paraId="0154CCD6" w14:textId="77777777" w:rsidR="00D33DD5" w:rsidRDefault="00A91A6E" w:rsidP="00DE3D16">
      <w:pPr>
        <w:spacing w:line="360" w:lineRule="auto"/>
        <w:rPr>
          <w:rFonts w:ascii="Times New Roman" w:hAnsi="Times New Roman" w:cs="Times New Roman"/>
          <w:color w:val="333333"/>
          <w:sz w:val="24"/>
          <w:szCs w:val="24"/>
          <w:shd w:val="clear" w:color="auto" w:fill="FFFFFF"/>
        </w:rPr>
      </w:pPr>
      <w:r w:rsidRPr="00DE3D16">
        <w:rPr>
          <w:rFonts w:ascii="Times New Roman" w:hAnsi="Times New Roman" w:cs="Times New Roman"/>
          <w:color w:val="333333"/>
          <w:sz w:val="24"/>
          <w:szCs w:val="24"/>
          <w:shd w:val="clear" w:color="auto" w:fill="FFFFFF"/>
        </w:rPr>
        <w:t xml:space="preserve">It </w:t>
      </w:r>
      <w:r w:rsidR="00634273">
        <w:rPr>
          <w:rFonts w:ascii="Times New Roman" w:hAnsi="Times New Roman" w:cs="Times New Roman"/>
          <w:color w:val="333333"/>
          <w:sz w:val="24"/>
          <w:szCs w:val="24"/>
          <w:shd w:val="clear" w:color="auto" w:fill="FFFFFF"/>
          <w:lang w:val="en-US"/>
        </w:rPr>
        <w:t xml:space="preserve">also </w:t>
      </w:r>
      <w:r w:rsidRPr="00DE3D16">
        <w:rPr>
          <w:rFonts w:ascii="Times New Roman" w:hAnsi="Times New Roman" w:cs="Times New Roman"/>
          <w:color w:val="333333"/>
          <w:sz w:val="24"/>
          <w:szCs w:val="24"/>
          <w:shd w:val="clear" w:color="auto" w:fill="FFFFFF"/>
        </w:rPr>
        <w:t>serves as a compass, guiding individuals, businesses, and societies toward greater</w:t>
      </w:r>
      <w:r w:rsidR="00634273">
        <w:rPr>
          <w:rFonts w:ascii="Times New Roman" w:hAnsi="Times New Roman" w:cs="Times New Roman"/>
          <w:color w:val="333333"/>
          <w:sz w:val="24"/>
          <w:szCs w:val="24"/>
          <w:shd w:val="clear" w:color="auto" w:fill="FFFFFF"/>
          <w:lang w:val="en-US"/>
        </w:rPr>
        <w:t xml:space="preserve"> </w:t>
      </w:r>
      <w:r w:rsidRPr="00DE3D16">
        <w:rPr>
          <w:rFonts w:ascii="Times New Roman" w:hAnsi="Times New Roman" w:cs="Times New Roman"/>
          <w:color w:val="333333"/>
          <w:sz w:val="24"/>
          <w:szCs w:val="24"/>
          <w:shd w:val="clear" w:color="auto" w:fill="FFFFFF"/>
        </w:rPr>
        <w:t xml:space="preserve">understanding, enabling them to adapt, innovate, and thrive in an ever-evolving world. Information gathering manifests in various forms, ranging from traditional methods such as interviews, surveys, and literature reviews, to modern techniques like web scraping, data mining, and social media analysis. </w:t>
      </w:r>
    </w:p>
    <w:p w14:paraId="769C577C" w14:textId="77777777" w:rsidR="00D33DD5" w:rsidRDefault="00A91A6E" w:rsidP="00DE3D16">
      <w:pPr>
        <w:spacing w:line="360" w:lineRule="auto"/>
        <w:rPr>
          <w:rFonts w:ascii="Times New Roman" w:hAnsi="Times New Roman" w:cs="Times New Roman"/>
          <w:color w:val="333333"/>
          <w:sz w:val="24"/>
          <w:szCs w:val="24"/>
          <w:shd w:val="clear" w:color="auto" w:fill="FFFFFF"/>
        </w:rPr>
      </w:pPr>
      <w:r w:rsidRPr="00DE3D16">
        <w:rPr>
          <w:rFonts w:ascii="Times New Roman" w:hAnsi="Times New Roman" w:cs="Times New Roman"/>
          <w:color w:val="333333"/>
          <w:sz w:val="24"/>
          <w:szCs w:val="24"/>
          <w:shd w:val="clear" w:color="auto" w:fill="FFFFFF"/>
        </w:rPr>
        <w:t>It encompasses a vast array of disciplines, including journalism, market research, intelligence gathering, academic inquiry, and many others. The process of gathering information necessitates critical thinking, discernment, and the ability to sift through vast amounts of data to extract meaningful insights.</w:t>
      </w:r>
    </w:p>
    <w:p w14:paraId="7FB877FF" w14:textId="77777777" w:rsidR="00CE074D" w:rsidRDefault="00A91A6E" w:rsidP="00DE3D16">
      <w:pPr>
        <w:spacing w:line="360" w:lineRule="auto"/>
        <w:rPr>
          <w:rFonts w:ascii="Times New Roman" w:hAnsi="Times New Roman" w:cs="Times New Roman"/>
          <w:color w:val="333333"/>
          <w:sz w:val="24"/>
          <w:szCs w:val="24"/>
          <w:shd w:val="clear" w:color="auto" w:fill="FFFFFF"/>
        </w:rPr>
      </w:pPr>
      <w:r w:rsidRPr="00DE3D16">
        <w:rPr>
          <w:rFonts w:ascii="Times New Roman" w:hAnsi="Times New Roman" w:cs="Times New Roman"/>
          <w:color w:val="333333"/>
          <w:sz w:val="24"/>
          <w:szCs w:val="24"/>
          <w:shd w:val="clear" w:color="auto" w:fill="FFFFFF"/>
        </w:rPr>
        <w:t xml:space="preserve"> Moreover, it requires an understanding of the ethical considerations involved, such as privacy, consent, and the responsible use of information. In an age where information is more accessible than ever before but also susceptible to misinformation and manipulation, honing the skills and techniques of effective information gathering is of paramount importance. </w:t>
      </w:r>
    </w:p>
    <w:p w14:paraId="143070E2" w14:textId="77777777" w:rsidR="004769E2" w:rsidRDefault="00A91A6E" w:rsidP="00DE3D16">
      <w:pPr>
        <w:spacing w:line="360" w:lineRule="auto"/>
        <w:rPr>
          <w:rFonts w:ascii="Times New Roman" w:hAnsi="Times New Roman" w:cs="Times New Roman"/>
          <w:color w:val="333333"/>
          <w:sz w:val="24"/>
          <w:szCs w:val="24"/>
          <w:shd w:val="clear" w:color="auto" w:fill="FFFFFF"/>
        </w:rPr>
      </w:pPr>
      <w:r w:rsidRPr="00DE3D16">
        <w:rPr>
          <w:rFonts w:ascii="Times New Roman" w:hAnsi="Times New Roman" w:cs="Times New Roman"/>
          <w:color w:val="333333"/>
          <w:sz w:val="24"/>
          <w:szCs w:val="24"/>
          <w:shd w:val="clear" w:color="auto" w:fill="FFFFFF"/>
        </w:rPr>
        <w:t>By harnessing the power of information, individuals and organizations can navigate the complexities of our interconnected world, make well-informed decisions, and contribute to the collective knowledge that drives progress and human understanding.</w:t>
      </w:r>
    </w:p>
    <w:p w14:paraId="5D2FDC7E" w14:textId="77777777" w:rsidR="004769E2" w:rsidRPr="004769E2" w:rsidRDefault="004769E2" w:rsidP="008B023E">
      <w:pPr>
        <w:spacing w:before="324" w:after="180" w:line="360" w:lineRule="auto"/>
        <w:textAlignment w:val="baseline"/>
        <w:outlineLvl w:val="3"/>
        <w:rPr>
          <w:rFonts w:ascii="Times New Roman" w:eastAsia="Times New Roman" w:hAnsi="Times New Roman" w:cs="Times New Roman"/>
          <w:b/>
          <w:bCs/>
          <w:kern w:val="0"/>
          <w:sz w:val="24"/>
          <w:szCs w:val="24"/>
          <w:lang/>
          <w14:ligatures w14:val="none"/>
        </w:rPr>
      </w:pPr>
      <w:r w:rsidRPr="004769E2">
        <w:rPr>
          <w:rFonts w:ascii="Times New Roman" w:eastAsia="Times New Roman" w:hAnsi="Times New Roman" w:cs="Times New Roman"/>
          <w:b/>
          <w:bCs/>
          <w:kern w:val="0"/>
          <w:sz w:val="24"/>
          <w:szCs w:val="24"/>
          <w:lang/>
          <w14:ligatures w14:val="none"/>
        </w:rPr>
        <w:t>Process of Gathering Information</w:t>
      </w:r>
    </w:p>
    <w:p w14:paraId="102AB554"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t xml:space="preserve">Gathering accurate and relevant data is crucial for making informed decisions and conducting thorough research. Whether you’re a student, a professional, or simply seeking knowledge, </w:t>
      </w:r>
      <w:r w:rsidRPr="004769E2">
        <w:rPr>
          <w:rFonts w:ascii="Times New Roman" w:eastAsia="Times New Roman" w:hAnsi="Times New Roman" w:cs="Times New Roman"/>
          <w:kern w:val="0"/>
          <w:sz w:val="24"/>
          <w:szCs w:val="24"/>
          <w:lang/>
          <w14:ligatures w14:val="none"/>
        </w:rPr>
        <w:lastRenderedPageBreak/>
        <w:t>understanding the process of gathering information is a valuable skill. The process of gathering information typically involves several steps to ensure that you collect accurate and relevant data. Here is a general framework for the process:</w:t>
      </w:r>
    </w:p>
    <w:p w14:paraId="517B0C0A"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1. Defining your </w:t>
      </w:r>
      <w:hyperlink r:id="rId5" w:history="1">
        <w:r w:rsidRPr="004769E2">
          <w:rPr>
            <w:rFonts w:ascii="Times New Roman" w:eastAsia="Times New Roman" w:hAnsi="Times New Roman" w:cs="Times New Roman"/>
            <w:b/>
            <w:bCs/>
            <w:color w:val="0000FF"/>
            <w:kern w:val="0"/>
            <w:sz w:val="24"/>
            <w:szCs w:val="24"/>
            <w:u w:val="single"/>
            <w:bdr w:val="none" w:sz="0" w:space="0" w:color="auto" w:frame="1"/>
            <w:lang/>
            <w14:ligatures w14:val="none"/>
          </w:rPr>
          <w:t>information needs</w:t>
        </w:r>
      </w:hyperlink>
      <w:r w:rsidRPr="004769E2">
        <w:rPr>
          <w:rFonts w:ascii="Times New Roman" w:eastAsia="Times New Roman" w:hAnsi="Times New Roman" w:cs="Times New Roman"/>
          <w:b/>
          <w:bCs/>
          <w:kern w:val="0"/>
          <w:sz w:val="24"/>
          <w:szCs w:val="24"/>
          <w:bdr w:val="none" w:sz="0" w:space="0" w:color="auto" w:frame="1"/>
          <w:lang/>
          <w14:ligatures w14:val="none"/>
        </w:rPr>
        <w:t>: </w:t>
      </w:r>
      <w:r w:rsidRPr="004769E2">
        <w:rPr>
          <w:rFonts w:ascii="Times New Roman" w:eastAsia="Times New Roman" w:hAnsi="Times New Roman" w:cs="Times New Roman"/>
          <w:kern w:val="0"/>
          <w:sz w:val="24"/>
          <w:szCs w:val="24"/>
          <w:lang/>
          <w14:ligatures w14:val="none"/>
        </w:rPr>
        <w:t>The first step in the process is to clearly define your information needs. Ask yourself what specific information you require and why you need it. By clearly understanding your objectives, you can narrow down your search and avoid wasting time and effort on irrelevant data. Establishing a well-defined research question or objective will serve as a guide throughout the process.</w:t>
      </w:r>
    </w:p>
    <w:p w14:paraId="7889C222"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2. Identifying credible sources: </w:t>
      </w:r>
      <w:r w:rsidRPr="004769E2">
        <w:rPr>
          <w:rFonts w:ascii="Times New Roman" w:eastAsia="Times New Roman" w:hAnsi="Times New Roman" w:cs="Times New Roman"/>
          <w:kern w:val="0"/>
          <w:sz w:val="24"/>
          <w:szCs w:val="24"/>
          <w:lang/>
          <w14:ligatures w14:val="none"/>
        </w:rPr>
        <w:t> Once you have identified your information needs, the next step is to determine the most credible and reliable </w:t>
      </w:r>
      <w:hyperlink r:id="rId6" w:history="1">
        <w:r w:rsidRPr="004769E2">
          <w:rPr>
            <w:rFonts w:ascii="Times New Roman" w:eastAsia="Times New Roman" w:hAnsi="Times New Roman" w:cs="Times New Roman"/>
            <w:color w:val="0000FF"/>
            <w:kern w:val="0"/>
            <w:sz w:val="24"/>
            <w:szCs w:val="24"/>
            <w:u w:val="single"/>
            <w:bdr w:val="none" w:sz="0" w:space="0" w:color="auto" w:frame="1"/>
            <w:lang/>
            <w14:ligatures w14:val="none"/>
          </w:rPr>
          <w:t>sources</w:t>
        </w:r>
      </w:hyperlink>
      <w:r w:rsidRPr="004769E2">
        <w:rPr>
          <w:rFonts w:ascii="Times New Roman" w:eastAsia="Times New Roman" w:hAnsi="Times New Roman" w:cs="Times New Roman"/>
          <w:kern w:val="0"/>
          <w:sz w:val="24"/>
          <w:szCs w:val="24"/>
          <w:lang/>
          <w14:ligatures w14:val="none"/>
        </w:rPr>
        <w:t>. These can include academic journals, books, reputable websites, subject-matter experts, interviews, surveys, and databases. It is important to critically evaluate the credibility and relevance of each source, considering factors such as author expertise, publication reputation, and the presence of peer review.</w:t>
      </w:r>
    </w:p>
    <w:p w14:paraId="57E97EC6"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3. Developing a research plan: </w:t>
      </w:r>
      <w:r w:rsidRPr="004769E2">
        <w:rPr>
          <w:rFonts w:ascii="Times New Roman" w:eastAsia="Times New Roman" w:hAnsi="Times New Roman" w:cs="Times New Roman"/>
          <w:kern w:val="0"/>
          <w:sz w:val="24"/>
          <w:szCs w:val="24"/>
          <w:lang/>
          <w14:ligatures w14:val="none"/>
        </w:rPr>
        <w:t>Creating a research plan is essential for an organized and systematic approach to gathering information. Define the research techniques you will employ, such as </w:t>
      </w:r>
      <w:hyperlink r:id="rId7" w:history="1">
        <w:r w:rsidRPr="004769E2">
          <w:rPr>
            <w:rFonts w:ascii="Times New Roman" w:eastAsia="Times New Roman" w:hAnsi="Times New Roman" w:cs="Times New Roman"/>
            <w:color w:val="0000FF"/>
            <w:kern w:val="0"/>
            <w:sz w:val="24"/>
            <w:szCs w:val="24"/>
            <w:u w:val="single"/>
            <w:bdr w:val="none" w:sz="0" w:space="0" w:color="auto" w:frame="1"/>
            <w:lang/>
            <w14:ligatures w14:val="none"/>
          </w:rPr>
          <w:t>literature review</w:t>
        </w:r>
      </w:hyperlink>
      <w:r w:rsidRPr="004769E2">
        <w:rPr>
          <w:rFonts w:ascii="Times New Roman" w:eastAsia="Times New Roman" w:hAnsi="Times New Roman" w:cs="Times New Roman"/>
          <w:kern w:val="0"/>
          <w:sz w:val="24"/>
          <w:szCs w:val="24"/>
          <w:lang/>
          <w14:ligatures w14:val="none"/>
        </w:rPr>
        <w:t>, experiments, observations, interviews, or surveys. Outline a timeline, set realistic goals, and allocate necessary resources. A well-structured plan will help you stay focused and ensure you cover all relevant aspects of your research.</w:t>
      </w:r>
    </w:p>
    <w:p w14:paraId="33B1457A"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4. Collecting data:</w:t>
      </w:r>
      <w:r w:rsidRPr="004769E2">
        <w:rPr>
          <w:rFonts w:ascii="Times New Roman" w:eastAsia="Times New Roman" w:hAnsi="Times New Roman" w:cs="Times New Roman"/>
          <w:kern w:val="0"/>
          <w:sz w:val="24"/>
          <w:szCs w:val="24"/>
          <w:lang/>
          <w14:ligatures w14:val="none"/>
        </w:rPr>
        <w:t> With your research plan in place, you can begin collecting the necessary data from your identified sources. Follow your plan diligently, keeping track of the information you gather. This may involve reading books and articles, conducting experiments or observations, interviewing experts, or administering surveys. Be mindful of taking accurate notes and recording all relevant details, including source citations for future reference.</w:t>
      </w:r>
    </w:p>
    <w:p w14:paraId="32C3211A"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5. Evaluating the quality of information:</w:t>
      </w:r>
      <w:r w:rsidRPr="004769E2">
        <w:rPr>
          <w:rFonts w:ascii="Times New Roman" w:eastAsia="Times New Roman" w:hAnsi="Times New Roman" w:cs="Times New Roman"/>
          <w:kern w:val="0"/>
          <w:sz w:val="24"/>
          <w:szCs w:val="24"/>
          <w:lang/>
          <w14:ligatures w14:val="none"/>
        </w:rPr>
        <w:t> As you collect data, critically evaluate its quality and relevance. Consider the credibility and reputation of the sources, the methodology employed in studies or experiments, and any potential biases that may influence the data. Scrutinize the information for accuracy, consistency, and objectivity. This step is vital in ensuring that you gather reliable and unbiased information.</w:t>
      </w:r>
    </w:p>
    <w:p w14:paraId="02D9BCBD"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lastRenderedPageBreak/>
        <w:t>6. Organizing and analyzing the data:</w:t>
      </w:r>
      <w:r w:rsidRPr="004769E2">
        <w:rPr>
          <w:rFonts w:ascii="Times New Roman" w:eastAsia="Times New Roman" w:hAnsi="Times New Roman" w:cs="Times New Roman"/>
          <w:kern w:val="0"/>
          <w:sz w:val="24"/>
          <w:szCs w:val="24"/>
          <w:lang/>
          <w14:ligatures w14:val="none"/>
        </w:rPr>
        <w:t> Once you have collected the data, organize it in a structured manner to facilitate analysis. Create a system that suits your research objectives, such as categorizing information, developing spreadsheets or databases, or using specialized software tools. Employ appropriate analysis techniques, whether statistical analysis, qualitative coding, or other methods relevant to your research. Extract meaningful insights and identify patterns or relationships within the data.</w:t>
      </w:r>
    </w:p>
    <w:p w14:paraId="762A4D6A"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7. Drawing conclusions and making inferences:</w:t>
      </w:r>
      <w:r w:rsidRPr="004769E2">
        <w:rPr>
          <w:rFonts w:ascii="Times New Roman" w:eastAsia="Times New Roman" w:hAnsi="Times New Roman" w:cs="Times New Roman"/>
          <w:kern w:val="0"/>
          <w:sz w:val="24"/>
          <w:szCs w:val="24"/>
          <w:lang/>
          <w14:ligatures w14:val="none"/>
        </w:rPr>
        <w:t> Based on your analysis, draw conclusions and make inferences about the information you have gathered. Evaluate the significance and implications of your findings in relation to your research objectives. Identify any gaps or limitations in the data and acknowledge them in your conclusions. If necessary, consider conducting further research or seeking additional sources to address any remaining uncertainties.</w:t>
      </w:r>
    </w:p>
    <w:p w14:paraId="4FE8C289"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8. Communicating your findings: </w:t>
      </w:r>
      <w:r w:rsidRPr="004769E2">
        <w:rPr>
          <w:rFonts w:ascii="Times New Roman" w:eastAsia="Times New Roman" w:hAnsi="Times New Roman" w:cs="Times New Roman"/>
          <w:kern w:val="0"/>
          <w:sz w:val="24"/>
          <w:szCs w:val="24"/>
          <w:lang/>
          <w14:ligatures w14:val="none"/>
        </w:rPr>
        <w:t>The final step is to effectively communicate your findings. Choose a suitable format, such as a research report, presentation, or article, depending on your intended audience. Clearly articulate your research question, methodology, and key findings. Use visuals, graphs, or charts to enhance the presentation of your data. Tailor your communication to the knowledge level and interests of your audience, ensuring that the information is accessible and understandable to them.</w:t>
      </w:r>
    </w:p>
    <w:p w14:paraId="2F7BE93F"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t>The process of gathering information is a systematic and iterative journey that requires careful planning, critical evaluation, and analytical thinking. By following the steps outlined in this article, you can enhance your ability to gather accurate and relevant data for various purposes. Whether you’re a student conducting research or a professional making informed decisions, mastering this process will empower you with valuable insights and ensure that you are well-informed in an information-driven world.</w:t>
      </w:r>
    </w:p>
    <w:p w14:paraId="3FAFE9CF" w14:textId="77777777" w:rsidR="004769E2" w:rsidRPr="004769E2" w:rsidRDefault="004769E2" w:rsidP="008B023E">
      <w:pPr>
        <w:spacing w:before="324" w:after="180" w:line="360" w:lineRule="auto"/>
        <w:jc w:val="both"/>
        <w:textAlignment w:val="baseline"/>
        <w:outlineLvl w:val="3"/>
        <w:rPr>
          <w:rFonts w:ascii="Times New Roman" w:eastAsia="Times New Roman" w:hAnsi="Times New Roman" w:cs="Times New Roman"/>
          <w:b/>
          <w:bCs/>
          <w:kern w:val="0"/>
          <w:sz w:val="24"/>
          <w:szCs w:val="24"/>
          <w:lang/>
          <w14:ligatures w14:val="none"/>
        </w:rPr>
      </w:pPr>
      <w:r w:rsidRPr="004769E2">
        <w:rPr>
          <w:rFonts w:ascii="Times New Roman" w:eastAsia="Times New Roman" w:hAnsi="Times New Roman" w:cs="Times New Roman"/>
          <w:b/>
          <w:bCs/>
          <w:kern w:val="0"/>
          <w:sz w:val="24"/>
          <w:szCs w:val="24"/>
          <w:lang/>
          <w14:ligatures w14:val="none"/>
        </w:rPr>
        <w:t>Information Gathering Techniques</w:t>
      </w:r>
    </w:p>
    <w:p w14:paraId="5AA96E75"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t xml:space="preserve">Information-gathering techniques are essential tools used to collect data and gather insights for various purposes. These techniques encompass a wide range of methods and approaches that enable individuals and organizations to access, analyze, and interpret information effectively. Whether it is for academic research, market analysis, problem-solving, or decision-making, understanding and employing appropriate information-gathering techniques can greatly </w:t>
      </w:r>
      <w:r w:rsidRPr="004769E2">
        <w:rPr>
          <w:rFonts w:ascii="Times New Roman" w:eastAsia="Times New Roman" w:hAnsi="Times New Roman" w:cs="Times New Roman"/>
          <w:kern w:val="0"/>
          <w:sz w:val="24"/>
          <w:szCs w:val="24"/>
          <w:lang/>
          <w14:ligatures w14:val="none"/>
        </w:rPr>
        <w:lastRenderedPageBreak/>
        <w:t>enhance the quality and depth of the information acquired. In this article, we will explore some commonly used techniques and their applications, providing you with a comprehensive overview of how to efficiently gather information in different contexts.</w:t>
      </w:r>
    </w:p>
    <w:p w14:paraId="30FF6A8D"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1. Literature Review:</w:t>
      </w:r>
      <w:r w:rsidRPr="004769E2">
        <w:rPr>
          <w:rFonts w:ascii="Times New Roman" w:eastAsia="Times New Roman" w:hAnsi="Times New Roman" w:cs="Times New Roman"/>
          <w:kern w:val="0"/>
          <w:sz w:val="24"/>
          <w:szCs w:val="24"/>
          <w:lang/>
          <w14:ligatures w14:val="none"/>
        </w:rPr>
        <w:t> The literature review technique involves systematically reviewing and analyzing existing research, publications, and academic articles related to a specific topic. It helps to identify key concepts, theories, and gaps in knowledge. By thoroughly examining relevant literature, you can build a solid foundation for your research, gain a comprehensive understanding of the subject matter, and discover valuable references for further exploration.</w:t>
      </w:r>
    </w:p>
    <w:p w14:paraId="51A77A37"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2. Surveys and Questionnaires: </w:t>
      </w:r>
      <w:r w:rsidRPr="004769E2">
        <w:rPr>
          <w:rFonts w:ascii="Times New Roman" w:eastAsia="Times New Roman" w:hAnsi="Times New Roman" w:cs="Times New Roman"/>
          <w:kern w:val="0"/>
          <w:sz w:val="24"/>
          <w:szCs w:val="24"/>
          <w:lang/>
          <w14:ligatures w14:val="none"/>
        </w:rPr>
        <w:t>Surveys and questionnaires are widely used to gather data from a large number of participants. They provide a structured framework for collecting quantitative and qualitative information. Surveys can be conducted through various means, such as online platforms, email, or in-person interviews. By designing well-crafted questions and ensuring a representative sample, surveys can provide valuable insights, opinions, and attitudes of the target population.</w:t>
      </w:r>
    </w:p>
    <w:p w14:paraId="21086567"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3. Interviews: </w:t>
      </w:r>
      <w:r w:rsidRPr="004769E2">
        <w:rPr>
          <w:rFonts w:ascii="Times New Roman" w:eastAsia="Times New Roman" w:hAnsi="Times New Roman" w:cs="Times New Roman"/>
          <w:kern w:val="0"/>
          <w:sz w:val="24"/>
          <w:szCs w:val="24"/>
          <w:lang/>
          <w14:ligatures w14:val="none"/>
        </w:rPr>
        <w:t>Interviews are a powerful information-gathering technique that allows for in-depth exploration and understanding of a topic. They involve engaging individuals or experts directly, either through face-to-face, phone, or video interviews. Interviews provide an opportunity to ask open-ended questions, probe deeper into specific areas, and gain unique perspectives. The information obtained through interviews adds a human touch to the data, providing nuanced insights that may not be captured through other methods.</w:t>
      </w:r>
    </w:p>
    <w:p w14:paraId="5A26D697"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4. Observations: </w:t>
      </w:r>
      <w:r w:rsidRPr="004769E2">
        <w:rPr>
          <w:rFonts w:ascii="Times New Roman" w:eastAsia="Times New Roman" w:hAnsi="Times New Roman" w:cs="Times New Roman"/>
          <w:kern w:val="0"/>
          <w:sz w:val="24"/>
          <w:szCs w:val="24"/>
          <w:lang/>
          <w14:ligatures w14:val="none"/>
        </w:rPr>
        <w:t>Observation techniques involve directly observing and documenting events, behaviors, or phenomena in their natural settings. This method is particularly useful in fields such as anthropology, sociology, and psychology. Through careful observation, researchers can capture detailed information, patterns, and interactions that might not be apparent through other means. Whether through participant observation or non-participant observation, this technique offers a rich source of qualitative data.</w:t>
      </w:r>
    </w:p>
    <w:p w14:paraId="1F034536" w14:textId="4E5D9AD2" w:rsidR="004769E2" w:rsidRPr="004769E2" w:rsidRDefault="007A2219" w:rsidP="008B023E">
      <w:pPr>
        <w:spacing w:after="0" w:afterAutospacing="1" w:line="360" w:lineRule="auto"/>
        <w:jc w:val="both"/>
        <w:textAlignment w:val="baseline"/>
        <w:rPr>
          <w:rFonts w:ascii="Times New Roman" w:eastAsia="Times New Roman" w:hAnsi="Times New Roman" w:cs="Times New Roman"/>
          <w:b/>
          <w:bCs/>
          <w:kern w:val="0"/>
          <w:sz w:val="24"/>
          <w:szCs w:val="24"/>
          <w:bdr w:val="none" w:sz="0" w:space="0" w:color="auto" w:frame="1"/>
          <w:lang/>
          <w14:ligatures w14:val="none"/>
        </w:rPr>
      </w:pPr>
      <w:r>
        <w:rPr>
          <w:rFonts w:ascii="Times New Roman" w:eastAsia="Times New Roman" w:hAnsi="Times New Roman" w:cs="Times New Roman"/>
          <w:b/>
          <w:bCs/>
          <w:kern w:val="0"/>
          <w:sz w:val="24"/>
          <w:szCs w:val="24"/>
          <w:bdr w:val="none" w:sz="0" w:space="0" w:color="auto" w:frame="1"/>
          <w:lang w:val="en-US"/>
          <w14:ligatures w14:val="none"/>
        </w:rPr>
        <w:t>5.</w:t>
      </w:r>
      <w:r w:rsidR="004769E2" w:rsidRPr="004769E2">
        <w:rPr>
          <w:rFonts w:ascii="Times New Roman" w:eastAsia="Times New Roman" w:hAnsi="Times New Roman" w:cs="Times New Roman"/>
          <w:b/>
          <w:bCs/>
          <w:kern w:val="0"/>
          <w:sz w:val="24"/>
          <w:szCs w:val="24"/>
          <w:bdr w:val="none" w:sz="0" w:space="0" w:color="auto" w:frame="1"/>
          <w:lang/>
          <w14:ligatures w14:val="none"/>
        </w:rPr>
        <w:t>Data Mining and Analysis</w:t>
      </w:r>
      <w:r>
        <w:rPr>
          <w:rFonts w:ascii="Times New Roman" w:eastAsia="Times New Roman" w:hAnsi="Times New Roman" w:cs="Times New Roman"/>
          <w:b/>
          <w:bCs/>
          <w:kern w:val="0"/>
          <w:sz w:val="24"/>
          <w:szCs w:val="24"/>
          <w:bdr w:val="none" w:sz="0" w:space="0" w:color="auto" w:frame="1"/>
          <w:lang w:val="en-US"/>
          <w14:ligatures w14:val="none"/>
        </w:rPr>
        <w:t xml:space="preserve">: </w:t>
      </w:r>
      <w:r w:rsidR="004769E2" w:rsidRPr="004769E2">
        <w:rPr>
          <w:rFonts w:ascii="Times New Roman" w:eastAsia="Times New Roman" w:hAnsi="Times New Roman" w:cs="Times New Roman"/>
          <w:kern w:val="0"/>
          <w:sz w:val="24"/>
          <w:szCs w:val="24"/>
          <w:lang/>
          <w14:ligatures w14:val="none"/>
        </w:rPr>
        <w:t xml:space="preserve">Data mining refers to the process of extracting patterns, trends, and insights from large datasets. With the advent of technology and advanced software tools, data mining has become an invaluable technique in various industries. By employing statistical analysis, machine learning algorithms, and data visualization techniques, researchers can </w:t>
      </w:r>
      <w:r w:rsidR="004769E2" w:rsidRPr="004769E2">
        <w:rPr>
          <w:rFonts w:ascii="Times New Roman" w:eastAsia="Times New Roman" w:hAnsi="Times New Roman" w:cs="Times New Roman"/>
          <w:kern w:val="0"/>
          <w:sz w:val="24"/>
          <w:szCs w:val="24"/>
          <w:lang/>
          <w14:ligatures w14:val="none"/>
        </w:rPr>
        <w:lastRenderedPageBreak/>
        <w:t>uncover hidden patterns and correlations, enabling informed decision-making and predictive modeling.</w:t>
      </w:r>
    </w:p>
    <w:p w14:paraId="5B82E0BD"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6. Focus Groups: </w:t>
      </w:r>
      <w:r w:rsidRPr="004769E2">
        <w:rPr>
          <w:rFonts w:ascii="Times New Roman" w:eastAsia="Times New Roman" w:hAnsi="Times New Roman" w:cs="Times New Roman"/>
          <w:kern w:val="0"/>
          <w:sz w:val="24"/>
          <w:szCs w:val="24"/>
          <w:lang/>
          <w14:ligatures w14:val="none"/>
        </w:rPr>
        <w:t>Focus groups involve bringing together a small group of individuals with shared characteristics or experiences to discuss a specific topic. This technique encourages open discussions, idea generation, and exploration of different perspectives. Focus groups provide qualitative data, allowing researchers to delve into participants’ thoughts, opinions, and emotions in a collaborative environment. The interactive nature of focus groups can yield rich insights and uncover underlying motivations.</w:t>
      </w:r>
    </w:p>
    <w:p w14:paraId="46F48E5F" w14:textId="77777777" w:rsidR="004769E2" w:rsidRPr="004769E2" w:rsidRDefault="004769E2" w:rsidP="008B023E">
      <w:pPr>
        <w:spacing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7. Online Research and Social Media Analysis: </w:t>
      </w:r>
      <w:r w:rsidRPr="004769E2">
        <w:rPr>
          <w:rFonts w:ascii="Times New Roman" w:eastAsia="Times New Roman" w:hAnsi="Times New Roman" w:cs="Times New Roman"/>
          <w:kern w:val="0"/>
          <w:sz w:val="24"/>
          <w:szCs w:val="24"/>
          <w:lang/>
          <w14:ligatures w14:val="none"/>
        </w:rPr>
        <w:t>With the proliferation of digital platforms and social media, online research, and social media analysis have become valuable information-gathering techniques. By monitoring online conversations, analyzing user-generated content, and studying social media trends, researchers can gain real-time insights into public opinions, consumer behavior, and emerging patterns. This technique is particularly useful in marketing research, reputation management, and understanding online communities.</w:t>
      </w:r>
    </w:p>
    <w:p w14:paraId="2F06B8F1"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8. Case Studies: </w:t>
      </w:r>
      <w:r w:rsidRPr="004769E2">
        <w:rPr>
          <w:rFonts w:ascii="Times New Roman" w:eastAsia="Times New Roman" w:hAnsi="Times New Roman" w:cs="Times New Roman"/>
          <w:kern w:val="0"/>
          <w:sz w:val="24"/>
          <w:szCs w:val="24"/>
          <w:lang/>
          <w14:ligatures w14:val="none"/>
        </w:rPr>
        <w:t>Case studies involve an in-depth analysis of a particular individual, group, organization, or situation. They provide a detailed examination of real-life scenarios, offering insights into complex issues and their context-specific dynamics. Researchers gather information through interviews, observations, and document analysis. Case studies are particularly useful in fields like business, psychology, and social sciences.</w:t>
      </w:r>
    </w:p>
    <w:p w14:paraId="2FF1B4A4"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9. Ethnographic Research: </w:t>
      </w:r>
      <w:r w:rsidRPr="004769E2">
        <w:rPr>
          <w:rFonts w:ascii="Times New Roman" w:eastAsia="Times New Roman" w:hAnsi="Times New Roman" w:cs="Times New Roman"/>
          <w:kern w:val="0"/>
          <w:sz w:val="24"/>
          <w:szCs w:val="24"/>
          <w:lang/>
          <w14:ligatures w14:val="none"/>
        </w:rPr>
        <w:t>Ethnographic research involves immersing oneself in a specific cultural or social setting to gain a deep understanding of the community or group under study. Researchers spend extended periods observing, participating, and interacting with individuals in their natural environment. This technique helps uncover cultural norms, social structures, and behaviors that may not be easily understood through other methods.</w:t>
      </w:r>
    </w:p>
    <w:p w14:paraId="66ABCF2B"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10. Document Analysis: </w:t>
      </w:r>
      <w:r w:rsidRPr="004769E2">
        <w:rPr>
          <w:rFonts w:ascii="Times New Roman" w:eastAsia="Times New Roman" w:hAnsi="Times New Roman" w:cs="Times New Roman"/>
          <w:kern w:val="0"/>
          <w:sz w:val="24"/>
          <w:szCs w:val="24"/>
          <w:lang/>
          <w14:ligatures w14:val="none"/>
        </w:rPr>
        <w:t>Document analysis involves examining written materials, such as reports, publications, official records, and historical documents, to gather information. Researchers critically evaluate and extract relevant data from these sources. Document analysis is often used in historical research, legal studies, and content analysis. It allows researchers to gain insights from existing information and draw conclusions based on documented evidence.</w:t>
      </w:r>
    </w:p>
    <w:p w14:paraId="68378B6C"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lastRenderedPageBreak/>
        <w:t>11. Web Scraping: </w:t>
      </w:r>
      <w:r w:rsidRPr="004769E2">
        <w:rPr>
          <w:rFonts w:ascii="Times New Roman" w:eastAsia="Times New Roman" w:hAnsi="Times New Roman" w:cs="Times New Roman"/>
          <w:kern w:val="0"/>
          <w:sz w:val="24"/>
          <w:szCs w:val="24"/>
          <w:lang/>
          <w14:ligatures w14:val="none"/>
        </w:rPr>
        <w:t>Web scraping is a technique used to extract information from websites automatically. It involves using software tools or programming scripts to navigate web pages, collect data, and store it in a structured format. Web scraping can be useful for gathering data from multiple sources, monitoring competitors, tracking market trends, and conducting sentiment analysis.</w:t>
      </w:r>
    </w:p>
    <w:p w14:paraId="35EC902B"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12. Participatory Research: </w:t>
      </w:r>
      <w:r w:rsidRPr="004769E2">
        <w:rPr>
          <w:rFonts w:ascii="Times New Roman" w:eastAsia="Times New Roman" w:hAnsi="Times New Roman" w:cs="Times New Roman"/>
          <w:kern w:val="0"/>
          <w:sz w:val="24"/>
          <w:szCs w:val="24"/>
          <w:lang/>
          <w14:ligatures w14:val="none"/>
        </w:rPr>
        <w:t>Participatory research involves actively involving individuals or communities being studied in the research process. It emphasizes collaboration and the co-creation of knowledge. Researchers work together with participants, respecting their expertise and insights. This approach ensures that the information gathered reflects the perspectives and experiences of those directly involved, leading to more meaningful and actionable results.</w:t>
      </w:r>
    </w:p>
    <w:p w14:paraId="4F63849B" w14:textId="77777777" w:rsidR="004769E2" w:rsidRPr="004769E2" w:rsidRDefault="004769E2" w:rsidP="008B023E">
      <w:pPr>
        <w:spacing w:after="10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t>Information gathering is a multidimensional process that involves employing a variety of techniques to collect, analyze, and interpret data effectively. From literature reviews and surveys to interviews, observations, and data mining, each technique offers unique advantages and insights. By understanding and utilizing these techniques, individuals and organizations can uncover valuable information, make informed decisions, and drive innovation. However, it’s important to remember that information gathering is not a one-size-fits-all approach. The choice of techniques should be guided by the specific research objectives, the nature of the data needed, and the context in which the information will be applied. With a well-rounded toolkit of information gathering techniques, individuals can navigate the ever-expanding sea of information with confidence and harness its power to generate knowledge and drive positive change.</w:t>
      </w:r>
    </w:p>
    <w:p w14:paraId="37E316FC" w14:textId="77777777" w:rsidR="004769E2" w:rsidRPr="004769E2" w:rsidRDefault="004769E2" w:rsidP="008B023E">
      <w:pPr>
        <w:spacing w:before="615" w:after="615" w:line="360" w:lineRule="auto"/>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pict w14:anchorId="1A698569">
          <v:rect id="_x0000_i1025" style="width:0;height:.75pt" o:hralign="center" o:hrstd="t" o:hr="t" fillcolor="#a0a0a0" stroked="f"/>
        </w:pict>
      </w:r>
    </w:p>
    <w:p w14:paraId="1DF591DF" w14:textId="77777777" w:rsidR="004769E2" w:rsidRPr="004769E2" w:rsidRDefault="004769E2" w:rsidP="008B023E">
      <w:pPr>
        <w:spacing w:after="0" w:afterAutospacing="1" w:line="360" w:lineRule="auto"/>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b/>
          <w:bCs/>
          <w:kern w:val="0"/>
          <w:sz w:val="24"/>
          <w:szCs w:val="24"/>
          <w:bdr w:val="none" w:sz="0" w:space="0" w:color="auto" w:frame="1"/>
          <w:lang/>
          <w14:ligatures w14:val="none"/>
        </w:rPr>
        <w:t>Reference Articles:</w:t>
      </w:r>
    </w:p>
    <w:p w14:paraId="29F52652" w14:textId="273C6B4A" w:rsidR="004769E2" w:rsidRPr="004769E2" w:rsidRDefault="004769E2" w:rsidP="008B023E">
      <w:pPr>
        <w:numPr>
          <w:ilvl w:val="0"/>
          <w:numId w:val="3"/>
        </w:numPr>
        <w:spacing w:beforeAutospacing="1" w:after="0" w:afterAutospacing="1" w:line="360" w:lineRule="auto"/>
        <w:jc w:val="both"/>
        <w:textAlignment w:val="baseline"/>
        <w:rPr>
          <w:rFonts w:ascii="Times New Roman" w:eastAsia="Times New Roman" w:hAnsi="Times New Roman" w:cs="Times New Roman"/>
          <w:kern w:val="0"/>
          <w:sz w:val="24"/>
          <w:szCs w:val="24"/>
          <w:lang/>
          <w14:ligatures w14:val="none"/>
        </w:rPr>
      </w:pPr>
      <w:r w:rsidRPr="004769E2">
        <w:rPr>
          <w:rFonts w:ascii="Times New Roman" w:eastAsia="Times New Roman" w:hAnsi="Times New Roman" w:cs="Times New Roman"/>
          <w:kern w:val="0"/>
          <w:sz w:val="24"/>
          <w:szCs w:val="24"/>
          <w:lang/>
          <w14:ligatures w14:val="none"/>
        </w:rPr>
        <w:t>Thammanna, H. N. (2017). Information </w:t>
      </w:r>
      <w:hyperlink r:id="rId8" w:history="1">
        <w:r w:rsidRPr="004769E2">
          <w:rPr>
            <w:rFonts w:ascii="Times New Roman" w:eastAsia="Times New Roman" w:hAnsi="Times New Roman" w:cs="Times New Roman"/>
            <w:color w:val="0000FF"/>
            <w:kern w:val="0"/>
            <w:sz w:val="24"/>
            <w:szCs w:val="24"/>
            <w:u w:val="single"/>
            <w:bdr w:val="none" w:sz="0" w:space="0" w:color="auto" w:frame="1"/>
            <w:lang/>
            <w14:ligatures w14:val="none"/>
          </w:rPr>
          <w:t>gathering</w:t>
        </w:r>
      </w:hyperlink>
      <w:r w:rsidRPr="004769E2">
        <w:rPr>
          <w:rFonts w:ascii="Times New Roman" w:eastAsia="Times New Roman" w:hAnsi="Times New Roman" w:cs="Times New Roman"/>
          <w:kern w:val="0"/>
          <w:sz w:val="24"/>
          <w:szCs w:val="24"/>
          <w:lang/>
          <w14:ligatures w14:val="none"/>
        </w:rPr>
        <w:t> habits of contemporary Kannada Writers an analytical study. Retrieved from: </w:t>
      </w:r>
      <w:hyperlink r:id="rId9" w:history="1">
        <w:r w:rsidRPr="004769E2">
          <w:rPr>
            <w:rFonts w:ascii="Times New Roman" w:eastAsia="Times New Roman" w:hAnsi="Times New Roman" w:cs="Times New Roman"/>
            <w:color w:val="0000FF"/>
            <w:kern w:val="0"/>
            <w:sz w:val="24"/>
            <w:szCs w:val="24"/>
            <w:u w:val="single"/>
            <w:bdr w:val="none" w:sz="0" w:space="0" w:color="auto" w:frame="1"/>
            <w:lang/>
            <w14:ligatures w14:val="none"/>
          </w:rPr>
          <w:t>http://hdl.handle.net/10603/206403</w:t>
        </w:r>
      </w:hyperlink>
    </w:p>
    <w:p w14:paraId="6385C9CE" w14:textId="5B7AE1AC" w:rsidR="0051493C" w:rsidRPr="00004593" w:rsidRDefault="0051493C" w:rsidP="00DE3D16">
      <w:pPr>
        <w:spacing w:line="360" w:lineRule="auto"/>
        <w:rPr>
          <w:rFonts w:ascii="Times New Roman" w:hAnsi="Times New Roman" w:cs="Times New Roman"/>
          <w:color w:val="333333"/>
          <w:sz w:val="24"/>
          <w:szCs w:val="24"/>
          <w:shd w:val="clear" w:color="auto" w:fill="FFFFFF"/>
        </w:rPr>
      </w:pPr>
      <w:r w:rsidRPr="00DE3D16">
        <w:rPr>
          <w:rFonts w:ascii="Times New Roman" w:hAnsi="Times New Roman" w:cs="Times New Roman"/>
          <w:color w:val="202124"/>
          <w:sz w:val="24"/>
          <w:szCs w:val="24"/>
          <w:shd w:val="clear" w:color="auto" w:fill="FFFFFF"/>
        </w:rPr>
        <w:br w:type="page"/>
      </w:r>
    </w:p>
    <w:p w14:paraId="4E2AA3E2" w14:textId="77777777" w:rsidR="0051493C" w:rsidRPr="0051493C" w:rsidRDefault="0051493C">
      <w:pPr>
        <w:rPr>
          <w:rFonts w:ascii="Times New Roman" w:hAnsi="Times New Roman" w:cs="Times New Roman"/>
          <w:sz w:val="24"/>
          <w:szCs w:val="24"/>
        </w:rPr>
      </w:pPr>
    </w:p>
    <w:sectPr w:rsidR="0051493C" w:rsidRPr="0051493C" w:rsidSect="00397BB6">
      <w:pgSz w:w="11906" w:h="16838"/>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F37"/>
    <w:multiLevelType w:val="multilevel"/>
    <w:tmpl w:val="C8AC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C0E87"/>
    <w:multiLevelType w:val="multilevel"/>
    <w:tmpl w:val="216E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B00D3"/>
    <w:multiLevelType w:val="hybridMultilevel"/>
    <w:tmpl w:val="7F08DCBC"/>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41974149">
    <w:abstractNumId w:val="2"/>
  </w:num>
  <w:num w:numId="2" w16cid:durableId="1208419381">
    <w:abstractNumId w:val="1"/>
  </w:num>
  <w:num w:numId="3" w16cid:durableId="178160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3C"/>
    <w:rsid w:val="00004593"/>
    <w:rsid w:val="001D214A"/>
    <w:rsid w:val="00222C67"/>
    <w:rsid w:val="002779B4"/>
    <w:rsid w:val="002C030D"/>
    <w:rsid w:val="002E7EF1"/>
    <w:rsid w:val="0030196E"/>
    <w:rsid w:val="00397BB6"/>
    <w:rsid w:val="004270B5"/>
    <w:rsid w:val="004769E2"/>
    <w:rsid w:val="0051493C"/>
    <w:rsid w:val="00634273"/>
    <w:rsid w:val="007977C7"/>
    <w:rsid w:val="007A2219"/>
    <w:rsid w:val="008B023E"/>
    <w:rsid w:val="009276AD"/>
    <w:rsid w:val="00A91A6E"/>
    <w:rsid w:val="00B54643"/>
    <w:rsid w:val="00BC2C0A"/>
    <w:rsid w:val="00BC51A6"/>
    <w:rsid w:val="00BD6638"/>
    <w:rsid w:val="00BF5F84"/>
    <w:rsid w:val="00C53DAE"/>
    <w:rsid w:val="00CE074D"/>
    <w:rsid w:val="00D33DD5"/>
    <w:rsid w:val="00D40B1A"/>
    <w:rsid w:val="00DE3D16"/>
    <w:rsid w:val="00F46B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E368"/>
  <w15:chartTrackingRefBased/>
  <w15:docId w15:val="{DFD3E61C-D7D0-434C-BF1D-9FCE7F2A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77C7"/>
    <w:rPr>
      <w:i/>
      <w:iCs/>
    </w:rPr>
  </w:style>
  <w:style w:type="paragraph" w:styleId="ListParagraph">
    <w:name w:val="List Paragraph"/>
    <w:basedOn w:val="Normal"/>
    <w:uiPriority w:val="34"/>
    <w:qFormat/>
    <w:rsid w:val="007977C7"/>
    <w:pPr>
      <w:ind w:left="720"/>
      <w:contextualSpacing/>
    </w:pPr>
  </w:style>
  <w:style w:type="paragraph" w:customStyle="1" w:styleId="ali-blackletter">
    <w:name w:val="ali-blackletter"/>
    <w:basedOn w:val="Normal"/>
    <w:rsid w:val="002E7EF1"/>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NoSpacing">
    <w:name w:val="No Spacing"/>
    <w:link w:val="NoSpacingChar"/>
    <w:uiPriority w:val="1"/>
    <w:qFormat/>
    <w:rsid w:val="00397BB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97BB6"/>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41531">
      <w:bodyDiv w:val="1"/>
      <w:marLeft w:val="0"/>
      <w:marRight w:val="0"/>
      <w:marTop w:val="0"/>
      <w:marBottom w:val="0"/>
      <w:divBdr>
        <w:top w:val="none" w:sz="0" w:space="0" w:color="auto"/>
        <w:left w:val="none" w:sz="0" w:space="0" w:color="auto"/>
        <w:bottom w:val="none" w:sz="0" w:space="0" w:color="auto"/>
        <w:right w:val="none" w:sz="0" w:space="0" w:color="auto"/>
      </w:divBdr>
    </w:div>
    <w:div w:id="633566584">
      <w:bodyDiv w:val="1"/>
      <w:marLeft w:val="0"/>
      <w:marRight w:val="0"/>
      <w:marTop w:val="0"/>
      <w:marBottom w:val="0"/>
      <w:divBdr>
        <w:top w:val="none" w:sz="0" w:space="0" w:color="auto"/>
        <w:left w:val="none" w:sz="0" w:space="0" w:color="auto"/>
        <w:bottom w:val="none" w:sz="0" w:space="0" w:color="auto"/>
        <w:right w:val="none" w:sz="0" w:space="0" w:color="auto"/>
      </w:divBdr>
      <w:divsChild>
        <w:div w:id="1737513909">
          <w:marLeft w:val="0"/>
          <w:marRight w:val="0"/>
          <w:marTop w:val="0"/>
          <w:marBottom w:val="0"/>
          <w:divBdr>
            <w:top w:val="none" w:sz="0" w:space="0" w:color="auto"/>
            <w:left w:val="none" w:sz="0" w:space="0" w:color="auto"/>
            <w:bottom w:val="none" w:sz="0" w:space="0" w:color="auto"/>
            <w:right w:val="none" w:sz="0" w:space="0" w:color="auto"/>
          </w:divBdr>
          <w:divsChild>
            <w:div w:id="1331251538">
              <w:marLeft w:val="0"/>
              <w:marRight w:val="0"/>
              <w:marTop w:val="0"/>
              <w:marBottom w:val="0"/>
              <w:divBdr>
                <w:top w:val="none" w:sz="0" w:space="0" w:color="auto"/>
                <w:left w:val="none" w:sz="0" w:space="0" w:color="auto"/>
                <w:bottom w:val="none" w:sz="0" w:space="0" w:color="auto"/>
                <w:right w:val="none" w:sz="0" w:space="0" w:color="auto"/>
              </w:divBdr>
            </w:div>
          </w:divsChild>
        </w:div>
        <w:div w:id="1594239232">
          <w:marLeft w:val="0"/>
          <w:marRight w:val="0"/>
          <w:marTop w:val="525"/>
          <w:marBottom w:val="0"/>
          <w:divBdr>
            <w:top w:val="none" w:sz="0" w:space="0" w:color="auto"/>
            <w:left w:val="none" w:sz="0" w:space="0" w:color="auto"/>
            <w:bottom w:val="none" w:sz="0" w:space="0" w:color="auto"/>
            <w:right w:val="none" w:sz="0" w:space="0" w:color="auto"/>
          </w:divBdr>
        </w:div>
        <w:div w:id="197259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edunetwork.com/information-gathering/" TargetMode="External"/><Relationship Id="rId3" Type="http://schemas.openxmlformats.org/officeDocument/2006/relationships/settings" Target="settings.xml"/><Relationship Id="rId7" Type="http://schemas.openxmlformats.org/officeDocument/2006/relationships/hyperlink" Target="https://www.lisedunetwork.com/literature-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edunetwork.com/sources-of-information/" TargetMode="External"/><Relationship Id="rId11" Type="http://schemas.openxmlformats.org/officeDocument/2006/relationships/theme" Target="theme/theme1.xml"/><Relationship Id="rId5" Type="http://schemas.openxmlformats.org/officeDocument/2006/relationships/hyperlink" Target="https://www.lisedunetwork.com/information-nee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dl.handle.net/10603/206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GATHERING</dc:title>
  <dc:subject/>
  <dc:creator>IMMACULATE NGARI</dc:creator>
  <cp:keywords/>
  <dc:description/>
  <cp:lastModifiedBy>IMMACULATE NGARI</cp:lastModifiedBy>
  <cp:revision>2</cp:revision>
  <dcterms:created xsi:type="dcterms:W3CDTF">2023-10-27T13:40:00Z</dcterms:created>
  <dcterms:modified xsi:type="dcterms:W3CDTF">2023-10-27T13:40:00Z</dcterms:modified>
</cp:coreProperties>
</file>