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Well-being and Relationships:</w:t>
      </w:r>
    </w:p>
    <w:p>
      <w:pPr>
        <w:pStyle w:val="style0"/>
        <w:rPr/>
      </w:pPr>
      <w:r>
        <w:t>Title: The Impact of Well-being on Relationships:</w:t>
      </w:r>
    </w:p>
    <w:p>
      <w:pPr>
        <w:pStyle w:val="style0"/>
        <w:rPr/>
      </w:pPr>
      <w:r>
        <w:t>Abstract:</w:t>
      </w:r>
    </w:p>
    <w:p>
      <w:pPr>
        <w:pStyle w:val="style0"/>
        <w:rPr/>
      </w:pPr>
      <w:r>
        <w:t>This paper aims to explore the intricate relationship between individual well-being and its impact on interpersonal relationships. Drawing on psychological research, it investigates the reciprocal nature of well-being and relationship satisfaction, examining how well-being influences relationship quality, and conversely, how relationships can influence individual well-being. The analysis underscores the importance of cultivating personal well-being as a means of fostering healthier and more fulfilling relationships. The findings highlight the role of self-care, emotional intelligence, communication, and empathy in creating positive relationship dynamics. This paper provides insights into the mechanisms through which well-being affects relationships, offering practical recommendations for individuals seeking to enhance their own well-being and promote healthier connections with others.</w:t>
      </w:r>
    </w:p>
    <w:p>
      <w:pPr>
        <w:pStyle w:val="style0"/>
        <w:rPr/>
      </w:pPr>
    </w:p>
    <w:p>
      <w:pPr>
        <w:pStyle w:val="style0"/>
        <w:rPr/>
      </w:pPr>
      <w:r>
        <w:t>Introduction</w:t>
      </w:r>
    </w:p>
    <w:p>
      <w:pPr>
        <w:pStyle w:val="style0"/>
        <w:rPr/>
      </w:pPr>
      <w:r>
        <w:t>Healthy and fulfilling relationships play a vital role in overall well-being, and reciprocally, individual well-being significantly influences the quality of relationships. Numerous studies have explored the connection between well-being and relationships, shedding light on the interdependence and bidirectional nature of these factors. Understanding the complex relationship between well-being and relationships is essential for fostering personal growth, building stronger connections, and promoting a harmonious society.</w:t>
      </w:r>
    </w:p>
    <w:p>
      <w:pPr>
        <w:pStyle w:val="style0"/>
        <w:rPr/>
      </w:pPr>
    </w:p>
    <w:p>
      <w:pPr>
        <w:pStyle w:val="style0"/>
        <w:rPr/>
      </w:pPr>
      <w:r>
        <w:t>The Influence of Well-being on Relationship Quality</w:t>
      </w:r>
    </w:p>
    <w:p>
      <w:pPr>
        <w:pStyle w:val="style0"/>
        <w:rPr/>
      </w:pPr>
      <w:r>
        <w:t>2.1 Emotional Well-being</w:t>
      </w:r>
    </w:p>
    <w:p>
      <w:pPr>
        <w:pStyle w:val="style0"/>
        <w:rPr/>
      </w:pPr>
      <w:r>
        <w:t>Emotional well-being, encompassing positive affect, happiness, and life satisfaction, significantly impacts relationship quality. Individuals experiencing higher levels of emotional well-being tend to display more positive behaviors, such as affection, support, and empathy, which contribute to healthier and more satisfying relationships. Conversely, individuals with lower emotional well-being may exhibit negative emotions, leading to conflict and strain in relationships.</w:t>
      </w:r>
    </w:p>
    <w:p>
      <w:pPr>
        <w:pStyle w:val="style0"/>
        <w:rPr/>
      </w:pPr>
    </w:p>
    <w:p>
      <w:pPr>
        <w:pStyle w:val="style0"/>
        <w:rPr/>
      </w:pPr>
      <w:r>
        <w:t>2.2 Physical Well-being</w:t>
      </w:r>
    </w:p>
    <w:p>
      <w:pPr>
        <w:pStyle w:val="style0"/>
        <w:rPr/>
      </w:pPr>
      <w:r>
        <w:t>Physical well-being, including physical health, vitality, and self-care practices, also plays a crucial role in relationships. Good physical health enables individuals to engage actively in relationships, providing the energy and motivation needed to support and connect with others. Moreover, self-care practices, such as exercise and healthy lifestyle choices, not only improve individual well-being but also promote positive relationship outcomes through increased self-esteem and reduced stress levels.</w:t>
      </w:r>
    </w:p>
    <w:p>
      <w:pPr>
        <w:pStyle w:val="style0"/>
        <w:rPr/>
      </w:pPr>
    </w:p>
    <w:p>
      <w:pPr>
        <w:pStyle w:val="style0"/>
        <w:rPr/>
      </w:pPr>
      <w:r>
        <w:t>2.3 Psychological Well-being</w:t>
      </w:r>
    </w:p>
    <w:p>
      <w:pPr>
        <w:pStyle w:val="style0"/>
        <w:rPr/>
      </w:pPr>
      <w:r>
        <w:t>Psychological well-being, encompassing aspects such as self-esteem, resilience, and personal growth, significantly influences relationship quality. Individuals with higher levels of psychological well-being tend to engage in healthier communication patterns, demonstrate more understanding and empathy towards their partners, and effectively manage conflicts. Conversely, individuals with lower psychological well-being may exhibit negative relationship behaviors, such as jealousy, possessiveness, and emotional instability, which can strain relationships.</w:t>
      </w:r>
    </w:p>
    <w:p>
      <w:pPr>
        <w:pStyle w:val="style0"/>
        <w:rPr/>
      </w:pPr>
    </w:p>
    <w:p>
      <w:pPr>
        <w:pStyle w:val="style0"/>
        <w:rPr/>
      </w:pPr>
      <w:r>
        <w:t>The Reciprocal Influence of Relationships on Well-being</w:t>
      </w:r>
    </w:p>
    <w:p>
      <w:pPr>
        <w:pStyle w:val="style0"/>
        <w:rPr/>
      </w:pPr>
      <w:r>
        <w:t>3.1 Social Support and Well-being</w:t>
      </w:r>
    </w:p>
    <w:p>
      <w:pPr>
        <w:pStyle w:val="style0"/>
        <w:rPr/>
      </w:pPr>
      <w:r>
        <w:t>Positive and supportive relationships serve as a significant source of social support, contributing to overall well-being. Strong social connections provide emotional validation, companionship, and a sense of belonging, all of which positively impact mental and emotional well-being. Close relationships also offer opportunities for shared experiences, personal growth, and coping with life's challenges, fostering resilience and enhancing individual well-being.</w:t>
      </w:r>
    </w:p>
    <w:p>
      <w:pPr>
        <w:pStyle w:val="style0"/>
        <w:rPr/>
      </w:pPr>
      <w:r>
        <w:t>3.2 Relationship Satisfaction and Well-being</w:t>
      </w:r>
    </w:p>
    <w:p>
      <w:pPr>
        <w:pStyle w:val="style0"/>
        <w:rPr/>
      </w:pPr>
      <w:r>
        <w:t>High relationship satisfaction is a strong predictor of individual well-being. Satisfying relationships provide a sense of security, intimacy, and happiness, leading to increased life satisfaction and overall well-being. Conversely, strained or conflict-ridden relationships can have detrimental effects on individual well-being, leading to stress, anxiety, and even depression. Cultivating positive relationship dynamics, such as effective communication and conflict resolution skills, is crucial for promoting both individual and relational well-being.</w:t>
      </w:r>
    </w:p>
    <w:p>
      <w:pPr>
        <w:pStyle w:val="style0"/>
        <w:rPr/>
      </w:pPr>
    </w:p>
    <w:p>
      <w:pPr>
        <w:pStyle w:val="style0"/>
        <w:rPr/>
      </w:pPr>
      <w:r>
        <w:t>Practical Implications and Recommendations</w:t>
      </w:r>
    </w:p>
    <w:p>
      <w:pPr>
        <w:pStyle w:val="style0"/>
        <w:rPr/>
      </w:pPr>
      <w:r>
        <w:t>4.1 Prioritizing Self-care</w:t>
      </w:r>
    </w:p>
    <w:p>
      <w:pPr>
        <w:pStyle w:val="style0"/>
        <w:rPr/>
      </w:pPr>
      <w:r>
        <w:t>Investing in personal well-being through self-care practices, including exercise, relaxation techniques, and engaging in activities that bring joy and fulfillment, is essential for fostering healthy relationships. Prioritizing self-care allows individuals to be more emotionally available, resilient, and present in their relationships.</w:t>
      </w:r>
    </w:p>
    <w:p>
      <w:pPr>
        <w:pStyle w:val="style0"/>
        <w:rPr/>
      </w:pPr>
      <w:r>
        <w:t>4.2 Developing Emotional Intelligence</w:t>
      </w:r>
    </w:p>
    <w:p>
      <w:pPr>
        <w:pStyle w:val="style0"/>
        <w:rPr/>
      </w:pPr>
      <w:r>
        <w:t>Enhancing emotional intelligence enables individuals to better understand and manage their own emotions, as well as empathize with the emotions of their partners. Developing emotional intelligence fosters effective communication, conflict resolution, and the creation of emotionally safe spaces within relationships.</w:t>
      </w:r>
    </w:p>
    <w:p>
      <w:pPr>
        <w:pStyle w:val="style0"/>
        <w:rPr/>
      </w:pPr>
    </w:p>
    <w:p>
      <w:pPr>
        <w:pStyle w:val="style0"/>
        <w:rPr/>
      </w:pPr>
      <w:r>
        <w:t>4.3 Effective Communication and Active Listening</w:t>
      </w:r>
    </w:p>
    <w:p>
      <w:pPr>
        <w:pStyle w:val="style0"/>
        <w:rPr/>
      </w:pPr>
      <w:r>
        <w:t>Building strong relationships requires effective communication and active listening skills. Engaging in open, honest, and non-judgmental communication allows individuals to express their needs, concerns, and emotions, fostering mutual understanding and connection. Active listening promotes empathy, validation, and validation, enhancing relationship satisfaction and overall well-being.</w:t>
      </w:r>
    </w:p>
    <w:p>
      <w:pPr>
        <w:pStyle w:val="style0"/>
        <w:rPr/>
      </w:pPr>
    </w:p>
    <w:p>
      <w:pPr>
        <w:pStyle w:val="style0"/>
        <w:rPr/>
      </w:pPr>
      <w:r>
        <w:t>4.4 Cultivating Empathy and Compassion</w:t>
      </w:r>
    </w:p>
    <w:p>
      <w:pPr>
        <w:pStyle w:val="style0"/>
        <w:rPr/>
      </w:pPr>
      <w:r>
        <w:t>Cultivating empathy and compassion towards oneself and others contributes to healthier relationships and greater well-being. Empathy allows individuals to understand and respond to the emotions and experiences of their partners, promoting mutual support and understanding. Compassion fosters kindness, forgiveness, and the ability to navigate challenges with empathy and grace.</w:t>
      </w:r>
    </w:p>
    <w:p>
      <w:pPr>
        <w:pStyle w:val="style0"/>
        <w:rPr/>
      </w:pPr>
    </w:p>
    <w:p>
      <w:pPr>
        <w:pStyle w:val="style0"/>
        <w:rPr/>
      </w:pPr>
      <w:r>
        <w:t>Conclusion</w:t>
      </w:r>
    </w:p>
    <w:p>
      <w:pPr>
        <w:spacing w:after="200" w:lineRule="auto" w:line="276"/>
        <w:jc w:val="left"/>
        <w:rPr/>
      </w:pPr>
      <w:r>
        <w:t>The relationship between well-being and relationships is complex and multifaceted, with each influencing the other in significant ways. Individual well-being, encompassing emotional, physical, and psychological dimensions, profoundly impacts the quality of relationships. Conversely, relationships play a crucial role in promoting individual well-being through social support, intimacy, and life satisfaction. Recognizing the reciprocal nature of well-being and relationships, individuals can proactively cultivate personal well-being to foster healthier and more fulfilling connections with others. By prioritizing self-care, developing emotional intelligence, engaging in effective communication, and cultivating empathy and compassion, individuals can promote positive relationship dynamics and enhance their overall 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friends,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family,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coworkers.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researchers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positive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psychology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argue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together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create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upward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spiral.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seeds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strengthen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immune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longer,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resilient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opposite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strengthens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Those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healthy,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happy,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content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better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friends,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coworkers,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lovers,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partners.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everyone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already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about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investing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decision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makers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success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money,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status,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professional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advancement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leads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Yet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very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pursuits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often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opposite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effect,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priority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cherished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connections.</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evidence-based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argument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well-being,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investing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delivers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results.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focusing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relationships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opportunity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integrate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multiple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resiliency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skills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including:</w:t>
      </w:r>
    </w:p>
    <w:p>
      <w:pPr>
        <w:spacing w:after="200" w:lineRule="auto" w:line="276"/>
        <w:jc w:val="left"/>
        <w:rPr/>
      </w:pPr>
      <w:r>
        <w:rPr>
          <w:rFonts w:ascii="Calibri" w:cs="Times New Roman" w:eastAsia="宋体" w:hAnsi="Calibri" w:hint="default"/>
          <w:b w:val="false"/>
          <w:bCs w:val="false"/>
          <w:i/>
          <w:iCs/>
          <w:color w:val="auto"/>
          <w:sz w:val="22"/>
          <w:szCs w:val="22"/>
          <w:highlight w:val="none"/>
          <w:vertAlign w:val="baseline"/>
          <w:em w:val="none"/>
          <w:lang w:val="en-US" w:eastAsia="zh-CN"/>
        </w:rPr>
        <w:t>a.</w:t>
      </w:r>
      <w:r>
        <w:rPr>
          <w:rFonts w:ascii="Calibri" w:cs="Times New Roman" w:eastAsia="宋体" w:hAnsi="Calibri" w:hint="default"/>
          <w:b w:val="false"/>
          <w:bCs w:val="false"/>
          <w:i/>
          <w:iCs/>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iCs/>
          <w:color w:val="auto"/>
          <w:sz w:val="22"/>
          <w:szCs w:val="22"/>
          <w:highlight w:val="none"/>
          <w:vertAlign w:val="baseline"/>
          <w:em w:val="none"/>
          <w:lang w:val="en-US" w:eastAsia="zh-CN"/>
        </w:rPr>
        <w:t>Gratitude:</w:t>
      </w:r>
      <w:r>
        <w:rPr>
          <w:rFonts w:ascii="Calibri" w:cs="Times New Roman" w:eastAsia="宋体" w:hAnsi="Calibri" w:hint="default"/>
          <w:b w:val="false"/>
          <w:bCs w:val="false"/>
          <w:i/>
          <w:iCs/>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next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spend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someone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important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shift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gratitude.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appreciate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about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Remind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yourself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how</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lucky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have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someone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amazing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p>
    <w:p>
      <w:pPr>
        <w:spacing w:after="200" w:lineRule="auto" w:line="276"/>
        <w:jc w:val="left"/>
        <w:rPr/>
      </w:pPr>
      <w:r>
        <w:rPr>
          <w:rFonts w:ascii="Calibri" w:cs="Times New Roman" w:eastAsia="宋体" w:hAnsi="Calibri" w:hint="default"/>
          <w:b w:val="false"/>
          <w:bCs w:val="false"/>
          <w:i/>
          <w:iCs/>
          <w:color w:val="auto"/>
          <w:sz w:val="22"/>
          <w:szCs w:val="22"/>
          <w:highlight w:val="none"/>
          <w:vertAlign w:val="baseline"/>
          <w:em w:val="none"/>
          <w:lang w:val="en-US" w:eastAsia="zh-CN"/>
        </w:rPr>
        <w:t>b.</w:t>
      </w:r>
      <w:r>
        <w:rPr>
          <w:rFonts w:ascii="Calibri" w:cs="Times New Roman" w:eastAsia="宋体" w:hAnsi="Calibri" w:hint="default"/>
          <w:b w:val="false"/>
          <w:bCs w:val="false"/>
          <w:i/>
          <w:iCs/>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iCs/>
          <w:color w:val="auto"/>
          <w:sz w:val="22"/>
          <w:szCs w:val="22"/>
          <w:highlight w:val="none"/>
          <w:vertAlign w:val="baseline"/>
          <w:em w:val="none"/>
          <w:lang w:val="en-US" w:eastAsia="zh-CN"/>
        </w:rPr>
        <w:t>Compassion: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next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extended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family,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shift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compassion.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paying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attention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quirks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irritating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qualities,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redirect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focus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empathy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Feel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shoes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gentle,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open.</w:t>
      </w:r>
    </w:p>
    <w:p>
      <w:pPr>
        <w:spacing w:after="200" w:lineRule="auto" w:line="276"/>
        <w:jc w:val="left"/>
        <w:rPr/>
      </w:pPr>
      <w:r>
        <w:rPr>
          <w:rFonts w:ascii="Calibri" w:cs="Times New Roman" w:eastAsia="宋体" w:hAnsi="Calibri" w:hint="default"/>
          <w:b w:val="false"/>
          <w:bCs w:val="false"/>
          <w:i/>
          <w:iCs/>
          <w:color w:val="auto"/>
          <w:sz w:val="22"/>
          <w:szCs w:val="22"/>
          <w:highlight w:val="none"/>
          <w:vertAlign w:val="baseline"/>
          <w:em w:val="none"/>
          <w:lang w:val="en-US" w:eastAsia="zh-CN"/>
        </w:rPr>
        <w:t>4.</w:t>
      </w:r>
      <w:r>
        <w:rPr>
          <w:rFonts w:ascii="Calibri" w:cs="Times New Roman" w:eastAsia="宋体" w:hAnsi="Calibri" w:hint="default"/>
          <w:b w:val="false"/>
          <w:bCs w:val="false"/>
          <w:i/>
          <w:iCs/>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iCs/>
          <w:color w:val="auto"/>
          <w:sz w:val="22"/>
          <w:szCs w:val="22"/>
          <w:highlight w:val="none"/>
          <w:vertAlign w:val="baseline"/>
          <w:em w:val="none"/>
          <w:lang w:val="en-US" w:eastAsia="zh-CN"/>
        </w:rPr>
        <w:t>Presence:</w:t>
      </w:r>
      <w:r>
        <w:rPr>
          <w:rFonts w:ascii="Calibri" w:cs="Times New Roman" w:eastAsia="宋体" w:hAnsi="Calibri" w:hint="default"/>
          <w:b w:val="false"/>
          <w:bCs w:val="false"/>
          <w:i/>
          <w:iCs/>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“Quality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time”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means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opportunity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flex</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presence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muscles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focus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person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p>
    <w:p>
      <w:pPr>
        <w:pStyle w:val="style0"/>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involves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building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simple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ritual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each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week—the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Weekly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night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spouse,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friend,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amusement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child.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weekly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opportunity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tune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distractions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modern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life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tune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love.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1198</Words>
  <Characters>7859</Characters>
  <Application>WPS Office</Application>
  <Paragraphs>46</Paragraphs>
  <CharactersWithSpaces>9021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2023-07-10T19:32:21Z</dcterms:created>
  <dc:creator>M2006C3LG</dc:creator>
  <lastModifiedBy>M2006C3LG</lastModifiedBy>
  <dcterms:modified xsi:type="dcterms:W3CDTF">2023-07-10T19:35:26Z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869316159a054e21af8a2744f85b9db3</vt:lpwstr>
  </property>
</Properties>
</file>