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r>
        <w:rPr>
          <w:rFonts w:ascii="Times New Roman" w:hAnsi="Times New Roman" w:cs="Times New Roman"/>
          <w:b/>
          <w:bCs/>
          <w:sz w:val="24"/>
          <w:szCs w:val="24"/>
        </w:rPr>
        <w:t>HUMAN RESOURCE MANAGEMENT</w:t>
      </w:r>
    </w:p>
    <w:p>
      <w:pPr>
        <w:jc w:val="center"/>
        <w:rPr>
          <w:rFonts w:ascii="Times New Roman" w:hAnsi="Times New Roman" w:cs="Times New Roman"/>
          <w:b/>
          <w:bCs/>
          <w:sz w:val="24"/>
          <w:szCs w:val="24"/>
        </w:rPr>
      </w:pPr>
      <w:r>
        <w:rPr>
          <w:rFonts w:ascii="Times New Roman" w:hAnsi="Times New Roman" w:cs="Times New Roman"/>
          <w:b/>
          <w:bCs/>
          <w:sz w:val="24"/>
          <w:szCs w:val="24"/>
        </w:rPr>
        <w:t>WORKER COMPENSATION</w:t>
      </w:r>
    </w:p>
    <w:p>
      <w:pPr>
        <w:jc w:val="center"/>
        <w:rPr>
          <w:rFonts w:ascii="Times New Roman" w:hAnsi="Times New Roman" w:cs="Times New Roman"/>
          <w:b/>
          <w:bCs/>
          <w:sz w:val="24"/>
          <w:szCs w:val="24"/>
        </w:rPr>
      </w:pPr>
      <w:r>
        <w:rPr>
          <w:rFonts w:ascii="Times New Roman" w:hAnsi="Times New Roman" w:cs="Times New Roman"/>
          <w:b/>
          <w:bCs/>
          <w:sz w:val="24"/>
          <w:szCs w:val="24"/>
        </w:rPr>
        <w:t>16</w:t>
      </w:r>
      <w:r>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December 2023</w:t>
      </w: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rPr>
          <w:rFonts w:ascii="Times New Roman" w:hAnsi="Times New Roman" w:cs="Times New Roman"/>
          <w:b/>
          <w:bCs/>
          <w:sz w:val="24"/>
          <w:szCs w:val="24"/>
        </w:rPr>
      </w:pPr>
    </w:p>
    <w:p>
      <w:pPr>
        <w:jc w:val="center"/>
        <w:rPr>
          <w:rFonts w:ascii="Times New Roman" w:hAnsi="Times New Roman" w:cs="Times New Roman"/>
          <w:b/>
          <w:bCs/>
          <w:sz w:val="24"/>
          <w:szCs w:val="24"/>
        </w:rPr>
      </w:pPr>
    </w:p>
    <w:p>
      <w:pPr>
        <w:ind w:firstLine="720"/>
        <w:spacing w:line="480" w:lineRule="auto"/>
        <w:rPr>
          <w:rFonts w:ascii="Times New Roman" w:hAnsi="Times New Roman" w:cs="Times New Roman"/>
          <w:sz w:val="24"/>
          <w:szCs w:val="24"/>
        </w:rPr>
      </w:pPr>
      <w:r>
        <w:rPr>
          <w:rFonts w:ascii="Times New Roman" w:hAnsi="Times New Roman" w:cs="Times New Roman"/>
          <w:sz w:val="24"/>
          <w:szCs w:val="24"/>
        </w:rPr>
        <w:t>Workers' compensation, sometimes referred to as workers' comp or workman's comp, is a type of insurance that offers medical benefits and wage replacement to workers who suffer illnesses or injuries at work. Workers' compensation is primarily intended to protect employers and employees by averting protracted legal disputes and offering financial support. The goal of this system is to shield employers from workplace injury lawsuits while guaranteeing that workers get paid for their illnesses or injuries.</w:t>
      </w:r>
    </w:p>
    <w:p>
      <w:pPr>
        <w:ind w:firstLine="720"/>
        <w:spacing w:line="480" w:lineRule="auto"/>
        <w:rPr>
          <w:rFonts w:ascii="Times New Roman" w:hAnsi="Times New Roman" w:cs="Times New Roman"/>
          <w:sz w:val="24"/>
          <w:szCs w:val="24"/>
        </w:rPr>
      </w:pPr>
      <w:r>
        <w:rPr>
          <w:rFonts w:ascii="Times New Roman" w:hAnsi="Times New Roman" w:cs="Times New Roman"/>
          <w:sz w:val="24"/>
          <w:szCs w:val="24"/>
        </w:rPr>
        <w:t>Due to an increase in workplace injuries brought on by industrialization in the late 19th century, worker's compensation originated. Before workers' compensation laws were created, injured employees frequently had to file lengthy and expensive lawsuits against their employers in order to recover damages. Workers' compensation laws were put into place with the intention of streamlining the procedure and offering more equitable and effective compensation for accidents sustained at work.</w:t>
      </w:r>
    </w:p>
    <w:p>
      <w:pPr>
        <w:ind w:firstLine="720"/>
        <w:spacing w:line="480" w:lineRule="auto"/>
        <w:rPr>
          <w:rFonts w:ascii="Times New Roman" w:hAnsi="Times New Roman" w:cs="Times New Roman"/>
          <w:sz w:val="24"/>
          <w:szCs w:val="24"/>
        </w:rPr>
      </w:pPr>
      <w:r>
        <w:rPr>
          <w:rFonts w:ascii="Times New Roman" w:hAnsi="Times New Roman" w:cs="Times New Roman"/>
          <w:sz w:val="24"/>
          <w:szCs w:val="24"/>
        </w:rPr>
        <w:t>Each nation and area have a different set of laws governing worker's compensation. For instance, every state in the US has its own set of rules and laws pertaining to workers' compensation. In general, workers' compensation insurance is mandated for employers, and employees who become ill or are injured at work are entitled to benefits. Because of the no-fault nature of the system, employees are entitled to compensation even if they were not at fault for the injury.</w:t>
      </w:r>
    </w:p>
    <w:p>
      <w:pPr>
        <w:ind w:firstLine="720"/>
        <w:spacing w:line="480" w:lineRule="auto"/>
        <w:rPr>
          <w:rFonts w:ascii="Times New Roman" w:hAnsi="Times New Roman" w:cs="Times New Roman"/>
          <w:sz w:val="24"/>
          <w:szCs w:val="24"/>
        </w:rPr>
      </w:pPr>
      <w:r>
        <w:rPr>
          <w:rFonts w:ascii="Times New Roman" w:hAnsi="Times New Roman" w:cs="Times New Roman"/>
          <w:sz w:val="24"/>
          <w:szCs w:val="24"/>
        </w:rPr>
        <w:t>Worker's compensation usually provides coverage for a variety of illnesses and injuries that arise at work. This covers both incidents like slips and falls and chronic occupational illnesses brought on by unfavorable working conditions. Most injuries incurred when traveling for work or carrying out tasks related to the job are covered. Employers and employees alike must be aware of the particular injuries and circumstances that fall under the purview of workers' compensation in their state.</w:t>
      </w:r>
    </w:p>
    <w:p>
      <w:pPr>
        <w:ind w:firstLine="720"/>
        <w:spacing w:line="480" w:lineRule="auto"/>
        <w:rPr>
          <w:rFonts w:ascii="Times New Roman" w:hAnsi="Times New Roman" w:cs="Times New Roman"/>
          <w:sz w:val="24"/>
          <w:szCs w:val="24"/>
        </w:rPr>
      </w:pPr>
      <w:r>
        <w:rPr>
          <w:rFonts w:ascii="Times New Roman" w:hAnsi="Times New Roman" w:cs="Times New Roman"/>
          <w:sz w:val="24"/>
          <w:szCs w:val="24"/>
        </w:rPr>
        <w:t>For workers who sustain illnesses or injuries at work, workers' compensation offers a number of benefits. These benefits frequently include reimbursement for medical costs, disability benefits, vocational rehabilitation, and death benefits for the dependents of employees who pass away due to incidents at work. In addition to supporting injured workers' recovery and return to work, workers' compensation provides financial assistance to their families.</w:t>
      </w:r>
    </w:p>
    <w:p>
      <w:pPr>
        <w:ind w:firstLine="720"/>
        <w:spacing w:line="480" w:lineRule="auto"/>
        <w:rPr>
          <w:rFonts w:ascii="Times New Roman" w:hAnsi="Times New Roman" w:cs="Times New Roman"/>
          <w:sz w:val="24"/>
          <w:szCs w:val="24"/>
        </w:rPr>
      </w:pPr>
      <w:r>
        <w:rPr>
          <w:rFonts w:ascii="Times New Roman" w:hAnsi="Times New Roman" w:cs="Times New Roman"/>
          <w:sz w:val="24"/>
          <w:szCs w:val="24"/>
        </w:rPr>
        <w:t>Workers' compensation is not without difficulties and controversies, despite being an essential tool for protecting both employers and employees. One problem is the possibility of fraud, in which people fabricate or exaggerate their injuries in order to obtain financial compensation. Another problem is the variation in coverage and benefits amongst jurisdictions, which causes discrepancies in the degree of assistance given to injured workers. Conflicts may also emerge regarding the authenticity of an illness or injury as being connected to one's job.</w:t>
      </w:r>
    </w:p>
    <w:p>
      <w:pPr>
        <w:ind w:firstLine="720"/>
        <w:spacing w:line="480" w:lineRule="auto"/>
        <w:rPr>
          <w:rFonts w:ascii="Times New Roman" w:hAnsi="Times New Roman" w:cs="Times New Roman"/>
          <w:sz w:val="24"/>
          <w:szCs w:val="24"/>
        </w:rPr>
      </w:pPr>
      <w:r>
        <w:rPr>
          <w:rFonts w:ascii="Times New Roman" w:hAnsi="Times New Roman" w:cs="Times New Roman"/>
          <w:sz w:val="24"/>
          <w:szCs w:val="24"/>
        </w:rPr>
        <w:t>It is the duty of employers to ensure a safe workplace, and they are required to maintain workers' compensation insurance to cover any illnesses or injuries that may arise. Employers risk legal repercussions if they don't follow these guidelines. Employers participate in the claim’s procedure as well, giving the information required and working with insurance companies to guarantee that injured workers get the benefits to which they are legally entitled.</w:t>
      </w:r>
    </w:p>
    <w:p>
      <w:pPr>
        <w:ind w:firstLine="720"/>
        <w:spacing w:line="480" w:lineRule="auto"/>
        <w:rPr>
          <w:rFonts w:ascii="Times New Roman" w:hAnsi="Times New Roman" w:cs="Times New Roman"/>
          <w:sz w:val="24"/>
          <w:szCs w:val="24"/>
        </w:rPr>
      </w:pPr>
      <w:r>
        <w:rPr>
          <w:rFonts w:ascii="Times New Roman" w:hAnsi="Times New Roman" w:cs="Times New Roman"/>
          <w:sz w:val="24"/>
          <w:szCs w:val="24"/>
        </w:rPr>
        <w:t>To sum up, worker's compensation is an essential part of the contemporary workplace because it gives employees financial security and gives employers legal protection. The system, which provides benefits like health coverage and disability benefits, is made to effectively handle illnesses and injuries related to the place of employment. The main objective of workers' compensation, despite its difficulties and disagreements, is to balance the interests of employers and employees in terms of workplace security and safety.</w:t>
      </w: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jc w:val="center"/>
        <w:spacing w:line="480" w:lineRule="auto"/>
        <w:rPr>
          <w:rFonts w:ascii="Times New Roman" w:hAnsi="Times New Roman" w:cs="Times New Roman"/>
          <w:b/>
          <w:bCs/>
          <w:sz w:val="24"/>
          <w:szCs w:val="24"/>
        </w:rPr>
      </w:pPr>
      <w:r>
        <w:rPr>
          <w:rFonts w:ascii="Times New Roman" w:hAnsi="Times New Roman" w:cs="Times New Roman"/>
          <w:b/>
          <w:bCs/>
          <w:sz w:val="24"/>
          <w:szCs w:val="24"/>
        </w:rPr>
        <w:t>References</w:t>
      </w:r>
    </w:p>
    <w:p>
      <w:pPr>
        <w:ind w:firstLine="720"/>
        <w:jc w:val="center"/>
        <w:spacing w:line="480" w:lineRule="auto"/>
        <w:rPr>
          <w:rFonts w:ascii="Arial" w:hAnsi="Arial" w:cs="Arial"/>
          <w:color w:val="202122"/>
          <w:sz w:val="19"/>
          <w:szCs w:val="19"/>
          <w:shd w:val="clear" w:color="auto" w:fill="FFFFFF"/>
        </w:rPr>
      </w:pPr>
      <w:r>
        <w:rPr>
          <w:rFonts w:ascii="Arial" w:hAnsi="Arial" w:cs="Arial"/>
          <w:color w:val="202122"/>
          <w:sz w:val="19"/>
          <w:szCs w:val="19"/>
          <w:shd w:val="clear" w:color="auto" w:fill="FFFFFF"/>
        </w:rPr>
        <w:t>Karmel, (2017), 180.</w:t>
      </w:r>
      <w:r>
        <w:rPr>
          <w:rFonts w:ascii="Arial" w:hAnsi="Arial" w:cs="Arial"/>
          <w:i/>
          <w:iCs/>
          <w:color w:val="202122"/>
          <w:sz w:val="19"/>
          <w:szCs w:val="19"/>
          <w:shd w:val="clear" w:color="auto" w:fill="FFFFFF"/>
        </w:rPr>
        <w:t>Dying to Work: Death and Injury in the American Workplace</w:t>
      </w:r>
      <w:r>
        <w:rPr>
          <w:rFonts w:ascii="Arial" w:hAnsi="Arial" w:cs="Arial"/>
          <w:color w:val="202122"/>
          <w:sz w:val="19"/>
          <w:szCs w:val="19"/>
          <w:shd w:val="clear" w:color="auto" w:fill="FFFFFF"/>
        </w:rPr>
        <w:t> </w:t>
      </w:r>
    </w:p>
    <w:p>
      <w:pPr>
        <w:ind w:firstLine="720"/>
        <w:jc w:val="center"/>
        <w:spacing w:line="480" w:lineRule="auto"/>
        <w:rPr>
          <w:rFonts w:ascii="Arial" w:hAnsi="Arial" w:cs="Arial"/>
          <w:color w:val="202122"/>
          <w:sz w:val="19"/>
          <w:szCs w:val="19"/>
          <w:shd w:val="clear" w:color="auto" w:fill="FFFFFF"/>
        </w:rPr>
      </w:pPr>
      <w:r>
        <w:rPr>
          <w:rFonts w:ascii="Arial" w:hAnsi="Arial" w:cs="Arial"/>
          <w:color w:val="202122"/>
          <w:sz w:val="19"/>
          <w:szCs w:val="19"/>
          <w:shd w:val="clear" w:color="auto" w:fill="FFFFFF"/>
        </w:rPr>
        <w:t>J. Hood, B. Hardy, and L. Simpson. West Academic Publishing, 2017).</w:t>
      </w:r>
      <w:r>
        <w:rPr>
          <w:rFonts w:ascii="Arial" w:hAnsi="Arial" w:cs="Arial"/>
          <w:i/>
          <w:iCs/>
          <w:color w:val="202122"/>
          <w:sz w:val="19"/>
          <w:szCs w:val="19"/>
          <w:shd w:val="clear" w:color="auto" w:fill="FFFFFF"/>
        </w:rPr>
        <w:t xml:space="preserve"> Workers' Compensation and Employee Protection Laws</w:t>
      </w:r>
      <w:r>
        <w:rPr>
          <w:rFonts w:ascii="Arial" w:hAnsi="Arial" w:cs="Arial"/>
          <w:color w:val="202122"/>
          <w:sz w:val="19"/>
          <w:szCs w:val="19"/>
          <w:shd w:val="clear" w:color="auto" w:fill="FFFFFF"/>
        </w:rPr>
        <w:t xml:space="preserve"> (St. Paul: </w:t>
      </w:r>
    </w:p>
    <w:p>
      <w:pPr>
        <w:ind w:left="1488"/>
        <w:shd w:val="clear" w:color="auto" w:fill="FFFFFF"/>
        <w:spacing w:after="24" w:before="100" w:beforeAutospacing="1" w:line="240" w:lineRule="auto"/>
        <w:rPr>
          <w:rFonts w:ascii="Arial" w:eastAsia="Times New Roman" w:hAnsi="Arial" w:cs="Arial"/>
          <w:color w:val="202122"/>
          <w:sz w:val="19"/>
          <w:szCs w:val="19"/>
          <w:kern w:val="0"/>
        </w:rPr>
      </w:pPr>
      <w:r>
        <w:rPr>
          <w:rFonts w:ascii="Arial" w:eastAsia="Times New Roman" w:hAnsi="Arial" w:cs="Arial"/>
          <w:color w:val="202122"/>
          <w:sz w:val="19"/>
          <w:szCs w:val="19"/>
          <w:kern w:val="0"/>
        </w:rPr>
        <w:t> </w:t>
      </w:r>
      <w:r>
        <w:rPr>
          <w:rFonts w:ascii="Arial" w:eastAsia="Times New Roman" w:hAnsi="Arial" w:cs="Arial"/>
          <w:i/>
          <w:iCs/>
          <w:color w:val="202122"/>
          <w:sz w:val="19"/>
          <w:szCs w:val="19"/>
          <w:kern w:val="0"/>
        </w:rPr>
        <w:t>Legal Information Institute. Retrieved 7 February 2014.</w:t>
      </w:r>
      <w:r>
        <w:rPr>
          <w:rFonts w:ascii="Arial" w:eastAsia="Times New Roman" w:hAnsi="Arial" w:cs="Arial"/>
          <w:i/>
          <w:iCs/>
          <w:color w:val="202122"/>
          <w:sz w:val="19"/>
          <w:szCs w:val="19"/>
          <w:kern w:val="0"/>
        </w:rPr>
        <w:fldChar w:fldCharType="begin"/>
      </w:r>
      <w:r>
        <w:rPr>
          <w:rFonts w:ascii="Arial" w:eastAsia="Times New Roman" w:hAnsi="Arial" w:cs="Arial"/>
          <w:i/>
          <w:iCs/>
          <w:color w:val="202122"/>
          <w:sz w:val="19"/>
          <w:szCs w:val="19"/>
          <w:kern w:val="0"/>
        </w:rPr>
        <w:instrText xml:space="preserve"> HYPERLINK "https://www.law.cornell.edu/wex/workers_compensation" </w:instrText>
      </w:r>
      <w:r>
        <w:rPr>
          <w:rFonts w:ascii="Arial" w:eastAsia="Times New Roman" w:hAnsi="Arial" w:cs="Arial"/>
          <w:i/>
          <w:iCs/>
          <w:color w:val="202122"/>
          <w:sz w:val="19"/>
          <w:szCs w:val="19"/>
          <w:kern w:val="0"/>
        </w:rPr>
        <w:fldChar w:fldCharType="separate"/>
      </w:r>
      <w:r>
        <w:rPr>
          <w:rFonts w:ascii="Arial" w:eastAsia="Times New Roman" w:hAnsi="Arial" w:cs="Arial"/>
          <w:i/>
          <w:iCs/>
          <w:color w:val="3366CC"/>
          <w:sz w:val="19"/>
          <w:szCs w:val="19"/>
          <w:kern w:val="0"/>
          <w:u w:val="single" w:color="auto"/>
        </w:rPr>
        <w:t>"Workers' Compensation"</w:t>
      </w:r>
      <w:r>
        <w:rPr>
          <w:rFonts w:ascii="Arial" w:eastAsia="Times New Roman" w:hAnsi="Arial" w:cs="Arial"/>
          <w:i/>
          <w:iCs/>
          <w:color w:val="3366CC"/>
          <w:sz w:val="19"/>
          <w:szCs w:val="19"/>
          <w:kern w:val="0"/>
          <w:u w:val="single" w:color="auto"/>
        </w:rPr>
        <w:fldChar w:fldCharType="end"/>
      </w:r>
      <w:r>
        <w:rPr>
          <w:rFonts w:ascii="Arial" w:eastAsia="Times New Roman" w:hAnsi="Arial" w:cs="Arial"/>
          <w:i/>
          <w:iCs/>
          <w:color w:val="202122"/>
          <w:sz w:val="19"/>
          <w:szCs w:val="19"/>
          <w:kern w:val="0"/>
        </w:rPr>
        <w:t>. Cornell University Law School. </w:t>
      </w:r>
      <w:r>
        <w:rPr>
          <w:rFonts w:ascii="Arial" w:eastAsia="Times New Roman" w:hAnsi="Arial" w:cs="Arial"/>
          <w:i/>
          <w:iCs/>
          <w:color w:val="202122"/>
          <w:sz w:val="19"/>
          <w:szCs w:val="19"/>
          <w:kern w:val="0"/>
        </w:rPr>
        <w:fldChar w:fldCharType="begin"/>
      </w:r>
      <w:r>
        <w:rPr>
          <w:rFonts w:ascii="Arial" w:eastAsia="Times New Roman" w:hAnsi="Arial" w:cs="Arial"/>
          <w:i/>
          <w:iCs/>
          <w:color w:val="202122"/>
          <w:sz w:val="19"/>
          <w:szCs w:val="19"/>
          <w:kern w:val="0"/>
        </w:rPr>
        <w:instrText xml:space="preserve"> HYPERLINK "https://web.archive.org/web/20140205074742/http:/www.law.cornell.edu/wex/workers_compensation" </w:instrText>
      </w:r>
      <w:r>
        <w:rPr>
          <w:rFonts w:ascii="Arial" w:eastAsia="Times New Roman" w:hAnsi="Arial" w:cs="Arial"/>
          <w:i/>
          <w:iCs/>
          <w:color w:val="202122"/>
          <w:sz w:val="19"/>
          <w:szCs w:val="19"/>
          <w:kern w:val="0"/>
        </w:rPr>
        <w:fldChar w:fldCharType="separate"/>
      </w:r>
      <w:r>
        <w:rPr>
          <w:rFonts w:ascii="Arial" w:eastAsia="Times New Roman" w:hAnsi="Arial" w:cs="Arial"/>
          <w:i/>
          <w:iCs/>
          <w:color w:val="3366CC"/>
          <w:sz w:val="19"/>
          <w:szCs w:val="19"/>
          <w:kern w:val="0"/>
          <w:u w:val="single" w:color="auto"/>
        </w:rPr>
        <w:t>Archived</w:t>
      </w:r>
      <w:r>
        <w:rPr>
          <w:rFonts w:ascii="Arial" w:eastAsia="Times New Roman" w:hAnsi="Arial" w:cs="Arial"/>
          <w:i/>
          <w:iCs/>
          <w:color w:val="3366CC"/>
          <w:sz w:val="19"/>
          <w:szCs w:val="19"/>
          <w:kern w:val="0"/>
          <w:u w:val="single" w:color="auto"/>
        </w:rPr>
        <w:fldChar w:fldCharType="end"/>
      </w:r>
      <w:r>
        <w:rPr>
          <w:rFonts w:ascii="Arial" w:eastAsia="Times New Roman" w:hAnsi="Arial" w:cs="Arial"/>
          <w:i/>
          <w:iCs/>
          <w:color w:val="202122"/>
          <w:sz w:val="19"/>
          <w:szCs w:val="19"/>
          <w:kern w:val="0"/>
        </w:rPr>
        <w:t xml:space="preserve"> from the original on 5 February 2014. </w:t>
      </w:r>
    </w:p>
    <w:p>
      <w:pPr>
        <w:ind w:firstLine="720"/>
        <w:jc w:val="center"/>
        <w:spacing w:line="480" w:lineRule="auto"/>
        <w:rPr>
          <w:rFonts w:ascii="Times New Roman" w:hAnsi="Times New Roman" w:cs="Times New Roman"/>
          <w:b/>
          <w:bCs/>
          <w:sz w:val="24"/>
          <w:szCs w:val="24"/>
        </w:rPr>
      </w:pPr>
    </w:p>
    <w:sectPr>
      <w:pgSz w:w="12240" w:h="15840"/>
      <w:pgMar w:top="1440" w:right="1440" w:bottom="1440" w:left="1440" w:header="720" w:footer="720" w:gutter="0"/>
      <w:cols w:space="720"/>
      <w:docGrid w:linePitch="360"/>
      <w:headerReference w:type="default" r:id="rId1"/>
      <w:headerReference w:type="first" r:id="rId2"/>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00007A87" w:usb1="80000000" w:usb2="00000008" w:usb3="00000001" w:csb0="400001FF" w:csb1="FFFF0000"/>
  </w:font>
  <w:font w:name="Arial">
    <w:panose1 w:val="020B0604020202020204"/>
    <w:family w:val="swiss"/>
    <w:charset w:val="00"/>
    <w:notTrueType w:val="false"/>
    <w:sig w:usb0="00007A87" w:usb1="80000000" w:usb2="00000008" w:usb3="00000001"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Header"/>
    </w:pPr>
    <w:r>
      <w:t>WORKER COMPENSATION</w:t>
    </w:r>
    <w:sdt>
      <w:sdtPr>
        <w:id w:val="-1"/>
        <w:docPartObj>
          <w:docPartGallery w:val="Page Numbers (Top of Page)"/>
          <w:docPartUnique/>
        </w:docPartObj>
      </w:sdtPr>
      <w:sdtEndPr>
        <w:rPr>
          <w:noProof/>
        </w:rPr>
      </w:sdtEndPr>
      <w:sdtContent>
        <w:r>
          <w:tab/>
        </w:r>
        <w:r>
          <w:tab/>
        </w:r>
        <w:r>
          <w:fldChar w:fldCharType="begin"/>
        </w:r>
        <w:r>
          <w:instrText xml:space="preserve"> PAGE   \* MERGEFORMAT </w:instrText>
        </w:r>
        <w:r>
          <w:fldChar w:fldCharType="separate"/>
        </w:r>
        <w:r>
          <w:rPr>
            <w:noProof/>
          </w:rPr>
          <w:t>2</w:t>
        </w:r>
        <w:r>
          <w:rPr>
            <w:noProof/>
          </w:rPr>
          <w:fldChar w:fldCharType="end"/>
        </w:r>
      </w:sdtContent>
    </w:sdt>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Header"/>
    </w:pPr>
    <w:r>
      <w:rPr>
        <w:rFonts w:ascii="Times New Roman" w:hAnsi="Times New Roman" w:cs="Times New Roman"/>
        <w:sz w:val="24"/>
        <w:szCs w:val="24"/>
      </w:rPr>
      <w:t>WORKER COMPENSATION</w:t>
    </w:r>
    <w:r>
      <w:tab/>
    </w:r>
    <w:r>
      <w:tab/>
    </w:r>
    <w: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kern w:val="2"/>
      </w:rPr>
    </w:rPrDefault>
    <w:pPrDefault>
      <w:pPr>
        <w:spacing w:after="160" w:line="259" w:lineRule="auto"/>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erChar">
    <w:name w:val="Header Char"/>
    <w:basedOn w:val="defaultParagraphFont"/>
    <w:link w:val="header"/>
  </w:style>
  <w:style w:type="paragraph" w:styleId="Header">
    <w:name w:val="header"/>
    <w:basedOn w:val="normal"/>
    <w:link w:val="Header Char"/>
    <w:unhideWhenUsed/>
    <w:pPr>
      <w:tabs>
        <w:tab w:val="center" w:pos="4680"/>
        <w:tab w:val="right" w:pos="9360"/>
      </w:tabs>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header" Target="header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Sety</dc:creator>
  <cp:keywords/>
  <dc:description/>
  <cp:lastModifiedBy>SM-N950U1</cp:lastModifiedBy>
  <cp:revision>1</cp:revision>
  <dcterms:created xsi:type="dcterms:W3CDTF">2023-12-16T14:58:00Z</dcterms:created>
  <dcterms:modified xsi:type="dcterms:W3CDTF">2023-12-17T04:26:03Z</dcterms:modified>
  <cp:version>04.2000</cp:version>
</cp:coreProperties>
</file>