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0.1 -->
  <w:body>
    <w:p w:rsidR="00A77B3E">
      <w:r>
        <w:rPr>
          <w:b w:val="0"/>
          <w:i w:val="0"/>
          <w:strike w:val="0"/>
          <w:u w:val="none"/>
        </w:rPr>
        <w:t>Effectively managing IT resources is crucial for gaining or maintaining competitive advantage in today's dynamic business environment. Several best practices can contribute to the achievement of this goal.</w:t>
      </w:r>
    </w:p>
    <w:p w:rsidR="00A77B3E"/>
    <w:p w:rsidR="00A77B3E">
      <w:r>
        <w:rPr>
          <w:b w:val="0"/>
          <w:i w:val="0"/>
          <w:strike w:val="0"/>
          <w:u w:val="none"/>
        </w:rPr>
        <w:t>Strategic Alignment: Ensure that IT initiatives align with the overall business strategy. Understand the company's goals and objectives, and use technology to support and enhance them.</w:t>
      </w:r>
    </w:p>
    <w:p w:rsidR="00A77B3E"/>
    <w:p w:rsidR="00A77B3E">
      <w:r>
        <w:rPr>
          <w:b w:val="0"/>
          <w:i w:val="0"/>
          <w:strike w:val="0"/>
          <w:u w:val="none"/>
        </w:rPr>
        <w:t>Agile and Adaptive Infrastructure: Implement agile and scalable IT infrastructure that can adapt to changing business needs. This flexibility allows quick responses to market changes and emerging opportunities.</w:t>
      </w:r>
    </w:p>
    <w:p w:rsidR="00A77B3E"/>
    <w:p w:rsidR="00A77B3E">
      <w:r>
        <w:rPr>
          <w:b w:val="0"/>
          <w:i w:val="0"/>
          <w:strike w:val="0"/>
          <w:u w:val="none"/>
        </w:rPr>
        <w:t>Data Security and Privacy: Prioritize robust cybersecurity measures to protect sensitive data. This not only safeguards the company's reputation, but also instills confidence among customers, partners, and stakeholders.</w:t>
      </w:r>
    </w:p>
    <w:p w:rsidR="00A77B3E"/>
    <w:p w:rsidR="00A77B3E">
      <w:r>
        <w:rPr>
          <w:b w:val="0"/>
          <w:i w:val="0"/>
          <w:strike w:val="0"/>
          <w:u w:val="none"/>
        </w:rPr>
        <w:t>Innovation and Continuous Improvement: Foster a culture of innovation within IT departments. Encourage employees to explore new technologies and methodologies that can drive efficiency, reduce costs, and improve processes.</w:t>
      </w:r>
    </w:p>
    <w:p w:rsidR="00A77B3E"/>
    <w:p w:rsidR="00A77B3E">
      <w:r>
        <w:rPr>
          <w:b w:val="0"/>
          <w:i w:val="0"/>
          <w:strike w:val="0"/>
          <w:u w:val="none"/>
        </w:rPr>
        <w:t>Talent Management: Recruit and retain skilled IT professionals who possess the expertise to navigate evolving technologies. Invest ongoing training and development to keep the team abreast of the latest trends and best practices.</w:t>
      </w:r>
    </w:p>
    <w:p w:rsidR="00A77B3E"/>
    <w:p w:rsidR="00A77B3E">
      <w:r>
        <w:rPr>
          <w:b w:val="0"/>
          <w:i w:val="0"/>
          <w:strike w:val="0"/>
          <w:u w:val="none"/>
        </w:rPr>
        <w:t>Collaboration and Integration: Facilitate seamless communication and collaboration among different departments. The integration of systems and applications enhances the efficiency and provides a unified view of business operations.</w:t>
      </w:r>
    </w:p>
    <w:p w:rsidR="00A77B3E"/>
    <w:p w:rsidR="00A77B3E">
      <w:r>
        <w:rPr>
          <w:b w:val="0"/>
          <w:i w:val="0"/>
          <w:strike w:val="0"/>
          <w:u w:val="none"/>
        </w:rPr>
        <w:t>Regular Assessments and Audits: Conduct regular assessments and audits of IT systems to identify vulnerabilities, ensure compliance, and optimize performance. This proactive approach helps prevent potential issues before they impact the business.</w:t>
      </w:r>
    </w:p>
    <w:p w:rsidR="00A77B3E"/>
    <w:p w:rsidR="00A77B3E">
      <w:r>
        <w:rPr>
          <w:b w:val="0"/>
          <w:i w:val="0"/>
          <w:strike w:val="0"/>
          <w:u w:val="none"/>
        </w:rPr>
        <w:t>Customer-Centric Solutions: Leverage technology to enhance the customer experience. Solutions that cater to customer needs and preferences are prioritized from user-friendly interfaces to personalized services.</w:t>
      </w:r>
    </w:p>
    <w:p w:rsidR="00A77B3E"/>
    <w:p w:rsidR="00A77B3E">
      <w:r>
        <w:rPr>
          <w:b w:val="0"/>
          <w:i w:val="0"/>
          <w:strike w:val="0"/>
          <w:u w:val="none"/>
        </w:rPr>
        <w:t>Cost Optimization: Strive to balance innovation and cost efficiency. IT budgets are regularly reviewed, cost-effective solutions are explored, and redundant processes are eliminated to optimize spending.</w:t>
      </w:r>
    </w:p>
    <w:p w:rsidR="00A77B3E"/>
    <w:p w:rsidR="00A77B3E">
      <w:r>
        <w:rPr>
          <w:b w:val="0"/>
          <w:i w:val="0"/>
          <w:strike w:val="0"/>
          <w:u w:val="none"/>
        </w:rPr>
        <w:t>Adoption of Emerging Technologies: Stay informed about emerging technologies, such as artificial intelligence, blockchain, and the Internet of Things. We evaluate their potential impact on the business and prepare them to adopt them strategically.</w:t>
      </w:r>
    </w:p>
    <w:p w:rsidR="00A77B3E"/>
    <w:p w:rsidR="00A77B3E">
      <w:r>
        <w:rPr>
          <w:b w:val="0"/>
          <w:i w:val="0"/>
          <w:strike w:val="0"/>
          <w:u w:val="none"/>
        </w:rPr>
        <w:t>By adhering to these best practices, companies can harness the power of IT resources to gain a competitive edge, drive innovation, and adapt swiftly to an ever-changing business landscape. This proactive and strategic approach ensures that technology serves as a foundation for success rather than a potential source of disruption.</w:t>
      </w:r>
    </w:p>
    <w:p w:rsidR="00A77B3E"/>
    <w:p w:rsidR="00A77B3E"/>
    <w:p w:rsidR="00A77B3E"/>
    <w:p w:rsidR="00A77B3E"/>
    <w:p w:rsidR="00A77B3E"/>
    <w:p w:rsidR="00A77B3E"/>
    <w:p w:rsidR="00A77B3E"/>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