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2B0758" w14:textId="14605FDE" w:rsidR="00B440D5" w:rsidRDefault="00B440D5" w:rsidP="00A038D9">
      <w:pPr>
        <w:spacing w:line="480" w:lineRule="auto"/>
        <w:ind w:left="-270"/>
        <w:jc w:val="center"/>
        <w:rPr>
          <w:rFonts w:ascii="Times New Roman" w:eastAsia="Calibri" w:hAnsi="Times New Roman"/>
          <w:b/>
          <w:sz w:val="24"/>
          <w:szCs w:val="24"/>
        </w:rPr>
      </w:pPr>
    </w:p>
    <w:p w14:paraId="425D890F" w14:textId="77777777" w:rsidR="00A038D9" w:rsidRDefault="00A038D9" w:rsidP="00A038D9">
      <w:pPr>
        <w:tabs>
          <w:tab w:val="left" w:pos="0"/>
        </w:tabs>
        <w:spacing w:line="360" w:lineRule="auto"/>
        <w:ind w:left="-270"/>
        <w:jc w:val="center"/>
        <w:rPr>
          <w:rFonts w:ascii="Times New Roman" w:hAnsi="Times New Roman" w:cs="Times New Roman"/>
          <w:b/>
          <w:bCs/>
          <w:sz w:val="24"/>
          <w:szCs w:val="24"/>
          <w:u w:val="single"/>
        </w:rPr>
      </w:pPr>
    </w:p>
    <w:p w14:paraId="56A9D20B" w14:textId="45AABE91" w:rsidR="00B440D5" w:rsidRPr="00A038D9" w:rsidRDefault="00B440D5" w:rsidP="00A038D9">
      <w:pPr>
        <w:tabs>
          <w:tab w:val="left" w:pos="0"/>
        </w:tabs>
        <w:spacing w:line="360" w:lineRule="auto"/>
        <w:ind w:left="-270"/>
        <w:jc w:val="center"/>
        <w:rPr>
          <w:rFonts w:ascii="Times New Roman" w:hAnsi="Times New Roman" w:cs="Times New Roman"/>
          <w:b/>
          <w:bCs/>
          <w:sz w:val="24"/>
          <w:szCs w:val="24"/>
        </w:rPr>
      </w:pPr>
      <w:r w:rsidRPr="00A038D9">
        <w:rPr>
          <w:rFonts w:ascii="Times New Roman" w:hAnsi="Times New Roman" w:cs="Times New Roman"/>
          <w:b/>
          <w:bCs/>
          <w:sz w:val="24"/>
          <w:szCs w:val="24"/>
        </w:rPr>
        <w:t>TRENDS AND ISSUES IN EDUCATIONAL LEADERSHIP</w:t>
      </w:r>
    </w:p>
    <w:p w14:paraId="40016E54" w14:textId="2179466C" w:rsidR="00B440D5" w:rsidRDefault="00B440D5" w:rsidP="00A038D9">
      <w:pPr>
        <w:spacing w:line="480" w:lineRule="auto"/>
        <w:ind w:left="-270"/>
        <w:jc w:val="center"/>
        <w:rPr>
          <w:rFonts w:ascii="Times New Roman" w:eastAsia="Calibri" w:hAnsi="Times New Roman"/>
          <w:b/>
          <w:sz w:val="24"/>
          <w:szCs w:val="24"/>
        </w:rPr>
      </w:pPr>
      <w:r>
        <w:rPr>
          <w:rFonts w:ascii="Times New Roman" w:eastAsia="Calibri" w:hAnsi="Times New Roman"/>
          <w:b/>
          <w:sz w:val="24"/>
          <w:szCs w:val="24"/>
        </w:rPr>
        <w:t xml:space="preserve"> </w:t>
      </w:r>
    </w:p>
    <w:p w14:paraId="11F255CC" w14:textId="77777777" w:rsidR="00B440D5" w:rsidRDefault="00B440D5" w:rsidP="00A038D9">
      <w:pPr>
        <w:spacing w:line="480" w:lineRule="auto"/>
        <w:ind w:left="-270"/>
        <w:jc w:val="center"/>
        <w:rPr>
          <w:rFonts w:ascii="Times New Roman" w:eastAsia="Calibri" w:hAnsi="Times New Roman"/>
          <w:sz w:val="24"/>
          <w:szCs w:val="24"/>
        </w:rPr>
      </w:pPr>
      <w:r>
        <w:rPr>
          <w:rFonts w:ascii="Times New Roman" w:eastAsia="Calibri" w:hAnsi="Times New Roman"/>
          <w:sz w:val="24"/>
          <w:szCs w:val="24"/>
        </w:rPr>
        <w:t>Student`s Name</w:t>
      </w:r>
    </w:p>
    <w:p w14:paraId="18D23F50" w14:textId="77777777" w:rsidR="00B440D5" w:rsidRDefault="00B440D5" w:rsidP="00A038D9">
      <w:pPr>
        <w:spacing w:line="480" w:lineRule="auto"/>
        <w:ind w:left="-270"/>
        <w:jc w:val="center"/>
        <w:rPr>
          <w:rFonts w:ascii="Times New Roman" w:eastAsia="Calibri" w:hAnsi="Times New Roman"/>
          <w:sz w:val="24"/>
          <w:szCs w:val="24"/>
        </w:rPr>
      </w:pPr>
      <w:r>
        <w:rPr>
          <w:rFonts w:ascii="Times New Roman" w:eastAsia="Calibri" w:hAnsi="Times New Roman"/>
          <w:sz w:val="24"/>
          <w:szCs w:val="24"/>
        </w:rPr>
        <w:t>Institution Affiliation</w:t>
      </w:r>
    </w:p>
    <w:p w14:paraId="54D3AF7C" w14:textId="77777777" w:rsidR="00B440D5" w:rsidRDefault="00B440D5" w:rsidP="00A038D9">
      <w:pPr>
        <w:spacing w:line="480" w:lineRule="auto"/>
        <w:ind w:left="-270"/>
        <w:jc w:val="center"/>
        <w:rPr>
          <w:rFonts w:ascii="Times New Roman" w:eastAsia="Calibri" w:hAnsi="Times New Roman"/>
          <w:sz w:val="24"/>
          <w:szCs w:val="24"/>
        </w:rPr>
      </w:pPr>
      <w:r>
        <w:rPr>
          <w:rFonts w:ascii="Times New Roman" w:eastAsia="Calibri" w:hAnsi="Times New Roman"/>
          <w:sz w:val="24"/>
          <w:szCs w:val="24"/>
        </w:rPr>
        <w:t>Course Number: Course Outline</w:t>
      </w:r>
    </w:p>
    <w:p w14:paraId="58001691" w14:textId="77777777" w:rsidR="00B440D5" w:rsidRDefault="00B440D5" w:rsidP="00A038D9">
      <w:pPr>
        <w:spacing w:line="480" w:lineRule="auto"/>
        <w:ind w:left="-270"/>
        <w:jc w:val="center"/>
        <w:rPr>
          <w:rFonts w:ascii="Times New Roman" w:eastAsia="Calibri" w:hAnsi="Times New Roman"/>
          <w:sz w:val="24"/>
          <w:szCs w:val="24"/>
        </w:rPr>
      </w:pPr>
      <w:r>
        <w:rPr>
          <w:rFonts w:ascii="Times New Roman" w:eastAsia="Calibri" w:hAnsi="Times New Roman"/>
          <w:sz w:val="24"/>
          <w:szCs w:val="24"/>
        </w:rPr>
        <w:t>Professor`s Name</w:t>
      </w:r>
    </w:p>
    <w:p w14:paraId="166E8F72" w14:textId="77777777" w:rsidR="00B440D5" w:rsidRDefault="00B440D5" w:rsidP="00A038D9">
      <w:pPr>
        <w:spacing w:line="480" w:lineRule="auto"/>
        <w:ind w:left="-270"/>
        <w:jc w:val="center"/>
        <w:rPr>
          <w:rFonts w:ascii="Times New Roman" w:eastAsia="Calibri" w:hAnsi="Times New Roman"/>
          <w:sz w:val="24"/>
          <w:szCs w:val="24"/>
        </w:rPr>
      </w:pPr>
      <w:r>
        <w:rPr>
          <w:rFonts w:ascii="Times New Roman" w:eastAsia="Calibri" w:hAnsi="Times New Roman"/>
          <w:sz w:val="24"/>
          <w:szCs w:val="24"/>
        </w:rPr>
        <w:t>Date</w:t>
      </w:r>
    </w:p>
    <w:p w14:paraId="59A4C3DE" w14:textId="77777777" w:rsidR="00B440D5" w:rsidRDefault="00B440D5" w:rsidP="00A038D9">
      <w:pPr>
        <w:tabs>
          <w:tab w:val="left" w:pos="0"/>
        </w:tabs>
        <w:spacing w:line="360" w:lineRule="auto"/>
        <w:ind w:left="-270"/>
        <w:jc w:val="center"/>
        <w:rPr>
          <w:rFonts w:ascii="Times New Roman" w:hAnsi="Times New Roman" w:cs="Times New Roman"/>
          <w:b/>
          <w:bCs/>
          <w:sz w:val="24"/>
          <w:szCs w:val="24"/>
          <w:u w:val="single"/>
        </w:rPr>
      </w:pPr>
    </w:p>
    <w:p w14:paraId="64B9C440" w14:textId="77777777" w:rsidR="00A038D9" w:rsidRDefault="00A038D9">
      <w:pPr>
        <w:rPr>
          <w:rFonts w:ascii="Times New Roman" w:hAnsi="Times New Roman" w:cs="Times New Roman"/>
          <w:b/>
          <w:bCs/>
          <w:sz w:val="24"/>
          <w:szCs w:val="24"/>
          <w:u w:val="single"/>
        </w:rPr>
      </w:pPr>
      <w:r>
        <w:rPr>
          <w:rFonts w:ascii="Times New Roman" w:hAnsi="Times New Roman" w:cs="Times New Roman"/>
          <w:b/>
          <w:bCs/>
          <w:sz w:val="24"/>
          <w:szCs w:val="24"/>
          <w:u w:val="single"/>
        </w:rPr>
        <w:br w:type="page"/>
      </w:r>
    </w:p>
    <w:p w14:paraId="2B2DF250" w14:textId="06B18EA3" w:rsidR="00183C3E" w:rsidRPr="00605B2E" w:rsidRDefault="00B440D5" w:rsidP="00A038D9">
      <w:pPr>
        <w:tabs>
          <w:tab w:val="left" w:pos="0"/>
        </w:tabs>
        <w:spacing w:line="360" w:lineRule="auto"/>
        <w:ind w:left="-270"/>
        <w:jc w:val="center"/>
        <w:rPr>
          <w:rFonts w:ascii="Times New Roman" w:hAnsi="Times New Roman" w:cs="Times New Roman"/>
          <w:b/>
          <w:bCs/>
          <w:sz w:val="24"/>
          <w:szCs w:val="24"/>
          <w:u w:val="single"/>
        </w:rPr>
      </w:pPr>
      <w:r w:rsidRPr="00605B2E">
        <w:rPr>
          <w:rFonts w:ascii="Times New Roman" w:hAnsi="Times New Roman" w:cs="Times New Roman"/>
          <w:b/>
          <w:bCs/>
          <w:sz w:val="24"/>
          <w:szCs w:val="24"/>
          <w:u w:val="single"/>
        </w:rPr>
        <w:lastRenderedPageBreak/>
        <w:t xml:space="preserve">Trends And Issues </w:t>
      </w:r>
      <w:proofErr w:type="gramStart"/>
      <w:r w:rsidRPr="00605B2E">
        <w:rPr>
          <w:rFonts w:ascii="Times New Roman" w:hAnsi="Times New Roman" w:cs="Times New Roman"/>
          <w:b/>
          <w:bCs/>
          <w:sz w:val="24"/>
          <w:szCs w:val="24"/>
          <w:u w:val="single"/>
        </w:rPr>
        <w:t>In</w:t>
      </w:r>
      <w:proofErr w:type="gramEnd"/>
      <w:r w:rsidRPr="00605B2E">
        <w:rPr>
          <w:rFonts w:ascii="Times New Roman" w:hAnsi="Times New Roman" w:cs="Times New Roman"/>
          <w:b/>
          <w:bCs/>
          <w:sz w:val="24"/>
          <w:szCs w:val="24"/>
          <w:u w:val="single"/>
        </w:rPr>
        <w:t xml:space="preserve"> Educational Leadership</w:t>
      </w:r>
    </w:p>
    <w:p w14:paraId="0FDC391C" w14:textId="73F24874" w:rsidR="00A21345" w:rsidRPr="00B440D5" w:rsidRDefault="00B440D5" w:rsidP="00A038D9">
      <w:pPr>
        <w:tabs>
          <w:tab w:val="left" w:pos="0"/>
        </w:tabs>
        <w:spacing w:line="360" w:lineRule="auto"/>
        <w:ind w:left="-270"/>
        <w:rPr>
          <w:rFonts w:ascii="Times New Roman" w:hAnsi="Times New Roman" w:cs="Times New Roman"/>
          <w:b/>
          <w:bCs/>
          <w:sz w:val="24"/>
          <w:szCs w:val="24"/>
        </w:rPr>
      </w:pPr>
      <w:r w:rsidRPr="00B440D5">
        <w:rPr>
          <w:rFonts w:ascii="Times New Roman" w:hAnsi="Times New Roman" w:cs="Times New Roman"/>
          <w:b/>
          <w:bCs/>
          <w:sz w:val="24"/>
          <w:szCs w:val="24"/>
        </w:rPr>
        <w:t xml:space="preserve"> Introduction </w:t>
      </w:r>
    </w:p>
    <w:p w14:paraId="06B4EBE9" w14:textId="516F6B72" w:rsidR="00A21345" w:rsidRPr="00D75196" w:rsidRDefault="00A21345" w:rsidP="00A038D9">
      <w:pPr>
        <w:tabs>
          <w:tab w:val="left" w:pos="0"/>
        </w:tabs>
        <w:spacing w:line="360" w:lineRule="auto"/>
        <w:ind w:left="-270"/>
        <w:rPr>
          <w:rFonts w:ascii="Times New Roman" w:hAnsi="Times New Roman" w:cs="Times New Roman"/>
          <w:sz w:val="24"/>
          <w:szCs w:val="24"/>
        </w:rPr>
      </w:pPr>
      <w:r w:rsidRPr="00605B2E">
        <w:rPr>
          <w:rFonts w:ascii="Times New Roman" w:hAnsi="Times New Roman" w:cs="Times New Roman"/>
          <w:sz w:val="24"/>
          <w:szCs w:val="24"/>
        </w:rPr>
        <w:t>Trends in educational leadershi</w:t>
      </w:r>
      <w:r w:rsidR="00605B2E">
        <w:rPr>
          <w:rFonts w:ascii="Times New Roman" w:hAnsi="Times New Roman" w:cs="Times New Roman"/>
          <w:sz w:val="24"/>
          <w:szCs w:val="24"/>
        </w:rPr>
        <w:t xml:space="preserve">p (Daniels, et al, 2019) </w:t>
      </w:r>
      <w:r w:rsidRPr="00605B2E">
        <w:rPr>
          <w:rFonts w:ascii="Times New Roman" w:hAnsi="Times New Roman" w:cs="Times New Roman"/>
          <w:sz w:val="24"/>
          <w:szCs w:val="24"/>
        </w:rPr>
        <w:t>refer to the current and emerging patterns, practices, and developments that are shaping the field of educational leadership. These trends can include changes in educational policies, advancements in technology, shifts in teaching and learning practices, and evolving expectations for school leaders</w:t>
      </w:r>
      <w:r w:rsidR="00605B2E">
        <w:rPr>
          <w:rFonts w:ascii="Times New Roman" w:hAnsi="Times New Roman" w:cs="Times New Roman"/>
          <w:sz w:val="24"/>
          <w:szCs w:val="24"/>
        </w:rPr>
        <w:t xml:space="preserve">. </w:t>
      </w:r>
      <w:r w:rsidR="00D75196">
        <w:rPr>
          <w:rFonts w:ascii="Times New Roman" w:hAnsi="Times New Roman" w:cs="Times New Roman"/>
          <w:sz w:val="24"/>
          <w:szCs w:val="24"/>
        </w:rPr>
        <w:t xml:space="preserve">According to </w:t>
      </w:r>
      <w:r w:rsidR="00605B2E">
        <w:rPr>
          <w:rFonts w:ascii="Times New Roman" w:hAnsi="Times New Roman" w:cs="Times New Roman"/>
          <w:sz w:val="24"/>
          <w:szCs w:val="24"/>
        </w:rPr>
        <w:t>Litz</w:t>
      </w:r>
      <w:r w:rsidR="00D75196">
        <w:rPr>
          <w:rFonts w:ascii="Times New Roman" w:hAnsi="Times New Roman" w:cs="Times New Roman"/>
          <w:sz w:val="24"/>
          <w:szCs w:val="24"/>
        </w:rPr>
        <w:t xml:space="preserve"> (</w:t>
      </w:r>
      <w:r w:rsidR="00605B2E">
        <w:rPr>
          <w:rFonts w:ascii="Times New Roman" w:hAnsi="Times New Roman" w:cs="Times New Roman"/>
          <w:sz w:val="24"/>
          <w:szCs w:val="24"/>
        </w:rPr>
        <w:t>2011)</w:t>
      </w:r>
      <w:r w:rsidR="00D75196">
        <w:rPr>
          <w:rFonts w:ascii="Times New Roman" w:hAnsi="Times New Roman" w:cs="Times New Roman"/>
          <w:sz w:val="24"/>
          <w:szCs w:val="24"/>
        </w:rPr>
        <w:t xml:space="preserve">. </w:t>
      </w:r>
      <w:r w:rsidR="00D75196" w:rsidRPr="00D75196">
        <w:rPr>
          <w:rFonts w:ascii="Times New Roman" w:hAnsi="Times New Roman" w:cs="Times New Roman"/>
          <w:sz w:val="24"/>
          <w:szCs w:val="24"/>
        </w:rPr>
        <w:t>Principals have a considerable potential in creating learning environments for teachers and students, in enhancing student-learning outcomes through their influence on teachers, and in organisational policy and processes (Hallinger, Bickman, &amp; Davis, 1996; Hallinger &amp; Heck, 1998; Hitt &amp; Tucker, 2016). For decades, leadership in education has been subject to research and resulted in numerous approaches of leadership e.g. instructional leadership, situational leadership, transformational leadership and distributed leadership.</w:t>
      </w:r>
    </w:p>
    <w:p w14:paraId="5154DFFD" w14:textId="77777777" w:rsidR="00B440D5" w:rsidRDefault="00000000" w:rsidP="00A038D9">
      <w:pPr>
        <w:tabs>
          <w:tab w:val="left" w:pos="0"/>
        </w:tabs>
        <w:spacing w:line="360" w:lineRule="auto"/>
        <w:ind w:left="-270"/>
        <w:rPr>
          <w:rFonts w:ascii="Times New Roman" w:hAnsi="Times New Roman" w:cs="Times New Roman"/>
          <w:sz w:val="24"/>
          <w:szCs w:val="24"/>
        </w:rPr>
      </w:pPr>
      <w:r w:rsidRPr="00605B2E">
        <w:rPr>
          <w:rFonts w:ascii="Times New Roman" w:hAnsi="Times New Roman" w:cs="Times New Roman"/>
          <w:sz w:val="24"/>
          <w:szCs w:val="24"/>
        </w:rPr>
        <w:t>Educational leadership is under control of school or institutional</w:t>
      </w:r>
      <w:r w:rsidR="00A21345" w:rsidRPr="00605B2E">
        <w:rPr>
          <w:rFonts w:ascii="Times New Roman" w:hAnsi="Times New Roman" w:cs="Times New Roman"/>
          <w:sz w:val="24"/>
          <w:szCs w:val="24"/>
        </w:rPr>
        <w:t xml:space="preserve"> </w:t>
      </w:r>
      <w:r w:rsidRPr="00605B2E">
        <w:rPr>
          <w:rFonts w:ascii="Times New Roman" w:hAnsi="Times New Roman" w:cs="Times New Roman"/>
          <w:sz w:val="24"/>
          <w:szCs w:val="24"/>
        </w:rPr>
        <w:t>administration.</w:t>
      </w:r>
      <w:r w:rsidR="00A21345" w:rsidRPr="00605B2E">
        <w:rPr>
          <w:rFonts w:ascii="Times New Roman" w:hAnsi="Times New Roman" w:cs="Times New Roman"/>
          <w:sz w:val="24"/>
          <w:szCs w:val="24"/>
        </w:rPr>
        <w:t xml:space="preserve"> </w:t>
      </w:r>
      <w:r w:rsidRPr="00605B2E">
        <w:rPr>
          <w:rFonts w:ascii="Times New Roman" w:hAnsi="Times New Roman" w:cs="Times New Roman"/>
          <w:sz w:val="24"/>
          <w:szCs w:val="24"/>
        </w:rPr>
        <w:t>Educational administration has an important role</w:t>
      </w:r>
      <w:r w:rsidR="00AE5F22" w:rsidRPr="00605B2E">
        <w:rPr>
          <w:rFonts w:ascii="Times New Roman" w:hAnsi="Times New Roman" w:cs="Times New Roman"/>
          <w:sz w:val="24"/>
          <w:szCs w:val="24"/>
        </w:rPr>
        <w:t xml:space="preserve"> </w:t>
      </w:r>
      <w:r w:rsidRPr="00605B2E">
        <w:rPr>
          <w:rFonts w:ascii="Times New Roman" w:hAnsi="Times New Roman" w:cs="Times New Roman"/>
          <w:sz w:val="24"/>
          <w:szCs w:val="24"/>
        </w:rPr>
        <w:t>in showing the direction and effectiveness of educational institutions.</w:t>
      </w:r>
      <w:r w:rsidR="00AE5F22" w:rsidRPr="00605B2E">
        <w:rPr>
          <w:rFonts w:ascii="Times New Roman" w:hAnsi="Times New Roman" w:cs="Times New Roman"/>
          <w:sz w:val="24"/>
          <w:szCs w:val="24"/>
        </w:rPr>
        <w:t xml:space="preserve"> </w:t>
      </w:r>
      <w:r w:rsidRPr="00605B2E">
        <w:rPr>
          <w:rFonts w:ascii="Times New Roman" w:hAnsi="Times New Roman" w:cs="Times New Roman"/>
          <w:sz w:val="24"/>
          <w:szCs w:val="24"/>
        </w:rPr>
        <w:t>It involves organizing and coordinating various aspects within the education system starting from developing the policy leading to resource allocation,</w:t>
      </w:r>
      <w:r w:rsidR="00AE5F22" w:rsidRPr="00605B2E">
        <w:rPr>
          <w:rFonts w:ascii="Times New Roman" w:hAnsi="Times New Roman" w:cs="Times New Roman"/>
          <w:sz w:val="24"/>
          <w:szCs w:val="24"/>
        </w:rPr>
        <w:t xml:space="preserve"> </w:t>
      </w:r>
      <w:r w:rsidRPr="00605B2E">
        <w:rPr>
          <w:rFonts w:ascii="Times New Roman" w:hAnsi="Times New Roman" w:cs="Times New Roman"/>
          <w:sz w:val="24"/>
          <w:szCs w:val="24"/>
        </w:rPr>
        <w:t>personnel management and curriculum development.</w:t>
      </w:r>
      <w:r w:rsidR="00AE5F22" w:rsidRPr="00605B2E">
        <w:rPr>
          <w:rFonts w:ascii="Times New Roman" w:hAnsi="Times New Roman" w:cs="Times New Roman"/>
          <w:sz w:val="24"/>
          <w:szCs w:val="24"/>
        </w:rPr>
        <w:t xml:space="preserve"> </w:t>
      </w:r>
      <w:r w:rsidRPr="00605B2E">
        <w:rPr>
          <w:rFonts w:ascii="Times New Roman" w:hAnsi="Times New Roman" w:cs="Times New Roman"/>
          <w:sz w:val="24"/>
          <w:szCs w:val="24"/>
        </w:rPr>
        <w:t xml:space="preserve">Since education is long term journey, </w:t>
      </w:r>
      <w:r w:rsidR="00447495" w:rsidRPr="00605B2E">
        <w:rPr>
          <w:rFonts w:ascii="Times New Roman" w:hAnsi="Times New Roman" w:cs="Times New Roman"/>
          <w:sz w:val="24"/>
          <w:szCs w:val="24"/>
        </w:rPr>
        <w:t>it</w:t>
      </w:r>
      <w:r w:rsidRPr="00605B2E">
        <w:rPr>
          <w:rFonts w:ascii="Times New Roman" w:hAnsi="Times New Roman" w:cs="Times New Roman"/>
          <w:sz w:val="24"/>
          <w:szCs w:val="24"/>
        </w:rPr>
        <w:t xml:space="preserve"> is important to adapt to societal changes inorder to examine the key trends and issues in educational administration that currently the landscape of education.</w:t>
      </w:r>
      <w:r w:rsidR="00AE5F22" w:rsidRPr="00605B2E">
        <w:rPr>
          <w:rFonts w:ascii="Times New Roman" w:hAnsi="Times New Roman" w:cs="Times New Roman"/>
          <w:sz w:val="24"/>
          <w:szCs w:val="24"/>
        </w:rPr>
        <w:t xml:space="preserve"> </w:t>
      </w:r>
    </w:p>
    <w:p w14:paraId="13B67263" w14:textId="42606E18" w:rsidR="00B440D5" w:rsidRPr="00B440D5" w:rsidRDefault="00B440D5" w:rsidP="00A038D9">
      <w:pPr>
        <w:tabs>
          <w:tab w:val="left" w:pos="0"/>
        </w:tabs>
        <w:spacing w:line="360" w:lineRule="auto"/>
        <w:ind w:left="-270"/>
        <w:rPr>
          <w:rFonts w:ascii="Times New Roman" w:hAnsi="Times New Roman" w:cs="Times New Roman"/>
          <w:b/>
          <w:bCs/>
          <w:sz w:val="24"/>
          <w:szCs w:val="24"/>
        </w:rPr>
      </w:pPr>
    </w:p>
    <w:p w14:paraId="7A40ED57" w14:textId="11625DC2" w:rsidR="00B440D5" w:rsidRPr="00B440D5" w:rsidRDefault="00B440D5" w:rsidP="00A038D9">
      <w:pPr>
        <w:tabs>
          <w:tab w:val="left" w:pos="0"/>
        </w:tabs>
        <w:spacing w:line="360" w:lineRule="auto"/>
        <w:ind w:left="-270"/>
        <w:rPr>
          <w:rFonts w:ascii="Times New Roman" w:hAnsi="Times New Roman" w:cs="Times New Roman"/>
          <w:b/>
          <w:bCs/>
          <w:sz w:val="24"/>
          <w:szCs w:val="24"/>
        </w:rPr>
      </w:pPr>
      <w:r w:rsidRPr="00B440D5">
        <w:rPr>
          <w:rFonts w:ascii="Times New Roman" w:hAnsi="Times New Roman" w:cs="Times New Roman"/>
          <w:b/>
          <w:bCs/>
          <w:sz w:val="24"/>
          <w:szCs w:val="24"/>
        </w:rPr>
        <w:t xml:space="preserve">Positive trends in educational leadership </w:t>
      </w:r>
    </w:p>
    <w:p w14:paraId="403CA415" w14:textId="5EC0562A" w:rsidR="00AE5F22" w:rsidRPr="00605B2E" w:rsidRDefault="00AE5F22" w:rsidP="00A038D9">
      <w:pPr>
        <w:tabs>
          <w:tab w:val="left" w:pos="0"/>
        </w:tabs>
        <w:spacing w:line="360" w:lineRule="auto"/>
        <w:ind w:left="-270"/>
        <w:rPr>
          <w:rFonts w:ascii="Times New Roman" w:hAnsi="Times New Roman" w:cs="Times New Roman"/>
          <w:sz w:val="24"/>
          <w:szCs w:val="24"/>
        </w:rPr>
      </w:pPr>
      <w:r w:rsidRPr="00605B2E">
        <w:rPr>
          <w:rFonts w:ascii="Times New Roman" w:hAnsi="Times New Roman" w:cs="Times New Roman"/>
          <w:sz w:val="24"/>
          <w:szCs w:val="24"/>
        </w:rPr>
        <w:t xml:space="preserve">There are several trends that are emerging in the field of educational administration, enhancing the way schools operate as well </w:t>
      </w:r>
      <w:r w:rsidR="00447495" w:rsidRPr="00605B2E">
        <w:rPr>
          <w:rFonts w:ascii="Times New Roman" w:hAnsi="Times New Roman" w:cs="Times New Roman"/>
          <w:sz w:val="24"/>
          <w:szCs w:val="24"/>
        </w:rPr>
        <w:t>as improving</w:t>
      </w:r>
      <w:r w:rsidRPr="00605B2E">
        <w:rPr>
          <w:rFonts w:ascii="Times New Roman" w:hAnsi="Times New Roman" w:cs="Times New Roman"/>
          <w:sz w:val="24"/>
          <w:szCs w:val="24"/>
        </w:rPr>
        <w:t xml:space="preserve"> students learning. </w:t>
      </w:r>
    </w:p>
    <w:p w14:paraId="5133D76B" w14:textId="2077CC32" w:rsidR="00AE5F22" w:rsidRPr="00605B2E" w:rsidRDefault="00AE5F22" w:rsidP="00A038D9">
      <w:pPr>
        <w:tabs>
          <w:tab w:val="left" w:pos="0"/>
        </w:tabs>
        <w:spacing w:line="360" w:lineRule="auto"/>
        <w:ind w:left="-270"/>
        <w:rPr>
          <w:rFonts w:ascii="Times New Roman" w:hAnsi="Times New Roman" w:cs="Times New Roman"/>
          <w:sz w:val="24"/>
          <w:szCs w:val="24"/>
        </w:rPr>
      </w:pPr>
      <w:r w:rsidRPr="00605B2E">
        <w:rPr>
          <w:rFonts w:ascii="Times New Roman" w:hAnsi="Times New Roman" w:cs="Times New Roman"/>
          <w:sz w:val="24"/>
          <w:szCs w:val="24"/>
        </w:rPr>
        <w:t xml:space="preserve">Technology integration is one of the trends which is </w:t>
      </w:r>
      <w:r w:rsidR="00EF0E5F" w:rsidRPr="00605B2E">
        <w:rPr>
          <w:rFonts w:ascii="Times New Roman" w:hAnsi="Times New Roman" w:cs="Times New Roman"/>
          <w:sz w:val="24"/>
          <w:szCs w:val="24"/>
        </w:rPr>
        <w:t xml:space="preserve">being </w:t>
      </w:r>
      <w:r w:rsidR="00447495" w:rsidRPr="00605B2E">
        <w:rPr>
          <w:rFonts w:ascii="Times New Roman" w:hAnsi="Times New Roman" w:cs="Times New Roman"/>
          <w:sz w:val="24"/>
          <w:szCs w:val="24"/>
        </w:rPr>
        <w:t>adopted in</w:t>
      </w:r>
      <w:r w:rsidRPr="00605B2E">
        <w:rPr>
          <w:rFonts w:ascii="Times New Roman" w:hAnsi="Times New Roman" w:cs="Times New Roman"/>
          <w:sz w:val="24"/>
          <w:szCs w:val="24"/>
        </w:rPr>
        <w:t xml:space="preserve"> most schools in order to enhance teaching and learning experience</w:t>
      </w:r>
      <w:r w:rsidR="00605B2E">
        <w:rPr>
          <w:rFonts w:ascii="Times New Roman" w:hAnsi="Times New Roman" w:cs="Times New Roman"/>
          <w:sz w:val="24"/>
          <w:szCs w:val="24"/>
        </w:rPr>
        <w:t xml:space="preserve"> (“technology and infrastructure,” 2013,). </w:t>
      </w:r>
      <w:r w:rsidRPr="00605B2E">
        <w:rPr>
          <w:rFonts w:ascii="Times New Roman" w:hAnsi="Times New Roman" w:cs="Times New Roman"/>
          <w:sz w:val="24"/>
          <w:szCs w:val="24"/>
        </w:rPr>
        <w:t>These include the use of interactive whiteboard, educational apps and multimedia resources. This is also demonstrated through blended learning as well as conducing of classes through google meet, zoom as well as conferencing by use of technological devices such as phones, computers as well as internet.</w:t>
      </w:r>
    </w:p>
    <w:p w14:paraId="54E8634B" w14:textId="78DB08C0" w:rsidR="00183C3E" w:rsidRPr="00605B2E" w:rsidRDefault="00000000" w:rsidP="00A038D9">
      <w:pPr>
        <w:tabs>
          <w:tab w:val="left" w:pos="0"/>
        </w:tabs>
        <w:spacing w:line="360" w:lineRule="auto"/>
        <w:ind w:left="-270"/>
        <w:rPr>
          <w:rFonts w:ascii="Times New Roman" w:hAnsi="Times New Roman" w:cs="Times New Roman"/>
          <w:sz w:val="24"/>
          <w:szCs w:val="24"/>
        </w:rPr>
      </w:pPr>
      <w:r w:rsidRPr="00605B2E">
        <w:rPr>
          <w:rFonts w:ascii="Times New Roman" w:hAnsi="Times New Roman" w:cs="Times New Roman"/>
          <w:sz w:val="24"/>
          <w:szCs w:val="24"/>
        </w:rPr>
        <w:lastRenderedPageBreak/>
        <w:t xml:space="preserve">The hiring and assignment of teachers </w:t>
      </w:r>
      <w:r w:rsidR="00EF0E5F" w:rsidRPr="00605B2E">
        <w:rPr>
          <w:rFonts w:ascii="Times New Roman" w:hAnsi="Times New Roman" w:cs="Times New Roman"/>
          <w:sz w:val="24"/>
          <w:szCs w:val="24"/>
        </w:rPr>
        <w:t xml:space="preserve">is another trend in </w:t>
      </w:r>
      <w:r w:rsidRPr="00605B2E">
        <w:rPr>
          <w:rFonts w:ascii="Times New Roman" w:hAnsi="Times New Roman" w:cs="Times New Roman"/>
          <w:sz w:val="24"/>
          <w:szCs w:val="24"/>
        </w:rPr>
        <w:t xml:space="preserve">educational </w:t>
      </w:r>
      <w:r w:rsidR="00AE5F22" w:rsidRPr="00605B2E">
        <w:rPr>
          <w:rFonts w:ascii="Times New Roman" w:hAnsi="Times New Roman" w:cs="Times New Roman"/>
          <w:sz w:val="24"/>
          <w:szCs w:val="24"/>
        </w:rPr>
        <w:t>administration. T</w:t>
      </w:r>
      <w:r w:rsidR="00EF0E5F" w:rsidRPr="00605B2E">
        <w:rPr>
          <w:rFonts w:ascii="Times New Roman" w:hAnsi="Times New Roman" w:cs="Times New Roman"/>
          <w:sz w:val="24"/>
          <w:szCs w:val="24"/>
        </w:rPr>
        <w:t>he employers</w:t>
      </w:r>
      <w:r w:rsidRPr="00605B2E">
        <w:rPr>
          <w:rFonts w:ascii="Times New Roman" w:hAnsi="Times New Roman" w:cs="Times New Roman"/>
          <w:sz w:val="24"/>
          <w:szCs w:val="24"/>
        </w:rPr>
        <w:t xml:space="preserve"> con</w:t>
      </w:r>
      <w:r w:rsidR="00EF0E5F" w:rsidRPr="00605B2E">
        <w:rPr>
          <w:rFonts w:ascii="Times New Roman" w:hAnsi="Times New Roman" w:cs="Times New Roman"/>
          <w:sz w:val="24"/>
          <w:szCs w:val="24"/>
        </w:rPr>
        <w:t>du</w:t>
      </w:r>
      <w:r w:rsidRPr="00605B2E">
        <w:rPr>
          <w:rFonts w:ascii="Times New Roman" w:hAnsi="Times New Roman" w:cs="Times New Roman"/>
          <w:sz w:val="24"/>
          <w:szCs w:val="24"/>
        </w:rPr>
        <w:t>ct recruitment process of teachers by ensuring highly qualified teachers are placed in the classroom. Highly qualified teachers provide the students with instructions and support by creating a positive learning environment leading to improvement of performance.</w:t>
      </w:r>
    </w:p>
    <w:p w14:paraId="402B3E6B" w14:textId="77777777" w:rsidR="00A21345" w:rsidRPr="00605B2E" w:rsidRDefault="00A21345" w:rsidP="00A038D9">
      <w:pPr>
        <w:tabs>
          <w:tab w:val="left" w:pos="0"/>
        </w:tabs>
        <w:spacing w:line="360" w:lineRule="auto"/>
        <w:ind w:left="-270"/>
        <w:rPr>
          <w:rFonts w:ascii="Times New Roman" w:hAnsi="Times New Roman" w:cs="Times New Roman"/>
          <w:sz w:val="24"/>
          <w:szCs w:val="24"/>
        </w:rPr>
      </w:pPr>
    </w:p>
    <w:p w14:paraId="36A5261A" w14:textId="2F0AF458" w:rsidR="00A21345" w:rsidRPr="00605B2E" w:rsidRDefault="000C63A1" w:rsidP="00A038D9">
      <w:pPr>
        <w:tabs>
          <w:tab w:val="left" w:pos="0"/>
        </w:tabs>
        <w:spacing w:line="360" w:lineRule="auto"/>
        <w:ind w:left="-270"/>
        <w:rPr>
          <w:rFonts w:ascii="Times New Roman" w:hAnsi="Times New Roman" w:cs="Times New Roman"/>
          <w:sz w:val="24"/>
          <w:szCs w:val="24"/>
        </w:rPr>
      </w:pPr>
      <w:proofErr w:type="gramStart"/>
      <w:r w:rsidRPr="00605B2E">
        <w:rPr>
          <w:rFonts w:ascii="Times New Roman" w:hAnsi="Times New Roman" w:cs="Times New Roman"/>
          <w:sz w:val="24"/>
          <w:szCs w:val="24"/>
        </w:rPr>
        <w:t>According  to</w:t>
      </w:r>
      <w:proofErr w:type="gramEnd"/>
      <w:r w:rsidRPr="00605B2E">
        <w:rPr>
          <w:rFonts w:ascii="Times New Roman" w:hAnsi="Times New Roman" w:cs="Times New Roman"/>
          <w:sz w:val="24"/>
          <w:szCs w:val="24"/>
        </w:rPr>
        <w:t xml:space="preserve"> Arora 2021, </w:t>
      </w:r>
      <w:r w:rsidR="00A21345" w:rsidRPr="00605B2E">
        <w:rPr>
          <w:rFonts w:ascii="Times New Roman" w:hAnsi="Times New Roman" w:cs="Times New Roman"/>
          <w:sz w:val="24"/>
          <w:szCs w:val="24"/>
        </w:rPr>
        <w:t>A significant issue in educational leadership is teacher retention and professional development</w:t>
      </w:r>
      <w:r w:rsidR="00605B2E">
        <w:rPr>
          <w:rFonts w:ascii="Times New Roman" w:hAnsi="Times New Roman" w:cs="Times New Roman"/>
          <w:sz w:val="24"/>
          <w:szCs w:val="24"/>
        </w:rPr>
        <w:t>(Arora, 2021,)</w:t>
      </w:r>
      <w:r w:rsidRPr="00605B2E">
        <w:rPr>
          <w:rFonts w:ascii="Times New Roman" w:hAnsi="Times New Roman" w:cs="Times New Roman"/>
          <w:sz w:val="24"/>
          <w:szCs w:val="24"/>
        </w:rPr>
        <w:t xml:space="preserve"> </w:t>
      </w:r>
      <w:r w:rsidR="00A21345" w:rsidRPr="00605B2E">
        <w:rPr>
          <w:rFonts w:ascii="Times New Roman" w:hAnsi="Times New Roman" w:cs="Times New Roman"/>
          <w:sz w:val="24"/>
          <w:szCs w:val="24"/>
        </w:rPr>
        <w:t xml:space="preserve">Many schools struggle to retain qualified and experienced teachers due to factors such as high workloads, low salaries, lack of support, and challenging working conditions. Educational leaders must address this issue by developing strategies to attract and retain talented educators, such as offering competitive salaries, providing ongoing professional development opportunities, creating supportive school cultures, and recognizing teachers' contributions. </w:t>
      </w:r>
    </w:p>
    <w:p w14:paraId="557BAA7D" w14:textId="2E741B7B" w:rsidR="00A21345" w:rsidRPr="00605B2E" w:rsidRDefault="00A21345" w:rsidP="00A038D9">
      <w:pPr>
        <w:tabs>
          <w:tab w:val="left" w:pos="0"/>
        </w:tabs>
        <w:spacing w:line="360" w:lineRule="auto"/>
        <w:ind w:left="-270"/>
        <w:rPr>
          <w:rFonts w:ascii="Times New Roman" w:hAnsi="Times New Roman" w:cs="Times New Roman"/>
          <w:sz w:val="24"/>
          <w:szCs w:val="24"/>
        </w:rPr>
      </w:pPr>
      <w:r w:rsidRPr="00605B2E">
        <w:rPr>
          <w:rFonts w:ascii="Times New Roman" w:hAnsi="Times New Roman" w:cs="Times New Roman"/>
          <w:sz w:val="24"/>
          <w:szCs w:val="24"/>
        </w:rPr>
        <w:t xml:space="preserve">There is trend of online learning and digital </w:t>
      </w:r>
      <w:r w:rsidR="00AE5F22" w:rsidRPr="00605B2E">
        <w:rPr>
          <w:rFonts w:ascii="Times New Roman" w:hAnsi="Times New Roman" w:cs="Times New Roman"/>
          <w:sz w:val="24"/>
          <w:szCs w:val="24"/>
        </w:rPr>
        <w:t>resources. The</w:t>
      </w:r>
      <w:r w:rsidRPr="00605B2E">
        <w:rPr>
          <w:rFonts w:ascii="Times New Roman" w:hAnsi="Times New Roman" w:cs="Times New Roman"/>
          <w:sz w:val="24"/>
          <w:szCs w:val="24"/>
        </w:rPr>
        <w:t xml:space="preserve"> covid- </w:t>
      </w:r>
      <w:r w:rsidR="00AE5F22" w:rsidRPr="00605B2E">
        <w:rPr>
          <w:rFonts w:ascii="Times New Roman" w:hAnsi="Times New Roman" w:cs="Times New Roman"/>
          <w:sz w:val="24"/>
          <w:szCs w:val="24"/>
        </w:rPr>
        <w:t>19 pandemic</w:t>
      </w:r>
      <w:r w:rsidRPr="00605B2E">
        <w:rPr>
          <w:rFonts w:ascii="Times New Roman" w:hAnsi="Times New Roman" w:cs="Times New Roman"/>
          <w:sz w:val="24"/>
          <w:szCs w:val="24"/>
        </w:rPr>
        <w:t xml:space="preserve"> has led to adoption of online learning and digital resources in educational administration </w:t>
      </w:r>
      <w:r w:rsidR="00AE5F22" w:rsidRPr="00605B2E">
        <w:rPr>
          <w:rFonts w:ascii="Times New Roman" w:hAnsi="Times New Roman" w:cs="Times New Roman"/>
          <w:sz w:val="24"/>
          <w:szCs w:val="24"/>
        </w:rPr>
        <w:t>since there</w:t>
      </w:r>
      <w:r w:rsidRPr="00605B2E">
        <w:rPr>
          <w:rFonts w:ascii="Times New Roman" w:hAnsi="Times New Roman" w:cs="Times New Roman"/>
          <w:sz w:val="24"/>
          <w:szCs w:val="24"/>
        </w:rPr>
        <w:t xml:space="preserve"> was no </w:t>
      </w:r>
      <w:r w:rsidR="00AE5F22" w:rsidRPr="00605B2E">
        <w:rPr>
          <w:rFonts w:ascii="Times New Roman" w:hAnsi="Times New Roman" w:cs="Times New Roman"/>
          <w:sz w:val="24"/>
          <w:szCs w:val="24"/>
        </w:rPr>
        <w:t>face-to-face</w:t>
      </w:r>
      <w:r w:rsidRPr="00605B2E">
        <w:rPr>
          <w:rFonts w:ascii="Times New Roman" w:hAnsi="Times New Roman" w:cs="Times New Roman"/>
          <w:sz w:val="24"/>
          <w:szCs w:val="24"/>
        </w:rPr>
        <w:t xml:space="preserve"> </w:t>
      </w:r>
      <w:r w:rsidR="00AE5F22" w:rsidRPr="00605B2E">
        <w:rPr>
          <w:rFonts w:ascii="Times New Roman" w:hAnsi="Times New Roman" w:cs="Times New Roman"/>
          <w:sz w:val="24"/>
          <w:szCs w:val="24"/>
        </w:rPr>
        <w:t>resources</w:t>
      </w:r>
      <w:r w:rsidR="00605B2E">
        <w:rPr>
          <w:rFonts w:ascii="Times New Roman" w:hAnsi="Times New Roman" w:cs="Times New Roman"/>
          <w:sz w:val="24"/>
          <w:szCs w:val="24"/>
        </w:rPr>
        <w:t xml:space="preserve"> (Kafa, n.d.,). </w:t>
      </w:r>
      <w:r w:rsidR="00AE5F22" w:rsidRPr="00605B2E">
        <w:rPr>
          <w:rFonts w:ascii="Times New Roman" w:hAnsi="Times New Roman" w:cs="Times New Roman"/>
          <w:sz w:val="24"/>
          <w:szCs w:val="24"/>
        </w:rPr>
        <w:t>The</w:t>
      </w:r>
      <w:r w:rsidRPr="00605B2E">
        <w:rPr>
          <w:rFonts w:ascii="Times New Roman" w:hAnsi="Times New Roman" w:cs="Times New Roman"/>
          <w:sz w:val="24"/>
          <w:szCs w:val="24"/>
        </w:rPr>
        <w:t xml:space="preserve"> was to ensure continuations of education process despite the condition. Digital resources such as e-</w:t>
      </w:r>
      <w:r w:rsidR="00AE5F22" w:rsidRPr="00605B2E">
        <w:rPr>
          <w:rFonts w:ascii="Times New Roman" w:hAnsi="Times New Roman" w:cs="Times New Roman"/>
          <w:sz w:val="24"/>
          <w:szCs w:val="24"/>
        </w:rPr>
        <w:t>books,</w:t>
      </w:r>
      <w:r w:rsidRPr="00605B2E">
        <w:rPr>
          <w:rFonts w:ascii="Times New Roman" w:hAnsi="Times New Roman" w:cs="Times New Roman"/>
          <w:sz w:val="24"/>
          <w:szCs w:val="24"/>
        </w:rPr>
        <w:t xml:space="preserve"> educational videos and interactive learning platforms were also available to provide educational materials beyond the physical classroom.</w:t>
      </w:r>
    </w:p>
    <w:p w14:paraId="7B2DE5DA" w14:textId="46777726" w:rsidR="00EF0E5F" w:rsidRPr="00605B2E" w:rsidRDefault="00AE5F22" w:rsidP="00A038D9">
      <w:pPr>
        <w:tabs>
          <w:tab w:val="left" w:pos="0"/>
        </w:tabs>
        <w:spacing w:line="360" w:lineRule="auto"/>
        <w:ind w:left="-270"/>
        <w:rPr>
          <w:rFonts w:ascii="Times New Roman" w:hAnsi="Times New Roman" w:cs="Times New Roman"/>
          <w:sz w:val="24"/>
          <w:szCs w:val="24"/>
        </w:rPr>
      </w:pPr>
      <w:r w:rsidRPr="00605B2E">
        <w:rPr>
          <w:rFonts w:ascii="Times New Roman" w:hAnsi="Times New Roman" w:cs="Times New Roman"/>
          <w:sz w:val="24"/>
          <w:szCs w:val="24"/>
        </w:rPr>
        <w:t>Culturally responsive leadership has also emerged. This is the way of creating a positive relationship between the school administrators and the sorrounding community. They also respect the cultural identifies of individuals within the education community. There is also change in assessment and evaluation practices where new methods of assessing students has been emerged. This is through performance-based assessment and authentic assessment. Formative assessment is also increasing aiming to provide real -time feedback to guide instructions and support students’ growth.</w:t>
      </w:r>
    </w:p>
    <w:p w14:paraId="2BA638B2" w14:textId="6EF19F41" w:rsidR="00EF0E5F" w:rsidRPr="00605B2E" w:rsidRDefault="00EF0E5F" w:rsidP="00A038D9">
      <w:pPr>
        <w:tabs>
          <w:tab w:val="left" w:pos="0"/>
        </w:tabs>
        <w:spacing w:line="360" w:lineRule="auto"/>
        <w:ind w:left="-270"/>
        <w:rPr>
          <w:rFonts w:ascii="Times New Roman" w:hAnsi="Times New Roman" w:cs="Times New Roman"/>
          <w:sz w:val="24"/>
          <w:szCs w:val="24"/>
        </w:rPr>
      </w:pPr>
      <w:r w:rsidRPr="00605B2E">
        <w:rPr>
          <w:rFonts w:ascii="Times New Roman" w:hAnsi="Times New Roman" w:cs="Times New Roman"/>
          <w:sz w:val="24"/>
          <w:szCs w:val="24"/>
        </w:rPr>
        <w:t>Another emerging trend in education administration is the adoption of collaborative leadership models. Educational leaders are moving away from traditional hierarchical structures towards more collaborative and distributed leadership approaches that involve shared decision making, team-based problem-solving, and collective responsibility. This trend emphasizes building strong relationships and fostering a culture of collaboration among administrators, teachers, staff, students, parents, and community members</w:t>
      </w:r>
    </w:p>
    <w:p w14:paraId="5407B747" w14:textId="1E5313D9" w:rsidR="00EF0E5F" w:rsidRDefault="00EF0E5F" w:rsidP="00A038D9">
      <w:pPr>
        <w:tabs>
          <w:tab w:val="left" w:pos="0"/>
        </w:tabs>
        <w:spacing w:line="360" w:lineRule="auto"/>
        <w:ind w:left="-270"/>
        <w:rPr>
          <w:rFonts w:ascii="Times New Roman" w:hAnsi="Times New Roman" w:cs="Times New Roman"/>
          <w:sz w:val="24"/>
          <w:szCs w:val="24"/>
        </w:rPr>
      </w:pPr>
      <w:r w:rsidRPr="00605B2E">
        <w:rPr>
          <w:rFonts w:ascii="Times New Roman" w:hAnsi="Times New Roman" w:cs="Times New Roman"/>
          <w:sz w:val="24"/>
          <w:szCs w:val="24"/>
        </w:rPr>
        <w:lastRenderedPageBreak/>
        <w:t xml:space="preserve">There is emphasis on data-driven decision making. Educational leaders are leveraging data analytics and assessment tools to gather and </w:t>
      </w:r>
      <w:r w:rsidR="00447495" w:rsidRPr="00605B2E">
        <w:rPr>
          <w:rFonts w:ascii="Times New Roman" w:hAnsi="Times New Roman" w:cs="Times New Roman"/>
          <w:sz w:val="24"/>
          <w:szCs w:val="24"/>
        </w:rPr>
        <w:t>analyse</w:t>
      </w:r>
      <w:r w:rsidRPr="00605B2E">
        <w:rPr>
          <w:rFonts w:ascii="Times New Roman" w:hAnsi="Times New Roman" w:cs="Times New Roman"/>
          <w:sz w:val="24"/>
          <w:szCs w:val="24"/>
        </w:rPr>
        <w:t xml:space="preserve"> information about student performance, teacher effectiveness, school climate, and other key metrics. By using data to inform their decisions, administrators can identify trends, track progress, and make evidence-based changes to improve student outcomes</w:t>
      </w:r>
    </w:p>
    <w:p w14:paraId="5FFDDBCD" w14:textId="77777777" w:rsidR="00B440D5" w:rsidRPr="00605B2E" w:rsidRDefault="00B440D5" w:rsidP="00A038D9">
      <w:pPr>
        <w:tabs>
          <w:tab w:val="left" w:pos="0"/>
        </w:tabs>
        <w:spacing w:line="360" w:lineRule="auto"/>
        <w:ind w:left="-270"/>
        <w:rPr>
          <w:rFonts w:ascii="Times New Roman" w:hAnsi="Times New Roman" w:cs="Times New Roman"/>
          <w:sz w:val="24"/>
          <w:szCs w:val="24"/>
        </w:rPr>
      </w:pPr>
    </w:p>
    <w:p w14:paraId="7AA25568" w14:textId="3C6802AB" w:rsidR="00B440D5" w:rsidRPr="00B440D5" w:rsidRDefault="00B440D5" w:rsidP="00A038D9">
      <w:pPr>
        <w:tabs>
          <w:tab w:val="left" w:pos="0"/>
        </w:tabs>
        <w:spacing w:line="360" w:lineRule="auto"/>
        <w:ind w:left="-270"/>
        <w:rPr>
          <w:rFonts w:ascii="Times New Roman" w:hAnsi="Times New Roman" w:cs="Times New Roman"/>
          <w:b/>
          <w:bCs/>
          <w:sz w:val="24"/>
          <w:szCs w:val="24"/>
        </w:rPr>
      </w:pPr>
      <w:r w:rsidRPr="00B440D5">
        <w:rPr>
          <w:rFonts w:ascii="Times New Roman" w:hAnsi="Times New Roman" w:cs="Times New Roman"/>
          <w:b/>
          <w:bCs/>
          <w:sz w:val="24"/>
          <w:szCs w:val="24"/>
        </w:rPr>
        <w:t>Negative trends in educational leadership</w:t>
      </w:r>
    </w:p>
    <w:p w14:paraId="245FE50A" w14:textId="3C35E516" w:rsidR="00AE5F22" w:rsidRPr="00605B2E" w:rsidRDefault="00AE5F22" w:rsidP="00A038D9">
      <w:pPr>
        <w:tabs>
          <w:tab w:val="left" w:pos="0"/>
        </w:tabs>
        <w:spacing w:line="360" w:lineRule="auto"/>
        <w:ind w:left="-270"/>
        <w:rPr>
          <w:rFonts w:ascii="Times New Roman" w:hAnsi="Times New Roman" w:cs="Times New Roman"/>
          <w:sz w:val="24"/>
          <w:szCs w:val="24"/>
        </w:rPr>
      </w:pPr>
      <w:r w:rsidRPr="00605B2E">
        <w:rPr>
          <w:rFonts w:ascii="Times New Roman" w:hAnsi="Times New Roman" w:cs="Times New Roman"/>
          <w:sz w:val="24"/>
          <w:szCs w:val="24"/>
        </w:rPr>
        <w:t>However, there is some emerging issues in educational administration that have various challenges that affect the delivery of quality education and students’ success. These issues arise from various factors.</w:t>
      </w:r>
      <w:r w:rsidR="00EF0E5F" w:rsidRPr="00605B2E">
        <w:rPr>
          <w:rFonts w:ascii="Times New Roman" w:hAnsi="Times New Roman" w:cs="Times New Roman"/>
          <w:sz w:val="24"/>
          <w:szCs w:val="24"/>
        </w:rPr>
        <w:t xml:space="preserve"> </w:t>
      </w:r>
      <w:r w:rsidRPr="00605B2E">
        <w:rPr>
          <w:rFonts w:ascii="Times New Roman" w:hAnsi="Times New Roman" w:cs="Times New Roman"/>
          <w:sz w:val="24"/>
          <w:szCs w:val="24"/>
        </w:rPr>
        <w:t>One of the ongoing challenges is issues of funding and budget constraint</w:t>
      </w:r>
      <w:r w:rsidR="00B440D5">
        <w:rPr>
          <w:rFonts w:ascii="Times New Roman" w:hAnsi="Times New Roman" w:cs="Times New Roman"/>
          <w:sz w:val="24"/>
          <w:szCs w:val="24"/>
        </w:rPr>
        <w:t xml:space="preserve"> (Bush et al., 2019,). </w:t>
      </w:r>
      <w:r w:rsidRPr="00605B2E">
        <w:rPr>
          <w:rFonts w:ascii="Times New Roman" w:hAnsi="Times New Roman" w:cs="Times New Roman"/>
          <w:sz w:val="24"/>
          <w:szCs w:val="24"/>
        </w:rPr>
        <w:t>Many schools face financial constraints which in turn interfere with provision of quality education and necessary resources for students. Insufficient fundings can result in inadequate staffing outdated infrastructure, limited access to technology and lack of extracurricular opportunities. financial constraints limit the administrators in managing resources effectively and ensuring equitable access to education.</w:t>
      </w:r>
    </w:p>
    <w:p w14:paraId="6A3621F8" w14:textId="6B6C8475" w:rsidR="00EF0E5F" w:rsidRPr="00605B2E" w:rsidRDefault="00EF0E5F" w:rsidP="00A038D9">
      <w:pPr>
        <w:tabs>
          <w:tab w:val="left" w:pos="0"/>
        </w:tabs>
        <w:spacing w:line="360" w:lineRule="auto"/>
        <w:ind w:left="-270"/>
        <w:rPr>
          <w:rFonts w:ascii="Times New Roman" w:hAnsi="Times New Roman" w:cs="Times New Roman"/>
          <w:sz w:val="24"/>
          <w:szCs w:val="24"/>
        </w:rPr>
      </w:pPr>
      <w:r w:rsidRPr="00605B2E">
        <w:rPr>
          <w:rFonts w:ascii="Times New Roman" w:hAnsi="Times New Roman" w:cs="Times New Roman"/>
          <w:sz w:val="24"/>
          <w:szCs w:val="24"/>
        </w:rPr>
        <w:t>There has been overemphasis on standardized testing as the primary measure of student achievement and school success. This trend can lead to a narrowing of the curriculum, teaching to the test, and increased pressure on students, teachers, and schools to perform well on high-stakes assessments. As a result, there may be a focus on rote memorization and test-taking skills at the expense of critical thinking, creativity, problem-solving, and other important 21st-century skills</w:t>
      </w:r>
    </w:p>
    <w:p w14:paraId="09B847E6" w14:textId="66612E03" w:rsidR="00183C3E" w:rsidRPr="00605B2E" w:rsidRDefault="00000000" w:rsidP="00A038D9">
      <w:pPr>
        <w:tabs>
          <w:tab w:val="left" w:pos="0"/>
        </w:tabs>
        <w:spacing w:line="360" w:lineRule="auto"/>
        <w:ind w:left="-270"/>
        <w:rPr>
          <w:rFonts w:ascii="Times New Roman" w:hAnsi="Times New Roman" w:cs="Times New Roman"/>
          <w:sz w:val="24"/>
          <w:szCs w:val="24"/>
        </w:rPr>
      </w:pPr>
      <w:r w:rsidRPr="00605B2E">
        <w:rPr>
          <w:rFonts w:ascii="Times New Roman" w:hAnsi="Times New Roman" w:cs="Times New Roman"/>
          <w:sz w:val="24"/>
          <w:szCs w:val="24"/>
        </w:rPr>
        <w:t xml:space="preserve">Shortage of qualified teachers and high turnover rates presents a </w:t>
      </w:r>
      <w:r w:rsidR="00AE5F22" w:rsidRPr="00605B2E">
        <w:rPr>
          <w:rFonts w:ascii="Times New Roman" w:hAnsi="Times New Roman" w:cs="Times New Roman"/>
          <w:sz w:val="24"/>
          <w:szCs w:val="24"/>
        </w:rPr>
        <w:t>pressing issue</w:t>
      </w:r>
      <w:r w:rsidRPr="00605B2E">
        <w:rPr>
          <w:rFonts w:ascii="Times New Roman" w:hAnsi="Times New Roman" w:cs="Times New Roman"/>
          <w:sz w:val="24"/>
          <w:szCs w:val="24"/>
        </w:rPr>
        <w:t xml:space="preserve"> in educational </w:t>
      </w:r>
      <w:r w:rsidR="00AE5F22" w:rsidRPr="00605B2E">
        <w:rPr>
          <w:rFonts w:ascii="Times New Roman" w:hAnsi="Times New Roman" w:cs="Times New Roman"/>
          <w:sz w:val="24"/>
          <w:szCs w:val="24"/>
        </w:rPr>
        <w:t>administration</w:t>
      </w:r>
      <w:r w:rsidR="00605B2E" w:rsidRPr="00605B2E">
        <w:rPr>
          <w:rFonts w:ascii="Times New Roman" w:hAnsi="Times New Roman" w:cs="Times New Roman"/>
          <w:sz w:val="24"/>
          <w:szCs w:val="24"/>
        </w:rPr>
        <w:t xml:space="preserve"> </w:t>
      </w:r>
      <w:r w:rsidR="00B440D5">
        <w:rPr>
          <w:rFonts w:ascii="Times New Roman" w:hAnsi="Times New Roman" w:cs="Times New Roman"/>
          <w:sz w:val="24"/>
          <w:szCs w:val="24"/>
        </w:rPr>
        <w:t>(darling – Hammond et al.,2023)</w:t>
      </w:r>
      <w:r w:rsidR="00AE5F22" w:rsidRPr="00605B2E">
        <w:rPr>
          <w:rFonts w:ascii="Times New Roman" w:hAnsi="Times New Roman" w:cs="Times New Roman"/>
          <w:sz w:val="24"/>
          <w:szCs w:val="24"/>
        </w:rPr>
        <w:t xml:space="preserve"> Many</w:t>
      </w:r>
      <w:r w:rsidRPr="00605B2E">
        <w:rPr>
          <w:rFonts w:ascii="Times New Roman" w:hAnsi="Times New Roman" w:cs="Times New Roman"/>
          <w:sz w:val="24"/>
          <w:szCs w:val="24"/>
        </w:rPr>
        <w:t xml:space="preserve"> areas </w:t>
      </w:r>
      <w:r w:rsidR="00AE5F22" w:rsidRPr="00605B2E">
        <w:rPr>
          <w:rFonts w:ascii="Times New Roman" w:hAnsi="Times New Roman" w:cs="Times New Roman"/>
          <w:sz w:val="24"/>
          <w:szCs w:val="24"/>
        </w:rPr>
        <w:t>face</w:t>
      </w:r>
      <w:r w:rsidRPr="00605B2E">
        <w:rPr>
          <w:rFonts w:ascii="Times New Roman" w:hAnsi="Times New Roman" w:cs="Times New Roman"/>
          <w:sz w:val="24"/>
          <w:szCs w:val="24"/>
        </w:rPr>
        <w:t xml:space="preserve"> </w:t>
      </w:r>
      <w:r w:rsidR="00AE5F22" w:rsidRPr="00605B2E">
        <w:rPr>
          <w:rFonts w:ascii="Times New Roman" w:hAnsi="Times New Roman" w:cs="Times New Roman"/>
          <w:sz w:val="24"/>
          <w:szCs w:val="24"/>
        </w:rPr>
        <w:t>the challenges</w:t>
      </w:r>
      <w:r w:rsidRPr="00605B2E">
        <w:rPr>
          <w:rFonts w:ascii="Times New Roman" w:hAnsi="Times New Roman" w:cs="Times New Roman"/>
          <w:sz w:val="24"/>
          <w:szCs w:val="24"/>
        </w:rPr>
        <w:t xml:space="preserve"> of getting highly qualified teachers due to low salaries and situations of work conditions. High turnover </w:t>
      </w:r>
      <w:r w:rsidR="00AE5F22" w:rsidRPr="00605B2E">
        <w:rPr>
          <w:rFonts w:ascii="Times New Roman" w:hAnsi="Times New Roman" w:cs="Times New Roman"/>
          <w:sz w:val="24"/>
          <w:szCs w:val="24"/>
        </w:rPr>
        <w:t>affects</w:t>
      </w:r>
      <w:r w:rsidRPr="00605B2E">
        <w:rPr>
          <w:rFonts w:ascii="Times New Roman" w:hAnsi="Times New Roman" w:cs="Times New Roman"/>
          <w:sz w:val="24"/>
          <w:szCs w:val="24"/>
        </w:rPr>
        <w:t xml:space="preserve"> the </w:t>
      </w:r>
      <w:r w:rsidR="00AE5F22" w:rsidRPr="00605B2E">
        <w:rPr>
          <w:rFonts w:ascii="Times New Roman" w:hAnsi="Times New Roman" w:cs="Times New Roman"/>
          <w:sz w:val="24"/>
          <w:szCs w:val="24"/>
        </w:rPr>
        <w:t>student’s</w:t>
      </w:r>
      <w:r w:rsidRPr="00605B2E">
        <w:rPr>
          <w:rFonts w:ascii="Times New Roman" w:hAnsi="Times New Roman" w:cs="Times New Roman"/>
          <w:sz w:val="24"/>
          <w:szCs w:val="24"/>
        </w:rPr>
        <w:t xml:space="preserve"> performance and disrupt continuity in schools. Admistrators must avoid these challenges by implementing strategies to recruit and retain talented educators.</w:t>
      </w:r>
    </w:p>
    <w:p w14:paraId="536DEC61" w14:textId="77777777" w:rsidR="00447495" w:rsidRDefault="00447495" w:rsidP="00A038D9">
      <w:pPr>
        <w:tabs>
          <w:tab w:val="left" w:pos="0"/>
        </w:tabs>
        <w:spacing w:line="360" w:lineRule="auto"/>
        <w:ind w:left="-270"/>
        <w:rPr>
          <w:rFonts w:ascii="Times New Roman" w:hAnsi="Times New Roman" w:cs="Times New Roman"/>
          <w:sz w:val="24"/>
          <w:szCs w:val="24"/>
        </w:rPr>
      </w:pPr>
    </w:p>
    <w:p w14:paraId="21A9B3F1" w14:textId="693EF420" w:rsidR="00B440D5" w:rsidRPr="00B440D5" w:rsidRDefault="00B440D5" w:rsidP="00A038D9">
      <w:pPr>
        <w:tabs>
          <w:tab w:val="left" w:pos="0"/>
        </w:tabs>
        <w:spacing w:line="360" w:lineRule="auto"/>
        <w:ind w:left="-270"/>
        <w:rPr>
          <w:rFonts w:ascii="Times New Roman" w:hAnsi="Times New Roman" w:cs="Times New Roman"/>
          <w:b/>
          <w:bCs/>
          <w:sz w:val="24"/>
          <w:szCs w:val="24"/>
        </w:rPr>
      </w:pPr>
      <w:r w:rsidRPr="00B440D5">
        <w:rPr>
          <w:rFonts w:ascii="Times New Roman" w:hAnsi="Times New Roman" w:cs="Times New Roman"/>
          <w:b/>
          <w:bCs/>
          <w:sz w:val="24"/>
          <w:szCs w:val="24"/>
        </w:rPr>
        <w:t xml:space="preserve">Conclusion </w:t>
      </w:r>
    </w:p>
    <w:p w14:paraId="33C4319E" w14:textId="46AC19FD" w:rsidR="00183C3E" w:rsidRPr="00605B2E" w:rsidRDefault="00447495" w:rsidP="00A038D9">
      <w:pPr>
        <w:tabs>
          <w:tab w:val="left" w:pos="0"/>
        </w:tabs>
        <w:spacing w:line="360" w:lineRule="auto"/>
        <w:ind w:left="-270"/>
        <w:rPr>
          <w:rFonts w:ascii="Times New Roman" w:hAnsi="Times New Roman" w:cs="Times New Roman"/>
          <w:sz w:val="24"/>
          <w:szCs w:val="24"/>
        </w:rPr>
      </w:pPr>
      <w:r w:rsidRPr="00605B2E">
        <w:rPr>
          <w:rFonts w:ascii="Times New Roman" w:hAnsi="Times New Roman" w:cs="Times New Roman"/>
          <w:sz w:val="24"/>
          <w:szCs w:val="24"/>
        </w:rPr>
        <w:lastRenderedPageBreak/>
        <w:t xml:space="preserve">In summary, the emerging trends in education administration, such as the overemphasis on standardized testing and the privatization and commercialization of education, pose significant challenges to the goal of providing high-quality, equitable education for all students. These trends can have detrimental effects on student learning, teacher morale, and the overall effectiveness of our education system. It is crucial for education administrators, policymakers, and stakeholders to critically examine these trends and their potential impacts on students and schools. By prioritizing a well-rounded, holistic approach to education that values creativity, critical thinking, and equity, we can work towards creating a more inclusive and effective educational system. </w:t>
      </w:r>
    </w:p>
    <w:p w14:paraId="08B03A17" w14:textId="77777777" w:rsidR="00183C3E" w:rsidRPr="00605B2E" w:rsidRDefault="00183C3E" w:rsidP="00A038D9">
      <w:pPr>
        <w:tabs>
          <w:tab w:val="left" w:pos="0"/>
        </w:tabs>
        <w:spacing w:line="360" w:lineRule="auto"/>
        <w:ind w:left="-270"/>
        <w:rPr>
          <w:rFonts w:ascii="Times New Roman" w:hAnsi="Times New Roman" w:cs="Times New Roman"/>
          <w:sz w:val="24"/>
          <w:szCs w:val="24"/>
        </w:rPr>
      </w:pPr>
    </w:p>
    <w:p w14:paraId="67BDBFFC" w14:textId="144C5B9D" w:rsidR="00EF0E1D" w:rsidRPr="00605B2E" w:rsidRDefault="00EF0E1D" w:rsidP="00A038D9">
      <w:pPr>
        <w:tabs>
          <w:tab w:val="left" w:pos="0"/>
        </w:tabs>
        <w:spacing w:line="360" w:lineRule="auto"/>
        <w:ind w:left="-270"/>
        <w:rPr>
          <w:rFonts w:ascii="Times New Roman" w:hAnsi="Times New Roman" w:cs="Times New Roman"/>
          <w:sz w:val="24"/>
          <w:szCs w:val="24"/>
        </w:rPr>
      </w:pPr>
    </w:p>
    <w:p w14:paraId="1E91F455" w14:textId="474FB7AD" w:rsidR="00B440D5" w:rsidRDefault="00B440D5" w:rsidP="00A038D9">
      <w:pPr>
        <w:tabs>
          <w:tab w:val="left" w:pos="0"/>
        </w:tabs>
        <w:spacing w:line="480" w:lineRule="auto"/>
        <w:ind w:left="-270"/>
        <w:rPr>
          <w:rFonts w:ascii="Times New Roman" w:hAnsi="Times New Roman" w:cs="Times New Roman"/>
          <w:b/>
          <w:bCs/>
          <w:sz w:val="24"/>
          <w:szCs w:val="24"/>
          <w:u w:val="single"/>
          <w:shd w:val="clear" w:color="auto" w:fill="FFFFFF"/>
        </w:rPr>
      </w:pPr>
      <w:r w:rsidRPr="00B440D5">
        <w:rPr>
          <w:rFonts w:ascii="Times New Roman" w:hAnsi="Times New Roman" w:cs="Times New Roman"/>
          <w:b/>
          <w:bCs/>
          <w:sz w:val="24"/>
          <w:szCs w:val="24"/>
          <w:u w:val="single"/>
          <w:shd w:val="clear" w:color="auto" w:fill="FFFFFF"/>
        </w:rPr>
        <w:t>REFERENCES</w:t>
      </w:r>
    </w:p>
    <w:p w14:paraId="5A94A965" w14:textId="131485DD" w:rsidR="00B440D5" w:rsidRPr="00B440D5" w:rsidRDefault="00B440D5" w:rsidP="005631F0">
      <w:pPr>
        <w:tabs>
          <w:tab w:val="left" w:pos="0"/>
        </w:tabs>
        <w:spacing w:line="480" w:lineRule="auto"/>
        <w:ind w:left="446" w:hanging="720"/>
        <w:rPr>
          <w:rFonts w:ascii="Times New Roman" w:hAnsi="Times New Roman" w:cs="Times New Roman"/>
          <w:sz w:val="24"/>
          <w:szCs w:val="24"/>
        </w:rPr>
      </w:pPr>
      <w:r w:rsidRPr="00605B2E">
        <w:rPr>
          <w:rFonts w:ascii="Times New Roman" w:hAnsi="Times New Roman" w:cs="Times New Roman"/>
          <w:sz w:val="24"/>
          <w:szCs w:val="24"/>
          <w:shd w:val="clear" w:color="auto" w:fill="FFFFFF"/>
        </w:rPr>
        <w:t>Arora, V. (2021). Teacher education and professional development. </w:t>
      </w:r>
      <w:r w:rsidRPr="00605B2E">
        <w:rPr>
          <w:rFonts w:ascii="Times New Roman" w:hAnsi="Times New Roman" w:cs="Times New Roman"/>
          <w:i/>
          <w:iCs/>
          <w:sz w:val="24"/>
          <w:szCs w:val="24"/>
          <w:shd w:val="clear" w:color="auto" w:fill="FFFFFF"/>
        </w:rPr>
        <w:t>Artificial Intelligence in Schools</w:t>
      </w:r>
      <w:r w:rsidRPr="00605B2E">
        <w:rPr>
          <w:rFonts w:ascii="Times New Roman" w:hAnsi="Times New Roman" w:cs="Times New Roman"/>
          <w:sz w:val="24"/>
          <w:szCs w:val="24"/>
          <w:shd w:val="clear" w:color="auto" w:fill="FFFFFF"/>
        </w:rPr>
        <w:t>, 165-176. </w:t>
      </w:r>
      <w:hyperlink r:id="rId4" w:history="1">
        <w:r w:rsidRPr="00605B2E">
          <w:rPr>
            <w:rFonts w:ascii="Times New Roman" w:hAnsi="Times New Roman" w:cs="Times New Roman"/>
            <w:sz w:val="24"/>
            <w:szCs w:val="24"/>
            <w:u w:val="single"/>
            <w:shd w:val="clear" w:color="auto" w:fill="FFFFFF"/>
          </w:rPr>
          <w:t>https://doi.org/10.4324/9781003183235-8</w:t>
        </w:r>
      </w:hyperlink>
    </w:p>
    <w:p w14:paraId="299F63EF" w14:textId="15603605" w:rsidR="00B440D5" w:rsidRPr="00B440D5" w:rsidRDefault="00B440D5" w:rsidP="005631F0">
      <w:pPr>
        <w:tabs>
          <w:tab w:val="left" w:pos="0"/>
        </w:tabs>
        <w:spacing w:line="480" w:lineRule="auto"/>
        <w:ind w:left="446" w:hanging="720"/>
        <w:rPr>
          <w:rFonts w:ascii="Times New Roman" w:hAnsi="Times New Roman" w:cs="Times New Roman"/>
          <w:sz w:val="24"/>
          <w:szCs w:val="24"/>
          <w:shd w:val="clear" w:color="auto" w:fill="FFFFFF"/>
        </w:rPr>
      </w:pPr>
      <w:r w:rsidRPr="00605B2E">
        <w:rPr>
          <w:rFonts w:ascii="Times New Roman" w:hAnsi="Times New Roman" w:cs="Times New Roman"/>
          <w:sz w:val="24"/>
          <w:szCs w:val="24"/>
          <w:shd w:val="clear" w:color="auto" w:fill="FFFFFF"/>
        </w:rPr>
        <w:t>Bush, T., Bell, L., &amp; Middlewood, D. (2019). </w:t>
      </w:r>
      <w:r w:rsidRPr="00605B2E">
        <w:rPr>
          <w:rFonts w:ascii="Times New Roman" w:hAnsi="Times New Roman" w:cs="Times New Roman"/>
          <w:i/>
          <w:iCs/>
          <w:sz w:val="24"/>
          <w:szCs w:val="24"/>
          <w:shd w:val="clear" w:color="auto" w:fill="FFFFFF"/>
        </w:rPr>
        <w:t>Principles of educational leadership &amp; management</w:t>
      </w:r>
      <w:r w:rsidRPr="00605B2E">
        <w:rPr>
          <w:rFonts w:ascii="Times New Roman" w:hAnsi="Times New Roman" w:cs="Times New Roman"/>
          <w:sz w:val="24"/>
          <w:szCs w:val="24"/>
          <w:shd w:val="clear" w:color="auto" w:fill="FFFFFF"/>
        </w:rPr>
        <w:t>. SAGE.</w:t>
      </w:r>
    </w:p>
    <w:p w14:paraId="66E6440E" w14:textId="77777777" w:rsidR="00B440D5" w:rsidRDefault="00EF0E1D" w:rsidP="005631F0">
      <w:pPr>
        <w:tabs>
          <w:tab w:val="left" w:pos="0"/>
        </w:tabs>
        <w:spacing w:line="480" w:lineRule="auto"/>
        <w:ind w:left="446" w:hanging="720"/>
        <w:rPr>
          <w:rFonts w:ascii="Times New Roman" w:hAnsi="Times New Roman" w:cs="Times New Roman"/>
          <w:sz w:val="24"/>
          <w:szCs w:val="24"/>
        </w:rPr>
      </w:pPr>
      <w:proofErr w:type="spellStart"/>
      <w:r w:rsidRPr="00605B2E">
        <w:rPr>
          <w:rFonts w:ascii="Times New Roman" w:hAnsi="Times New Roman" w:cs="Times New Roman"/>
          <w:sz w:val="24"/>
          <w:szCs w:val="24"/>
          <w:shd w:val="clear" w:color="auto" w:fill="FFFFFF"/>
        </w:rPr>
        <w:t>Daniëls</w:t>
      </w:r>
      <w:proofErr w:type="spellEnd"/>
      <w:r w:rsidRPr="00605B2E">
        <w:rPr>
          <w:rFonts w:ascii="Times New Roman" w:hAnsi="Times New Roman" w:cs="Times New Roman"/>
          <w:sz w:val="24"/>
          <w:szCs w:val="24"/>
          <w:shd w:val="clear" w:color="auto" w:fill="FFFFFF"/>
        </w:rPr>
        <w:t xml:space="preserve">, E., </w:t>
      </w:r>
      <w:proofErr w:type="spellStart"/>
      <w:r w:rsidRPr="00605B2E">
        <w:rPr>
          <w:rFonts w:ascii="Times New Roman" w:hAnsi="Times New Roman" w:cs="Times New Roman"/>
          <w:sz w:val="24"/>
          <w:szCs w:val="24"/>
          <w:shd w:val="clear" w:color="auto" w:fill="FFFFFF"/>
        </w:rPr>
        <w:t>Hondeghem</w:t>
      </w:r>
      <w:proofErr w:type="spellEnd"/>
      <w:r w:rsidRPr="00605B2E">
        <w:rPr>
          <w:rFonts w:ascii="Times New Roman" w:hAnsi="Times New Roman" w:cs="Times New Roman"/>
          <w:sz w:val="24"/>
          <w:szCs w:val="24"/>
          <w:shd w:val="clear" w:color="auto" w:fill="FFFFFF"/>
        </w:rPr>
        <w:t xml:space="preserve">, A., &amp; </w:t>
      </w:r>
      <w:proofErr w:type="spellStart"/>
      <w:r w:rsidRPr="00605B2E">
        <w:rPr>
          <w:rFonts w:ascii="Times New Roman" w:hAnsi="Times New Roman" w:cs="Times New Roman"/>
          <w:sz w:val="24"/>
          <w:szCs w:val="24"/>
          <w:shd w:val="clear" w:color="auto" w:fill="FFFFFF"/>
        </w:rPr>
        <w:t>Dochy</w:t>
      </w:r>
      <w:proofErr w:type="spellEnd"/>
      <w:r w:rsidRPr="00605B2E">
        <w:rPr>
          <w:rFonts w:ascii="Times New Roman" w:hAnsi="Times New Roman" w:cs="Times New Roman"/>
          <w:sz w:val="24"/>
          <w:szCs w:val="24"/>
          <w:shd w:val="clear" w:color="auto" w:fill="FFFFFF"/>
        </w:rPr>
        <w:t>, F. (2019). A review on leadership and leadership development in educational settings. </w:t>
      </w:r>
      <w:r w:rsidRPr="00605B2E">
        <w:rPr>
          <w:rFonts w:ascii="Times New Roman" w:hAnsi="Times New Roman" w:cs="Times New Roman"/>
          <w:i/>
          <w:iCs/>
          <w:sz w:val="24"/>
          <w:szCs w:val="24"/>
          <w:shd w:val="clear" w:color="auto" w:fill="FFFFFF"/>
        </w:rPr>
        <w:t>Educational Research Review</w:t>
      </w:r>
      <w:r w:rsidRPr="00605B2E">
        <w:rPr>
          <w:rFonts w:ascii="Times New Roman" w:hAnsi="Times New Roman" w:cs="Times New Roman"/>
          <w:sz w:val="24"/>
          <w:szCs w:val="24"/>
          <w:shd w:val="clear" w:color="auto" w:fill="FFFFFF"/>
        </w:rPr>
        <w:t>, </w:t>
      </w:r>
      <w:r w:rsidRPr="00605B2E">
        <w:rPr>
          <w:rFonts w:ascii="Times New Roman" w:hAnsi="Times New Roman" w:cs="Times New Roman"/>
          <w:i/>
          <w:iCs/>
          <w:sz w:val="24"/>
          <w:szCs w:val="24"/>
          <w:shd w:val="clear" w:color="auto" w:fill="FFFFFF"/>
        </w:rPr>
        <w:t>27</w:t>
      </w:r>
      <w:r w:rsidRPr="00605B2E">
        <w:rPr>
          <w:rFonts w:ascii="Times New Roman" w:hAnsi="Times New Roman" w:cs="Times New Roman"/>
          <w:sz w:val="24"/>
          <w:szCs w:val="24"/>
          <w:shd w:val="clear" w:color="auto" w:fill="FFFFFF"/>
        </w:rPr>
        <w:t>, 110-125. </w:t>
      </w:r>
      <w:hyperlink r:id="rId5" w:history="1">
        <w:r w:rsidRPr="00605B2E">
          <w:rPr>
            <w:rFonts w:ascii="Times New Roman" w:hAnsi="Times New Roman" w:cs="Times New Roman"/>
            <w:sz w:val="24"/>
            <w:szCs w:val="24"/>
            <w:u w:val="single"/>
            <w:shd w:val="clear" w:color="auto" w:fill="FFFFFF"/>
          </w:rPr>
          <w:t>https://doi.org/10</w:t>
        </w:r>
        <w:r w:rsidRPr="00605B2E">
          <w:rPr>
            <w:rFonts w:ascii="Times New Roman" w:hAnsi="Times New Roman" w:cs="Times New Roman"/>
            <w:sz w:val="24"/>
            <w:szCs w:val="24"/>
            <w:u w:val="single"/>
            <w:shd w:val="clear" w:color="auto" w:fill="FFFFFF"/>
          </w:rPr>
          <w:t>.</w:t>
        </w:r>
        <w:r w:rsidRPr="00605B2E">
          <w:rPr>
            <w:rFonts w:ascii="Times New Roman" w:hAnsi="Times New Roman" w:cs="Times New Roman"/>
            <w:sz w:val="24"/>
            <w:szCs w:val="24"/>
            <w:u w:val="single"/>
            <w:shd w:val="clear" w:color="auto" w:fill="FFFFFF"/>
          </w:rPr>
          <w:t>1016/j.edurev.2019.02.003</w:t>
        </w:r>
      </w:hyperlink>
    </w:p>
    <w:p w14:paraId="3CCCAD83" w14:textId="1E10003F" w:rsidR="00B440D5" w:rsidRPr="00605B2E" w:rsidRDefault="00B440D5" w:rsidP="005631F0">
      <w:pPr>
        <w:tabs>
          <w:tab w:val="left" w:pos="-360"/>
        </w:tabs>
        <w:spacing w:line="480" w:lineRule="auto"/>
        <w:ind w:left="446" w:hanging="720"/>
        <w:rPr>
          <w:rFonts w:ascii="Times New Roman" w:hAnsi="Times New Roman" w:cs="Times New Roman"/>
          <w:sz w:val="24"/>
          <w:szCs w:val="24"/>
        </w:rPr>
      </w:pPr>
      <w:r w:rsidRPr="00605B2E">
        <w:rPr>
          <w:rFonts w:ascii="Times New Roman" w:eastAsia="Times New Roman" w:hAnsi="Times New Roman" w:cs="Times New Roman"/>
          <w:sz w:val="24"/>
          <w:szCs w:val="24"/>
          <w:lang w:val="en-US" w:eastAsia="en-US"/>
        </w:rPr>
        <w:t>Darling-Hammond, L., Wechsler, M. E., Levin, S., Leung-</w:t>
      </w:r>
      <w:proofErr w:type="spellStart"/>
      <w:r w:rsidRPr="00605B2E">
        <w:rPr>
          <w:rFonts w:ascii="Times New Roman" w:eastAsia="Times New Roman" w:hAnsi="Times New Roman" w:cs="Times New Roman"/>
          <w:sz w:val="24"/>
          <w:szCs w:val="24"/>
          <w:lang w:val="en-US" w:eastAsia="en-US"/>
        </w:rPr>
        <w:t>Gagné</w:t>
      </w:r>
      <w:proofErr w:type="spellEnd"/>
      <w:r w:rsidRPr="00605B2E">
        <w:rPr>
          <w:rFonts w:ascii="Times New Roman" w:eastAsia="Times New Roman" w:hAnsi="Times New Roman" w:cs="Times New Roman"/>
          <w:sz w:val="24"/>
          <w:szCs w:val="24"/>
          <w:lang w:val="en-US" w:eastAsia="en-US"/>
        </w:rPr>
        <w:t>, M., Tozer, </w:t>
      </w:r>
      <w:proofErr w:type="gramStart"/>
      <w:r w:rsidRPr="00605B2E">
        <w:rPr>
          <w:rFonts w:ascii="Times New Roman" w:eastAsia="Times New Roman" w:hAnsi="Times New Roman" w:cs="Times New Roman"/>
          <w:sz w:val="24"/>
          <w:szCs w:val="24"/>
          <w:lang w:val="en-US" w:eastAsia="en-US"/>
        </w:rPr>
        <w:t>S.,&amp;</w:t>
      </w:r>
      <w:proofErr w:type="gramEnd"/>
      <w:r>
        <w:rPr>
          <w:rFonts w:ascii="Times New Roman" w:eastAsia="Times New Roman" w:hAnsi="Times New Roman" w:cs="Times New Roman"/>
          <w:sz w:val="24"/>
          <w:szCs w:val="24"/>
          <w:lang w:val="en-US" w:eastAsia="en-US"/>
        </w:rPr>
        <w:t xml:space="preserve"> </w:t>
      </w:r>
      <w:r w:rsidRPr="00605B2E">
        <w:rPr>
          <w:rFonts w:ascii="Times New Roman" w:eastAsia="Times New Roman" w:hAnsi="Times New Roman" w:cs="Times New Roman"/>
          <w:sz w:val="24"/>
          <w:szCs w:val="24"/>
          <w:lang w:val="en-US" w:eastAsia="en-US"/>
        </w:rPr>
        <w:t>Campoli, A. K. (2023). </w:t>
      </w:r>
      <w:r w:rsidRPr="00605B2E">
        <w:rPr>
          <w:rFonts w:ascii="Times New Roman" w:eastAsia="Times New Roman" w:hAnsi="Times New Roman" w:cs="Times New Roman"/>
          <w:i/>
          <w:iCs/>
          <w:sz w:val="24"/>
          <w:szCs w:val="24"/>
          <w:lang w:val="en-US" w:eastAsia="en-US"/>
        </w:rPr>
        <w:t>Developing expert principals: Professional learning that matters</w:t>
      </w:r>
      <w:r w:rsidRPr="00605B2E">
        <w:rPr>
          <w:rFonts w:ascii="Times New Roman" w:eastAsia="Times New Roman" w:hAnsi="Times New Roman" w:cs="Times New Roman"/>
          <w:sz w:val="24"/>
          <w:szCs w:val="24"/>
          <w:lang w:val="en-US" w:eastAsia="en-US"/>
        </w:rPr>
        <w:t>. Taylor &amp; Francis.</w:t>
      </w:r>
    </w:p>
    <w:p w14:paraId="6198C50F" w14:textId="173347FB" w:rsidR="00B440D5" w:rsidRPr="00605B2E" w:rsidRDefault="00B440D5" w:rsidP="005631F0">
      <w:pPr>
        <w:tabs>
          <w:tab w:val="left" w:pos="0"/>
        </w:tabs>
        <w:spacing w:line="480" w:lineRule="auto"/>
        <w:ind w:left="446" w:hanging="720"/>
        <w:rPr>
          <w:rFonts w:ascii="Times New Roman" w:hAnsi="Times New Roman" w:cs="Times New Roman"/>
          <w:sz w:val="24"/>
          <w:szCs w:val="24"/>
        </w:rPr>
      </w:pPr>
      <w:r w:rsidRPr="00605B2E">
        <w:rPr>
          <w:rFonts w:ascii="Calibri" w:hAnsi="Calibri" w:cs="Calibri"/>
          <w:color w:val="000000"/>
          <w:shd w:val="clear" w:color="auto" w:fill="FFFFFF"/>
        </w:rPr>
        <w:t>Kafa, A. (n.d.). </w:t>
      </w:r>
      <w:r w:rsidRPr="00605B2E">
        <w:rPr>
          <w:rFonts w:ascii="Calibri" w:hAnsi="Calibri" w:cs="Calibri"/>
          <w:i/>
          <w:iCs/>
          <w:color w:val="000000"/>
          <w:shd w:val="clear" w:color="auto" w:fill="FFFFFF"/>
        </w:rPr>
        <w:t>The power of technology in school leadership during COVID-19: Insights from the Field</w:t>
      </w:r>
      <w:r w:rsidRPr="00605B2E">
        <w:rPr>
          <w:rFonts w:ascii="Calibri" w:hAnsi="Calibri" w:cs="Calibri"/>
          <w:color w:val="000000"/>
          <w:shd w:val="clear" w:color="auto" w:fill="FFFFFF"/>
        </w:rPr>
        <w:t>. Springer Nature.</w:t>
      </w:r>
    </w:p>
    <w:p w14:paraId="415B1482" w14:textId="73EAA16E" w:rsidR="00EF0E1D" w:rsidRPr="00605B2E" w:rsidRDefault="000C63A1" w:rsidP="005631F0">
      <w:pPr>
        <w:tabs>
          <w:tab w:val="left" w:pos="0"/>
        </w:tabs>
        <w:spacing w:line="480" w:lineRule="auto"/>
        <w:ind w:left="446" w:hanging="720"/>
        <w:rPr>
          <w:rFonts w:ascii="Times New Roman" w:hAnsi="Times New Roman" w:cs="Times New Roman"/>
          <w:sz w:val="24"/>
          <w:szCs w:val="24"/>
        </w:rPr>
      </w:pPr>
      <w:r w:rsidRPr="00605B2E">
        <w:rPr>
          <w:rFonts w:ascii="Times New Roman" w:hAnsi="Times New Roman" w:cs="Times New Roman"/>
          <w:sz w:val="24"/>
          <w:szCs w:val="24"/>
          <w:shd w:val="clear" w:color="auto" w:fill="FFFFFF"/>
        </w:rPr>
        <w:lastRenderedPageBreak/>
        <w:t>Litz, D. (2011). </w:t>
      </w:r>
      <w:r w:rsidRPr="00605B2E">
        <w:rPr>
          <w:rFonts w:ascii="Times New Roman" w:hAnsi="Times New Roman" w:cs="Times New Roman"/>
          <w:i/>
          <w:iCs/>
          <w:sz w:val="24"/>
          <w:szCs w:val="24"/>
          <w:shd w:val="clear" w:color="auto" w:fill="FFFFFF"/>
        </w:rPr>
        <w:t>Globalization and the changing face of educational leadership: Current trends &amp; emerging dilemmas</w:t>
      </w:r>
      <w:r w:rsidRPr="00605B2E">
        <w:rPr>
          <w:rFonts w:ascii="Times New Roman" w:hAnsi="Times New Roman" w:cs="Times New Roman"/>
          <w:sz w:val="24"/>
          <w:szCs w:val="24"/>
          <w:shd w:val="clear" w:color="auto" w:fill="FFFFFF"/>
        </w:rPr>
        <w:t> (Vol. 4). </w:t>
      </w:r>
      <w:hyperlink r:id="rId6" w:history="1">
        <w:r w:rsidRPr="00605B2E">
          <w:rPr>
            <w:rFonts w:ascii="Times New Roman" w:hAnsi="Times New Roman" w:cs="Times New Roman"/>
            <w:sz w:val="24"/>
            <w:szCs w:val="24"/>
            <w:u w:val="single"/>
            <w:shd w:val="clear" w:color="auto" w:fill="FFFFFF"/>
          </w:rPr>
          <w:t>https://do</w:t>
        </w:r>
        <w:r w:rsidRPr="00605B2E">
          <w:rPr>
            <w:rFonts w:ascii="Times New Roman" w:hAnsi="Times New Roman" w:cs="Times New Roman"/>
            <w:sz w:val="24"/>
            <w:szCs w:val="24"/>
            <w:u w:val="single"/>
            <w:shd w:val="clear" w:color="auto" w:fill="FFFFFF"/>
          </w:rPr>
          <w:t>i</w:t>
        </w:r>
        <w:r w:rsidRPr="00605B2E">
          <w:rPr>
            <w:rFonts w:ascii="Times New Roman" w:hAnsi="Times New Roman" w:cs="Times New Roman"/>
            <w:sz w:val="24"/>
            <w:szCs w:val="24"/>
            <w:u w:val="single"/>
            <w:shd w:val="clear" w:color="auto" w:fill="FFFFFF"/>
          </w:rPr>
          <w:t>.org/10.5539/ies.v4n3p47</w:t>
        </w:r>
      </w:hyperlink>
    </w:p>
    <w:p w14:paraId="74B94E68" w14:textId="4511B8C2" w:rsidR="000C63A1" w:rsidRPr="00605B2E" w:rsidRDefault="000C63A1" w:rsidP="005631F0">
      <w:pPr>
        <w:tabs>
          <w:tab w:val="left" w:pos="0"/>
        </w:tabs>
        <w:spacing w:line="480" w:lineRule="auto"/>
        <w:ind w:left="446" w:hanging="720"/>
        <w:rPr>
          <w:rFonts w:ascii="Times New Roman" w:hAnsi="Times New Roman" w:cs="Times New Roman"/>
          <w:sz w:val="24"/>
          <w:szCs w:val="24"/>
        </w:rPr>
      </w:pPr>
      <w:r w:rsidRPr="00605B2E">
        <w:rPr>
          <w:rFonts w:ascii="Times New Roman" w:hAnsi="Times New Roman" w:cs="Times New Roman"/>
          <w:sz w:val="24"/>
          <w:szCs w:val="24"/>
          <w:shd w:val="clear" w:color="auto" w:fill="FFFFFF"/>
        </w:rPr>
        <w:t>The technology infrastructure. (2013). </w:t>
      </w:r>
      <w:r w:rsidRPr="00605B2E">
        <w:rPr>
          <w:rFonts w:ascii="Times New Roman" w:hAnsi="Times New Roman" w:cs="Times New Roman"/>
          <w:i/>
          <w:iCs/>
          <w:sz w:val="24"/>
          <w:szCs w:val="24"/>
          <w:shd w:val="clear" w:color="auto" w:fill="FFFFFF"/>
        </w:rPr>
        <w:t>Educational Leadership and Technology</w:t>
      </w:r>
      <w:r w:rsidRPr="00605B2E">
        <w:rPr>
          <w:rFonts w:ascii="Times New Roman" w:hAnsi="Times New Roman" w:cs="Times New Roman"/>
          <w:sz w:val="24"/>
          <w:szCs w:val="24"/>
          <w:shd w:val="clear" w:color="auto" w:fill="FFFFFF"/>
        </w:rPr>
        <w:t>, 64-80. </w:t>
      </w:r>
      <w:hyperlink r:id="rId7" w:history="1">
        <w:r w:rsidRPr="00605B2E">
          <w:rPr>
            <w:rFonts w:ascii="Times New Roman" w:hAnsi="Times New Roman" w:cs="Times New Roman"/>
            <w:sz w:val="24"/>
            <w:szCs w:val="24"/>
            <w:u w:val="single"/>
            <w:shd w:val="clear" w:color="auto" w:fill="FFFFFF"/>
          </w:rPr>
          <w:t>https://doi.org/10.4324/9780203134702-10</w:t>
        </w:r>
      </w:hyperlink>
    </w:p>
    <w:sectPr w:rsidR="000C63A1" w:rsidRPr="00605B2E" w:rsidSect="008419A4">
      <w:pgSz w:w="11906" w:h="16838"/>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A93"/>
    <w:rsid w:val="00046A93"/>
    <w:rsid w:val="000C63A1"/>
    <w:rsid w:val="000D6719"/>
    <w:rsid w:val="00183C3E"/>
    <w:rsid w:val="00253537"/>
    <w:rsid w:val="00306227"/>
    <w:rsid w:val="00447495"/>
    <w:rsid w:val="004D018C"/>
    <w:rsid w:val="004D133B"/>
    <w:rsid w:val="005631F0"/>
    <w:rsid w:val="005C31F0"/>
    <w:rsid w:val="005F1607"/>
    <w:rsid w:val="00605B2E"/>
    <w:rsid w:val="00631AD3"/>
    <w:rsid w:val="008419A4"/>
    <w:rsid w:val="00925FCC"/>
    <w:rsid w:val="00995C26"/>
    <w:rsid w:val="00A038D9"/>
    <w:rsid w:val="00A17822"/>
    <w:rsid w:val="00A21345"/>
    <w:rsid w:val="00AE5F22"/>
    <w:rsid w:val="00B37F66"/>
    <w:rsid w:val="00B440D5"/>
    <w:rsid w:val="00B5241F"/>
    <w:rsid w:val="00B86CEC"/>
    <w:rsid w:val="00BA0067"/>
    <w:rsid w:val="00C43AC3"/>
    <w:rsid w:val="00D00875"/>
    <w:rsid w:val="00D4557B"/>
    <w:rsid w:val="00D66CDD"/>
    <w:rsid w:val="00D75196"/>
    <w:rsid w:val="00DC54AA"/>
    <w:rsid w:val="00DC644F"/>
    <w:rsid w:val="00EF0E1D"/>
    <w:rsid w:val="00EF0E5F"/>
    <w:rsid w:val="00F34D7E"/>
    <w:rsid w:val="00FC4565"/>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AC3208"/>
  <w15:docId w15:val="{97CE55A1-9D65-FD40-BBE3-2603E73FC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TW" w:bidi="ar-SA"/>
      </w:rPr>
    </w:rPrDefault>
    <w:pPrDefault>
      <w:pPr>
        <w:spacing w:after="160" w:line="252" w:lineRule="auto"/>
        <w:jc w:val="both"/>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440D5"/>
  </w:style>
  <w:style w:type="paragraph" w:styleId="Heading1">
    <w:name w:val="heading 1"/>
    <w:basedOn w:val="Normal"/>
    <w:next w:val="Normal"/>
    <w:link w:val="Heading1Char"/>
    <w:uiPriority w:val="9"/>
    <w:qFormat/>
    <w:rsid w:val="00AE5F22"/>
    <w:pPr>
      <w:keepNext/>
      <w:keepLines/>
      <w:spacing w:before="320" w:after="40"/>
      <w:outlineLvl w:val="0"/>
    </w:pPr>
    <w:rPr>
      <w:rFonts w:asciiTheme="majorHAnsi" w:eastAsiaTheme="majorEastAsia" w:hAnsiTheme="majorHAnsi" w:cstheme="majorBidi"/>
      <w:b/>
      <w:bCs/>
      <w:caps/>
      <w:spacing w:val="4"/>
      <w:sz w:val="28"/>
      <w:szCs w:val="28"/>
    </w:rPr>
  </w:style>
  <w:style w:type="paragraph" w:styleId="Heading2">
    <w:name w:val="heading 2"/>
    <w:basedOn w:val="Normal"/>
    <w:next w:val="Normal"/>
    <w:link w:val="Heading2Char"/>
    <w:uiPriority w:val="9"/>
    <w:semiHidden/>
    <w:unhideWhenUsed/>
    <w:qFormat/>
    <w:rsid w:val="00AE5F22"/>
    <w:pPr>
      <w:keepNext/>
      <w:keepLines/>
      <w:spacing w:before="120" w:after="0"/>
      <w:outlineLvl w:val="1"/>
    </w:pPr>
    <w:rPr>
      <w:rFonts w:asciiTheme="majorHAnsi" w:eastAsiaTheme="majorEastAsia" w:hAnsiTheme="majorHAnsi" w:cstheme="majorBidi"/>
      <w:b/>
      <w:bCs/>
      <w:sz w:val="28"/>
      <w:szCs w:val="28"/>
    </w:rPr>
  </w:style>
  <w:style w:type="paragraph" w:styleId="Heading3">
    <w:name w:val="heading 3"/>
    <w:basedOn w:val="Normal"/>
    <w:next w:val="Normal"/>
    <w:link w:val="Heading3Char"/>
    <w:uiPriority w:val="9"/>
    <w:semiHidden/>
    <w:unhideWhenUsed/>
    <w:qFormat/>
    <w:rsid w:val="00AE5F22"/>
    <w:pPr>
      <w:keepNext/>
      <w:keepLines/>
      <w:spacing w:before="120" w:after="0"/>
      <w:outlineLvl w:val="2"/>
    </w:pPr>
    <w:rPr>
      <w:rFonts w:asciiTheme="majorHAnsi" w:eastAsiaTheme="majorEastAsia" w:hAnsiTheme="majorHAnsi" w:cstheme="majorBidi"/>
      <w:spacing w:val="4"/>
      <w:sz w:val="24"/>
      <w:szCs w:val="24"/>
    </w:rPr>
  </w:style>
  <w:style w:type="paragraph" w:styleId="Heading4">
    <w:name w:val="heading 4"/>
    <w:basedOn w:val="Normal"/>
    <w:next w:val="Normal"/>
    <w:link w:val="Heading4Char"/>
    <w:uiPriority w:val="9"/>
    <w:semiHidden/>
    <w:unhideWhenUsed/>
    <w:qFormat/>
    <w:rsid w:val="00AE5F22"/>
    <w:pPr>
      <w:keepNext/>
      <w:keepLines/>
      <w:spacing w:before="120" w:after="0"/>
      <w:outlineLvl w:val="3"/>
    </w:pPr>
    <w:rPr>
      <w:rFonts w:asciiTheme="majorHAnsi" w:eastAsiaTheme="majorEastAsia" w:hAnsiTheme="majorHAnsi" w:cstheme="majorBidi"/>
      <w:i/>
      <w:iCs/>
      <w:sz w:val="24"/>
      <w:szCs w:val="24"/>
    </w:rPr>
  </w:style>
  <w:style w:type="paragraph" w:styleId="Heading5">
    <w:name w:val="heading 5"/>
    <w:basedOn w:val="Normal"/>
    <w:next w:val="Normal"/>
    <w:link w:val="Heading5Char"/>
    <w:uiPriority w:val="9"/>
    <w:semiHidden/>
    <w:unhideWhenUsed/>
    <w:qFormat/>
    <w:rsid w:val="00AE5F22"/>
    <w:pPr>
      <w:keepNext/>
      <w:keepLines/>
      <w:spacing w:before="120" w:after="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qFormat/>
    <w:rsid w:val="00AE5F22"/>
    <w:pPr>
      <w:keepNext/>
      <w:keepLines/>
      <w:spacing w:before="120" w:after="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AE5F22"/>
    <w:pPr>
      <w:keepNext/>
      <w:keepLines/>
      <w:spacing w:before="120" w:after="0"/>
      <w:outlineLvl w:val="6"/>
    </w:pPr>
    <w:rPr>
      <w:i/>
      <w:iCs/>
    </w:rPr>
  </w:style>
  <w:style w:type="paragraph" w:styleId="Heading8">
    <w:name w:val="heading 8"/>
    <w:basedOn w:val="Normal"/>
    <w:next w:val="Normal"/>
    <w:link w:val="Heading8Char"/>
    <w:uiPriority w:val="9"/>
    <w:semiHidden/>
    <w:unhideWhenUsed/>
    <w:qFormat/>
    <w:rsid w:val="00AE5F22"/>
    <w:pPr>
      <w:keepNext/>
      <w:keepLines/>
      <w:spacing w:before="120" w:after="0"/>
      <w:outlineLvl w:val="7"/>
    </w:pPr>
    <w:rPr>
      <w:b/>
      <w:bCs/>
    </w:rPr>
  </w:style>
  <w:style w:type="paragraph" w:styleId="Heading9">
    <w:name w:val="heading 9"/>
    <w:basedOn w:val="Normal"/>
    <w:next w:val="Normal"/>
    <w:link w:val="Heading9Char"/>
    <w:uiPriority w:val="9"/>
    <w:semiHidden/>
    <w:unhideWhenUsed/>
    <w:qFormat/>
    <w:rsid w:val="00AE5F22"/>
    <w:pPr>
      <w:keepNext/>
      <w:keepLines/>
      <w:spacing w:before="120" w:after="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5F22"/>
    <w:rPr>
      <w:rFonts w:asciiTheme="majorHAnsi" w:eastAsiaTheme="majorEastAsia" w:hAnsiTheme="majorHAnsi" w:cstheme="majorBidi"/>
      <w:b/>
      <w:bCs/>
      <w:caps/>
      <w:spacing w:val="4"/>
      <w:sz w:val="28"/>
      <w:szCs w:val="28"/>
    </w:rPr>
  </w:style>
  <w:style w:type="character" w:customStyle="1" w:styleId="Heading2Char">
    <w:name w:val="Heading 2 Char"/>
    <w:basedOn w:val="DefaultParagraphFont"/>
    <w:link w:val="Heading2"/>
    <w:uiPriority w:val="9"/>
    <w:semiHidden/>
    <w:rsid w:val="00AE5F22"/>
    <w:rPr>
      <w:rFonts w:asciiTheme="majorHAnsi" w:eastAsiaTheme="majorEastAsia" w:hAnsiTheme="majorHAnsi" w:cstheme="majorBidi"/>
      <w:b/>
      <w:bCs/>
      <w:sz w:val="28"/>
      <w:szCs w:val="28"/>
    </w:rPr>
  </w:style>
  <w:style w:type="character" w:customStyle="1" w:styleId="Heading3Char">
    <w:name w:val="Heading 3 Char"/>
    <w:basedOn w:val="DefaultParagraphFont"/>
    <w:link w:val="Heading3"/>
    <w:uiPriority w:val="9"/>
    <w:semiHidden/>
    <w:rsid w:val="00AE5F22"/>
    <w:rPr>
      <w:rFonts w:asciiTheme="majorHAnsi" w:eastAsiaTheme="majorEastAsia" w:hAnsiTheme="majorHAnsi" w:cstheme="majorBidi"/>
      <w:spacing w:val="4"/>
      <w:sz w:val="24"/>
      <w:szCs w:val="24"/>
    </w:rPr>
  </w:style>
  <w:style w:type="character" w:customStyle="1" w:styleId="Heading4Char">
    <w:name w:val="Heading 4 Char"/>
    <w:basedOn w:val="DefaultParagraphFont"/>
    <w:link w:val="Heading4"/>
    <w:uiPriority w:val="9"/>
    <w:semiHidden/>
    <w:rsid w:val="00AE5F22"/>
    <w:rPr>
      <w:rFonts w:asciiTheme="majorHAnsi" w:eastAsiaTheme="majorEastAsia" w:hAnsiTheme="majorHAnsi" w:cstheme="majorBidi"/>
      <w:i/>
      <w:iCs/>
      <w:sz w:val="24"/>
      <w:szCs w:val="24"/>
    </w:rPr>
  </w:style>
  <w:style w:type="character" w:customStyle="1" w:styleId="Heading5Char">
    <w:name w:val="Heading 5 Char"/>
    <w:basedOn w:val="DefaultParagraphFont"/>
    <w:link w:val="Heading5"/>
    <w:uiPriority w:val="9"/>
    <w:semiHidden/>
    <w:rsid w:val="00AE5F22"/>
    <w:rPr>
      <w:rFonts w:asciiTheme="majorHAnsi" w:eastAsiaTheme="majorEastAsia" w:hAnsiTheme="majorHAnsi" w:cstheme="majorBidi"/>
      <w:b/>
      <w:bCs/>
    </w:rPr>
  </w:style>
  <w:style w:type="character" w:customStyle="1" w:styleId="Heading6Char">
    <w:name w:val="Heading 6 Char"/>
    <w:basedOn w:val="DefaultParagraphFont"/>
    <w:link w:val="Heading6"/>
    <w:uiPriority w:val="9"/>
    <w:semiHidden/>
    <w:rsid w:val="00AE5F22"/>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rsid w:val="00AE5F22"/>
    <w:rPr>
      <w:i/>
      <w:iCs/>
    </w:rPr>
  </w:style>
  <w:style w:type="character" w:customStyle="1" w:styleId="Heading8Char">
    <w:name w:val="Heading 8 Char"/>
    <w:basedOn w:val="DefaultParagraphFont"/>
    <w:link w:val="Heading8"/>
    <w:uiPriority w:val="9"/>
    <w:semiHidden/>
    <w:rsid w:val="00AE5F22"/>
    <w:rPr>
      <w:b/>
      <w:bCs/>
    </w:rPr>
  </w:style>
  <w:style w:type="character" w:customStyle="1" w:styleId="Heading9Char">
    <w:name w:val="Heading 9 Char"/>
    <w:basedOn w:val="DefaultParagraphFont"/>
    <w:link w:val="Heading9"/>
    <w:uiPriority w:val="9"/>
    <w:semiHidden/>
    <w:rsid w:val="00AE5F22"/>
    <w:rPr>
      <w:i/>
      <w:iCs/>
    </w:rPr>
  </w:style>
  <w:style w:type="paragraph" w:styleId="Caption">
    <w:name w:val="caption"/>
    <w:basedOn w:val="Normal"/>
    <w:next w:val="Normal"/>
    <w:uiPriority w:val="35"/>
    <w:semiHidden/>
    <w:unhideWhenUsed/>
    <w:qFormat/>
    <w:rsid w:val="00AE5F22"/>
    <w:rPr>
      <w:b/>
      <w:bCs/>
      <w:sz w:val="18"/>
      <w:szCs w:val="18"/>
    </w:rPr>
  </w:style>
  <w:style w:type="paragraph" w:styleId="Title">
    <w:name w:val="Title"/>
    <w:basedOn w:val="Normal"/>
    <w:next w:val="Normal"/>
    <w:link w:val="TitleChar"/>
    <w:uiPriority w:val="10"/>
    <w:qFormat/>
    <w:rsid w:val="00AE5F22"/>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itleChar">
    <w:name w:val="Title Char"/>
    <w:basedOn w:val="DefaultParagraphFont"/>
    <w:link w:val="Title"/>
    <w:uiPriority w:val="10"/>
    <w:rsid w:val="00AE5F22"/>
    <w:rPr>
      <w:rFonts w:asciiTheme="majorHAnsi" w:eastAsiaTheme="majorEastAsia" w:hAnsiTheme="majorHAnsi" w:cstheme="majorBidi"/>
      <w:b/>
      <w:bCs/>
      <w:spacing w:val="-7"/>
      <w:sz w:val="48"/>
      <w:szCs w:val="48"/>
    </w:rPr>
  </w:style>
  <w:style w:type="paragraph" w:styleId="Subtitle">
    <w:name w:val="Subtitle"/>
    <w:basedOn w:val="Normal"/>
    <w:next w:val="Normal"/>
    <w:link w:val="SubtitleChar"/>
    <w:uiPriority w:val="11"/>
    <w:qFormat/>
    <w:rsid w:val="00AE5F22"/>
    <w:pPr>
      <w:numPr>
        <w:ilvl w:val="1"/>
      </w:numPr>
      <w:spacing w:after="240"/>
      <w:jc w:val="center"/>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AE5F22"/>
    <w:rPr>
      <w:rFonts w:asciiTheme="majorHAnsi" w:eastAsiaTheme="majorEastAsia" w:hAnsiTheme="majorHAnsi" w:cstheme="majorBidi"/>
      <w:sz w:val="24"/>
      <w:szCs w:val="24"/>
    </w:rPr>
  </w:style>
  <w:style w:type="character" w:styleId="Strong">
    <w:name w:val="Strong"/>
    <w:basedOn w:val="DefaultParagraphFont"/>
    <w:uiPriority w:val="22"/>
    <w:qFormat/>
    <w:rsid w:val="00AE5F22"/>
    <w:rPr>
      <w:b/>
      <w:bCs/>
      <w:color w:val="auto"/>
    </w:rPr>
  </w:style>
  <w:style w:type="character" w:styleId="Emphasis">
    <w:name w:val="Emphasis"/>
    <w:basedOn w:val="DefaultParagraphFont"/>
    <w:uiPriority w:val="20"/>
    <w:qFormat/>
    <w:rsid w:val="00AE5F22"/>
    <w:rPr>
      <w:i/>
      <w:iCs/>
      <w:color w:val="auto"/>
    </w:rPr>
  </w:style>
  <w:style w:type="paragraph" w:styleId="NoSpacing">
    <w:name w:val="No Spacing"/>
    <w:uiPriority w:val="1"/>
    <w:qFormat/>
    <w:rsid w:val="00AE5F22"/>
    <w:pPr>
      <w:spacing w:after="0" w:line="240" w:lineRule="auto"/>
    </w:pPr>
  </w:style>
  <w:style w:type="paragraph" w:styleId="Quote">
    <w:name w:val="Quote"/>
    <w:basedOn w:val="Normal"/>
    <w:next w:val="Normal"/>
    <w:link w:val="QuoteChar"/>
    <w:uiPriority w:val="29"/>
    <w:qFormat/>
    <w:rsid w:val="00AE5F22"/>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QuoteChar">
    <w:name w:val="Quote Char"/>
    <w:basedOn w:val="DefaultParagraphFont"/>
    <w:link w:val="Quote"/>
    <w:uiPriority w:val="29"/>
    <w:rsid w:val="00AE5F22"/>
    <w:rPr>
      <w:rFonts w:asciiTheme="majorHAnsi" w:eastAsiaTheme="majorEastAsia" w:hAnsiTheme="majorHAnsi" w:cstheme="majorBidi"/>
      <w:i/>
      <w:iCs/>
      <w:sz w:val="24"/>
      <w:szCs w:val="24"/>
    </w:rPr>
  </w:style>
  <w:style w:type="paragraph" w:styleId="IntenseQuote">
    <w:name w:val="Intense Quote"/>
    <w:basedOn w:val="Normal"/>
    <w:next w:val="Normal"/>
    <w:link w:val="IntenseQuoteChar"/>
    <w:uiPriority w:val="30"/>
    <w:qFormat/>
    <w:rsid w:val="00AE5F22"/>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AE5F22"/>
    <w:rPr>
      <w:rFonts w:asciiTheme="majorHAnsi" w:eastAsiaTheme="majorEastAsia" w:hAnsiTheme="majorHAnsi" w:cstheme="majorBidi"/>
      <w:sz w:val="26"/>
      <w:szCs w:val="26"/>
    </w:rPr>
  </w:style>
  <w:style w:type="character" w:styleId="SubtleEmphasis">
    <w:name w:val="Subtle Emphasis"/>
    <w:basedOn w:val="DefaultParagraphFont"/>
    <w:uiPriority w:val="19"/>
    <w:qFormat/>
    <w:rsid w:val="00AE5F22"/>
    <w:rPr>
      <w:i/>
      <w:iCs/>
      <w:color w:val="auto"/>
    </w:rPr>
  </w:style>
  <w:style w:type="character" w:styleId="IntenseEmphasis">
    <w:name w:val="Intense Emphasis"/>
    <w:basedOn w:val="DefaultParagraphFont"/>
    <w:uiPriority w:val="21"/>
    <w:qFormat/>
    <w:rsid w:val="00AE5F22"/>
    <w:rPr>
      <w:b/>
      <w:bCs/>
      <w:i/>
      <w:iCs/>
      <w:color w:val="auto"/>
    </w:rPr>
  </w:style>
  <w:style w:type="character" w:styleId="SubtleReference">
    <w:name w:val="Subtle Reference"/>
    <w:basedOn w:val="DefaultParagraphFont"/>
    <w:uiPriority w:val="31"/>
    <w:qFormat/>
    <w:rsid w:val="00AE5F22"/>
    <w:rPr>
      <w:smallCaps/>
      <w:color w:val="auto"/>
      <w:u w:val="single" w:color="7F7F7F" w:themeColor="text1" w:themeTint="80"/>
    </w:rPr>
  </w:style>
  <w:style w:type="character" w:styleId="IntenseReference">
    <w:name w:val="Intense Reference"/>
    <w:basedOn w:val="DefaultParagraphFont"/>
    <w:uiPriority w:val="32"/>
    <w:qFormat/>
    <w:rsid w:val="00AE5F22"/>
    <w:rPr>
      <w:b/>
      <w:bCs/>
      <w:smallCaps/>
      <w:color w:val="auto"/>
      <w:u w:val="single"/>
    </w:rPr>
  </w:style>
  <w:style w:type="character" w:styleId="BookTitle">
    <w:name w:val="Book Title"/>
    <w:basedOn w:val="DefaultParagraphFont"/>
    <w:uiPriority w:val="33"/>
    <w:qFormat/>
    <w:rsid w:val="00AE5F22"/>
    <w:rPr>
      <w:b/>
      <w:bCs/>
      <w:smallCaps/>
      <w:color w:val="auto"/>
    </w:rPr>
  </w:style>
  <w:style w:type="paragraph" w:styleId="TOCHeading">
    <w:name w:val="TOC Heading"/>
    <w:basedOn w:val="Heading1"/>
    <w:next w:val="Normal"/>
    <w:uiPriority w:val="39"/>
    <w:semiHidden/>
    <w:unhideWhenUsed/>
    <w:qFormat/>
    <w:rsid w:val="00AE5F22"/>
    <w:pPr>
      <w:outlineLvl w:val="9"/>
    </w:pPr>
  </w:style>
  <w:style w:type="character" w:styleId="Hyperlink">
    <w:name w:val="Hyperlink"/>
    <w:basedOn w:val="DefaultParagraphFont"/>
    <w:uiPriority w:val="99"/>
    <w:semiHidden/>
    <w:unhideWhenUsed/>
    <w:rsid w:val="00EF0E1D"/>
    <w:rPr>
      <w:color w:val="0000FF"/>
      <w:u w:val="single"/>
    </w:rPr>
  </w:style>
  <w:style w:type="paragraph" w:styleId="NormalWeb">
    <w:name w:val="Normal (Web)"/>
    <w:basedOn w:val="Normal"/>
    <w:uiPriority w:val="99"/>
    <w:semiHidden/>
    <w:unhideWhenUsed/>
    <w:rsid w:val="00605B2E"/>
    <w:pPr>
      <w:spacing w:before="100" w:beforeAutospacing="1" w:after="100" w:afterAutospacing="1" w:line="240" w:lineRule="auto"/>
      <w:jc w:val="left"/>
    </w:pPr>
    <w:rPr>
      <w:rFonts w:ascii="Times New Roman" w:eastAsia="Times New Roman" w:hAnsi="Times New Roman" w:cs="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9828381">
      <w:bodyDiv w:val="1"/>
      <w:marLeft w:val="0"/>
      <w:marRight w:val="0"/>
      <w:marTop w:val="0"/>
      <w:marBottom w:val="0"/>
      <w:divBdr>
        <w:top w:val="none" w:sz="0" w:space="0" w:color="auto"/>
        <w:left w:val="none" w:sz="0" w:space="0" w:color="auto"/>
        <w:bottom w:val="none" w:sz="0" w:space="0" w:color="auto"/>
        <w:right w:val="none" w:sz="0" w:space="0" w:color="auto"/>
      </w:divBdr>
      <w:divsChild>
        <w:div w:id="1721828074">
          <w:marLeft w:val="0"/>
          <w:marRight w:val="0"/>
          <w:marTop w:val="0"/>
          <w:marBottom w:val="100"/>
          <w:divBdr>
            <w:top w:val="none" w:sz="0" w:space="0" w:color="auto"/>
            <w:left w:val="none" w:sz="0" w:space="0" w:color="auto"/>
            <w:bottom w:val="none" w:sz="0" w:space="0" w:color="auto"/>
            <w:right w:val="none" w:sz="0" w:space="0" w:color="auto"/>
          </w:divBdr>
          <w:divsChild>
            <w:div w:id="1422410042">
              <w:marLeft w:val="0"/>
              <w:marRight w:val="0"/>
              <w:marTop w:val="100"/>
              <w:marBottom w:val="100"/>
              <w:divBdr>
                <w:top w:val="none" w:sz="0" w:space="0" w:color="auto"/>
                <w:left w:val="none" w:sz="0" w:space="0" w:color="auto"/>
                <w:bottom w:val="none" w:sz="0" w:space="0" w:color="auto"/>
                <w:right w:val="none" w:sz="0" w:space="0" w:color="auto"/>
              </w:divBdr>
              <w:divsChild>
                <w:div w:id="2042122368">
                  <w:marLeft w:val="0"/>
                  <w:marRight w:val="0"/>
                  <w:marTop w:val="0"/>
                  <w:marBottom w:val="0"/>
                  <w:divBdr>
                    <w:top w:val="none" w:sz="0" w:space="0" w:color="auto"/>
                    <w:left w:val="none" w:sz="0" w:space="0" w:color="auto"/>
                    <w:bottom w:val="none" w:sz="0" w:space="0" w:color="auto"/>
                    <w:right w:val="none" w:sz="0" w:space="0" w:color="auto"/>
                  </w:divBdr>
                  <w:divsChild>
                    <w:div w:id="386342654">
                      <w:marLeft w:val="0"/>
                      <w:marRight w:val="0"/>
                      <w:marTop w:val="0"/>
                      <w:marBottom w:val="0"/>
                      <w:divBdr>
                        <w:top w:val="none" w:sz="0" w:space="0" w:color="auto"/>
                        <w:left w:val="none" w:sz="0" w:space="0" w:color="auto"/>
                        <w:bottom w:val="none" w:sz="0" w:space="0" w:color="auto"/>
                        <w:right w:val="none" w:sz="0" w:space="0" w:color="auto"/>
                      </w:divBdr>
                      <w:divsChild>
                        <w:div w:id="1567758512">
                          <w:marLeft w:val="0"/>
                          <w:marRight w:val="0"/>
                          <w:marTop w:val="450"/>
                          <w:marBottom w:val="450"/>
                          <w:divBdr>
                            <w:top w:val="none" w:sz="0" w:space="0" w:color="auto"/>
                            <w:left w:val="none" w:sz="0" w:space="0" w:color="auto"/>
                            <w:bottom w:val="none" w:sz="0" w:space="0" w:color="auto"/>
                            <w:right w:val="none" w:sz="0" w:space="0" w:color="auto"/>
                          </w:divBdr>
                          <w:divsChild>
                            <w:div w:id="1304844837">
                              <w:marLeft w:val="0"/>
                              <w:marRight w:val="0"/>
                              <w:marTop w:val="0"/>
                              <w:marBottom w:val="0"/>
                              <w:divBdr>
                                <w:top w:val="none" w:sz="0" w:space="0" w:color="auto"/>
                                <w:left w:val="none" w:sz="0" w:space="0" w:color="auto"/>
                                <w:bottom w:val="none" w:sz="0" w:space="0" w:color="auto"/>
                                <w:right w:val="none" w:sz="0" w:space="0" w:color="auto"/>
                              </w:divBdr>
                              <w:divsChild>
                                <w:div w:id="38866066">
                                  <w:marLeft w:val="0"/>
                                  <w:marRight w:val="0"/>
                                  <w:marTop w:val="0"/>
                                  <w:marBottom w:val="0"/>
                                  <w:divBdr>
                                    <w:top w:val="none" w:sz="0" w:space="0" w:color="auto"/>
                                    <w:left w:val="none" w:sz="0" w:space="0" w:color="auto"/>
                                    <w:bottom w:val="none" w:sz="0" w:space="0" w:color="auto"/>
                                    <w:right w:val="none" w:sz="0" w:space="0" w:color="auto"/>
                                  </w:divBdr>
                                  <w:divsChild>
                                    <w:div w:id="1923102143">
                                      <w:marLeft w:val="0"/>
                                      <w:marRight w:val="0"/>
                                      <w:marTop w:val="0"/>
                                      <w:marBottom w:val="0"/>
                                      <w:divBdr>
                                        <w:top w:val="none" w:sz="0" w:space="0" w:color="auto"/>
                                        <w:left w:val="none" w:sz="0" w:space="0" w:color="auto"/>
                                        <w:bottom w:val="none" w:sz="0" w:space="0" w:color="auto"/>
                                        <w:right w:val="none" w:sz="0" w:space="0" w:color="auto"/>
                                      </w:divBdr>
                                      <w:divsChild>
                                        <w:div w:id="1625112426">
                                          <w:marLeft w:val="0"/>
                                          <w:marRight w:val="300"/>
                                          <w:marTop w:val="0"/>
                                          <w:marBottom w:val="0"/>
                                          <w:divBdr>
                                            <w:top w:val="single" w:sz="6" w:space="8" w:color="000000"/>
                                            <w:left w:val="single" w:sz="6" w:space="31" w:color="000000"/>
                                            <w:bottom w:val="single" w:sz="6" w:space="8" w:color="000000"/>
                                            <w:right w:val="single" w:sz="6" w:space="31" w:color="000000"/>
                                          </w:divBdr>
                                        </w:div>
                                      </w:divsChild>
                                    </w:div>
                                  </w:divsChild>
                                </w:div>
                              </w:divsChild>
                            </w:div>
                          </w:divsChild>
                        </w:div>
                      </w:divsChild>
                    </w:div>
                  </w:divsChild>
                </w:div>
              </w:divsChild>
            </w:div>
          </w:divsChild>
        </w:div>
      </w:divsChild>
    </w:div>
    <w:div w:id="1939943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doi.org/10.4324/9780203134702-1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i.org/10.5539/ies.v4n3p47" TargetMode="External"/><Relationship Id="rId5" Type="http://schemas.openxmlformats.org/officeDocument/2006/relationships/hyperlink" Target="https://doi.org/10.1016/j.edurev.2019.02.003" TargetMode="External"/><Relationship Id="rId4" Type="http://schemas.openxmlformats.org/officeDocument/2006/relationships/hyperlink" Target="https://doi.org/10.4324/9781003183235-8"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1</Pages>
  <Words>1359</Words>
  <Characters>7752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Manager/>
  <Company>Artifex Software, Inc.</Company>
  <LinksUpToDate>false</LinksUpToDate>
  <CharactersWithSpaces>9093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SmartOffice User</dc:creator>
  <cp:keywords/>
  <dc:description/>
  <cp:lastModifiedBy>JEREMIAH M. KIMEU</cp:lastModifiedBy>
  <cp:revision>6</cp:revision>
  <dcterms:created xsi:type="dcterms:W3CDTF">2024-03-28T18:52:00Z</dcterms:created>
  <dcterms:modified xsi:type="dcterms:W3CDTF">2024-03-30T08:09:00Z</dcterms:modified>
  <cp:category/>
</cp:coreProperties>
</file>