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Social science</w:t>
      </w:r>
    </w:p>
    <w:p>
      <w:pPr>
        <w:pStyle w:val="style0"/>
        <w:rPr/>
      </w:pPr>
      <w:r>
        <w:t>Question : what social issues are affecting the African American race?  As well as what policies will help? In 4pages</w:t>
      </w:r>
    </w:p>
    <w:p>
      <w:pPr>
        <w:pStyle w:val="style0"/>
        <w:rPr/>
      </w:pPr>
    </w:p>
    <w:p>
      <w:pPr>
        <w:pStyle w:val="style0"/>
        <w:rPr/>
      </w:pPr>
      <w:r>
        <w:t>Title: Social Issues Affecting the African American Race and Policy Solutions</w:t>
      </w:r>
    </w:p>
    <w:p>
      <w:pPr>
        <w:pStyle w:val="style0"/>
        <w:rPr/>
      </w:pPr>
    </w:p>
    <w:p>
      <w:pPr>
        <w:pStyle w:val="style0"/>
        <w:rPr/>
      </w:pPr>
      <w:r>
        <w:t>Abstract:</w:t>
      </w:r>
    </w:p>
    <w:p>
      <w:pPr>
        <w:pStyle w:val="style0"/>
        <w:rPr/>
      </w:pPr>
      <w:r>
        <w:t>This paper examines the social issues that significantly impact the African American community in the United States. It explores key challenges faced by African Americans, including systemic racism, economic disparities, criminal justice inequalities, and inadequate access to quality education and healthcare. Moreover, the paper proposes policy solutions to address these issues and promote equality and social justice. By implementing comprehensive policies that focus on education, criminal justice reform, economic empowerment, and healthcare access, society can begin to alleviate the burdens faced by African Americans and foster a more equitable and inclusive future.</w:t>
      </w:r>
    </w:p>
    <w:p>
      <w:pPr>
        <w:pStyle w:val="style0"/>
        <w:rPr/>
      </w:pPr>
    </w:p>
    <w:p>
      <w:pPr>
        <w:pStyle w:val="style0"/>
        <w:rPr/>
      </w:pPr>
      <w:r>
        <w:t>Introduction</w:t>
      </w:r>
    </w:p>
    <w:p>
      <w:pPr>
        <w:pStyle w:val="style0"/>
        <w:rPr/>
      </w:pPr>
    </w:p>
    <w:p>
      <w:pPr>
        <w:pStyle w:val="style0"/>
        <w:rPr/>
      </w:pPr>
      <w:r>
        <w:t>Brief overview of the historical context of African Americans in the United States</w:t>
      </w:r>
    </w:p>
    <w:p>
      <w:pPr>
        <w:pStyle w:val="style0"/>
        <w:rPr/>
      </w:pPr>
      <w:r>
        <w:t>Importance of addressing social issues affecting the African American community</w:t>
      </w:r>
    </w:p>
    <w:p>
      <w:pPr>
        <w:pStyle w:val="style0"/>
        <w:rPr/>
      </w:pPr>
      <w:r>
        <w:t>Systemic Racism</w:t>
      </w:r>
    </w:p>
    <w:p>
      <w:pPr>
        <w:pStyle w:val="style0"/>
        <w:rPr/>
      </w:pPr>
    </w:p>
    <w:p>
      <w:pPr>
        <w:pStyle w:val="style0"/>
        <w:rPr/>
      </w:pPr>
      <w:r>
        <w:t>The persistence of systemic racism and its impact on African Americans</w:t>
      </w:r>
    </w:p>
    <w:p>
      <w:pPr>
        <w:pStyle w:val="style0"/>
        <w:rPr/>
      </w:pPr>
      <w:r>
        <w:t>Disparities in employment opportunities, housing, and wealth accumulation</w:t>
      </w:r>
    </w:p>
    <w:p>
      <w:pPr>
        <w:pStyle w:val="style0"/>
        <w:rPr/>
      </w:pPr>
      <w:r>
        <w:t>Policy solutions: Implementing anti-discrimination laws, promoting diversity and inclusion, and enforcing fair housing practices</w:t>
      </w:r>
    </w:p>
    <w:p>
      <w:pPr>
        <w:pStyle w:val="style0"/>
        <w:rPr/>
      </w:pPr>
      <w:r>
        <w:t>Economic Disparities</w:t>
      </w:r>
    </w:p>
    <w:p>
      <w:pPr>
        <w:pStyle w:val="style0"/>
        <w:rPr/>
      </w:pPr>
    </w:p>
    <w:p>
      <w:pPr>
        <w:pStyle w:val="style0"/>
        <w:rPr/>
      </w:pPr>
      <w:r>
        <w:t>Income inequality and wealth gaps among African Americans</w:t>
      </w:r>
    </w:p>
    <w:p>
      <w:pPr>
        <w:pStyle w:val="style0"/>
        <w:rPr/>
      </w:pPr>
      <w:r>
        <w:t>Limited access to capital and financial services</w:t>
      </w:r>
    </w:p>
    <w:p>
      <w:pPr>
        <w:pStyle w:val="style0"/>
        <w:rPr/>
      </w:pPr>
      <w:r>
        <w:t>Policy solutions: Expanding economic opportunities, increasing access to affordable housing, investing in minority-owned businesses, and providing financial literacy programs</w:t>
      </w:r>
    </w:p>
    <w:p>
      <w:pPr>
        <w:pStyle w:val="style0"/>
        <w:rPr/>
      </w:pPr>
      <w:r>
        <w:t>Criminal Justice Inequalities</w:t>
      </w:r>
    </w:p>
    <w:p>
      <w:pPr>
        <w:pStyle w:val="style0"/>
        <w:rPr/>
      </w:pPr>
    </w:p>
    <w:p>
      <w:pPr>
        <w:pStyle w:val="style0"/>
        <w:rPr/>
      </w:pPr>
      <w:r>
        <w:t>Racial profiling, discriminatory sentencing, and overrepresentation in the criminal justice system</w:t>
      </w:r>
    </w:p>
    <w:p>
      <w:pPr>
        <w:pStyle w:val="style0"/>
        <w:rPr/>
      </w:pPr>
      <w:r>
        <w:t>Mass incarceration and its impact on African American families and communities</w:t>
      </w:r>
    </w:p>
    <w:p>
      <w:pPr>
        <w:pStyle w:val="style0"/>
        <w:rPr/>
      </w:pPr>
      <w:r>
        <w:t>Policy solutions: Reforming sentencing laws, promoting alternatives to incarceration, investing in rehabilitation programs, and addressing police misconduct through improved training and accountability measures</w:t>
      </w:r>
    </w:p>
    <w:p>
      <w:pPr>
        <w:pStyle w:val="style0"/>
        <w:rPr/>
      </w:pPr>
      <w:r>
        <w:t>Education Disparities</w:t>
      </w:r>
    </w:p>
    <w:p>
      <w:pPr>
        <w:pStyle w:val="style0"/>
        <w:rPr/>
      </w:pPr>
    </w:p>
    <w:p>
      <w:pPr>
        <w:pStyle w:val="style0"/>
        <w:rPr/>
      </w:pPr>
      <w:r>
        <w:t>Unequal access to quality education and persistent achievement gaps</w:t>
      </w:r>
    </w:p>
    <w:p>
      <w:pPr>
        <w:pStyle w:val="style0"/>
        <w:rPr/>
      </w:pPr>
      <w:r>
        <w:t>Underfunded schools in predominantly African American communities</w:t>
      </w:r>
    </w:p>
    <w:p>
      <w:pPr>
        <w:pStyle w:val="style0"/>
        <w:rPr/>
      </w:pPr>
      <w:r>
        <w:t>Policy solutions: Increasing funding for public schools, implementing comprehensive education reforms, expanding access to early childhood education, and supporting college and career readiness programs</w:t>
      </w:r>
    </w:p>
    <w:p>
      <w:pPr>
        <w:pStyle w:val="style0"/>
        <w:rPr/>
      </w:pPr>
      <w:r>
        <w:t>Healthcare Disparities</w:t>
      </w:r>
    </w:p>
    <w:p>
      <w:pPr>
        <w:pStyle w:val="style0"/>
        <w:rPr/>
      </w:pPr>
    </w:p>
    <w:p>
      <w:pPr>
        <w:pStyle w:val="style0"/>
        <w:rPr/>
      </w:pPr>
      <w:r>
        <w:t>Health inequities and disparities in healthcare access and outcomes</w:t>
      </w:r>
    </w:p>
    <w:p>
      <w:pPr>
        <w:pStyle w:val="style0"/>
        <w:rPr/>
      </w:pPr>
      <w:r>
        <w:t>Higher rates of chronic diseases and limited access to quality healthcare services</w:t>
      </w:r>
    </w:p>
    <w:p>
      <w:pPr>
        <w:pStyle w:val="style0"/>
        <w:rPr/>
      </w:pPr>
      <w:r>
        <w:t>Policy solutions: Expanding Medicaid, improving access to affordable healthcare, increasing investment in community health centers, and addressing social determinants of health</w:t>
      </w:r>
    </w:p>
    <w:p>
      <w:pPr>
        <w:pStyle w:val="style0"/>
        <w:rPr/>
      </w:pPr>
      <w:r>
        <w:t>Conclusion</w:t>
      </w:r>
    </w:p>
    <w:p>
      <w:pPr>
        <w:pStyle w:val="style0"/>
        <w:rPr/>
      </w:pPr>
    </w:p>
    <w:p>
      <w:pPr>
        <w:pStyle w:val="style0"/>
        <w:rPr/>
      </w:pPr>
      <w:r>
        <w:t>Recap of the social issues affecting the African American race</w:t>
      </w:r>
    </w:p>
    <w:p>
      <w:pPr>
        <w:pStyle w:val="style0"/>
        <w:rPr/>
      </w:pPr>
      <w:r>
        <w:t>Emphasis on the importance of comprehensive policy solutions</w:t>
      </w:r>
    </w:p>
    <w:p>
      <w:pPr>
        <w:pStyle w:val="style0"/>
        <w:rPr/>
      </w:pPr>
      <w:r>
        <w:t>Call to action for policymakers, communities, and individuals to work towards a more equitable and inclusive society</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391</Words>
  <Characters>2655</Characters>
  <Application>WPS Office</Application>
  <Paragraphs>49</Paragraphs>
  <CharactersWithSpaces>3015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2023-07-04T14:50:52Z</dcterms:created>
  <dc:creator>TECNO KG5j</dc:creator>
  <lastModifiedBy>TECNO KG5j</lastModifiedBy>
  <dcterms:modified xsi:type="dcterms:W3CDTF">2023-07-05T05:19:33Z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3c3edc3764d84415982c299858bcfb01</vt:lpwstr>
  </property>
</Properties>
</file>