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2DE" w:rsidRPr="006E2053" w:rsidRDefault="006E2053" w:rsidP="006E2053">
      <w:pPr>
        <w:jc w:val="center"/>
        <w:rPr>
          <w:rFonts w:ascii="Times New Roman" w:eastAsia="Times New Roman" w:hAnsi="Times New Roman" w:cs="Times New Roman"/>
          <w:b/>
          <w:sz w:val="36"/>
          <w:szCs w:val="24"/>
        </w:rPr>
      </w:pPr>
      <w:r w:rsidRPr="006E2053">
        <w:rPr>
          <w:rFonts w:ascii="Times New Roman" w:eastAsia="Times New Roman" w:hAnsi="Times New Roman" w:cs="Times New Roman"/>
          <w:b/>
          <w:sz w:val="36"/>
          <w:szCs w:val="24"/>
        </w:rPr>
        <w:t>THE IMPORTANCE OF SELF CARE IN THE WORK</w:t>
      </w:r>
    </w:p>
    <w:p w:rsidR="00DA207C" w:rsidRDefault="00DA207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bookmarkStart w:id="0" w:name="_GoBack"/>
      <w:bookmarkEnd w:id="0"/>
    </w:p>
    <w:p w:rsidR="0099542B" w:rsidRPr="0073047C" w:rsidRDefault="0073047C" w:rsidP="0073047C">
      <w:pPr>
        <w:pStyle w:val="Heading1"/>
        <w:rPr>
          <w:rFonts w:ascii="Times New Roman" w:hAnsi="Times New Roman" w:cs="Times New Roman"/>
          <w:color w:val="auto"/>
        </w:rPr>
      </w:pPr>
      <w:r w:rsidRPr="0073047C">
        <w:rPr>
          <w:rFonts w:ascii="Times New Roman" w:hAnsi="Times New Roman" w:cs="Times New Roman"/>
          <w:color w:val="auto"/>
        </w:rPr>
        <w:lastRenderedPageBreak/>
        <w:t>INTRODUCTION</w:t>
      </w:r>
    </w:p>
    <w:p w:rsidR="0099542B" w:rsidRPr="0073047C" w:rsidRDefault="0099542B" w:rsidP="0073047C">
      <w:pPr>
        <w:pStyle w:val="Heading2"/>
        <w:rPr>
          <w:rFonts w:ascii="Times New Roman" w:hAnsi="Times New Roman" w:cs="Times New Roman"/>
          <w:color w:val="auto"/>
        </w:rPr>
      </w:pPr>
      <w:r w:rsidRPr="0073047C">
        <w:rPr>
          <w:rFonts w:ascii="Times New Roman" w:hAnsi="Times New Roman" w:cs="Times New Roman"/>
          <w:color w:val="auto"/>
        </w:rPr>
        <w:t xml:space="preserve">1.1 Background </w:t>
      </w:r>
    </w:p>
    <w:p w:rsidR="00DA207C" w:rsidRPr="005E51E5" w:rsidRDefault="0099542B">
      <w:pPr>
        <w:rPr>
          <w:rFonts w:ascii="Times New Roman" w:hAnsi="Times New Roman" w:cs="Times New Roman"/>
          <w:sz w:val="24"/>
          <w:szCs w:val="24"/>
        </w:rPr>
      </w:pPr>
      <w:r w:rsidRPr="005E51E5">
        <w:rPr>
          <w:rFonts w:ascii="Times New Roman" w:hAnsi="Times New Roman" w:cs="Times New Roman"/>
          <w:sz w:val="24"/>
          <w:szCs w:val="24"/>
        </w:rPr>
        <w:t xml:space="preserve">In </w:t>
      </w:r>
      <w:proofErr w:type="gramStart"/>
      <w:r w:rsidRPr="005E51E5">
        <w:rPr>
          <w:rFonts w:ascii="Times New Roman" w:hAnsi="Times New Roman" w:cs="Times New Roman"/>
          <w:sz w:val="24"/>
          <w:szCs w:val="24"/>
        </w:rPr>
        <w:t>today's</w:t>
      </w:r>
      <w:proofErr w:type="gramEnd"/>
      <w:r w:rsidRPr="005E51E5">
        <w:rPr>
          <w:rFonts w:ascii="Times New Roman" w:hAnsi="Times New Roman" w:cs="Times New Roman"/>
          <w:sz w:val="24"/>
          <w:szCs w:val="24"/>
        </w:rPr>
        <w:t xml:space="preserve"> fast-paced and demanding work environments, the concept of self-care has gained significant attention. Self-care refers to the deliberate and proactive actions individuals take to maintain their physical, mental, and emotional well-being. While work is an essential aspect of our lives, neglecting self-care can lead to negative consequences for both employees and organizations. This essay explores the significance of self-care in the workplace and highlights its benefits for individuals and the overall work environment</w:t>
      </w:r>
      <w:r w:rsidR="00DA207C" w:rsidRPr="005E51E5">
        <w:rPr>
          <w:rFonts w:ascii="Times New Roman" w:hAnsi="Times New Roman" w:cs="Times New Roman"/>
          <w:sz w:val="24"/>
          <w:szCs w:val="24"/>
        </w:rPr>
        <w:t xml:space="preserve"> </w:t>
      </w:r>
    </w:p>
    <w:p w:rsidR="0099542B" w:rsidRPr="0073047C" w:rsidRDefault="0099542B" w:rsidP="0073047C">
      <w:pPr>
        <w:pStyle w:val="Heading2"/>
        <w:rPr>
          <w:rFonts w:ascii="Times New Roman" w:hAnsi="Times New Roman" w:cs="Times New Roman"/>
          <w:color w:val="auto"/>
        </w:rPr>
      </w:pPr>
      <w:r w:rsidRPr="0073047C">
        <w:rPr>
          <w:rFonts w:ascii="Times New Roman" w:hAnsi="Times New Roman" w:cs="Times New Roman"/>
          <w:color w:val="auto"/>
        </w:rPr>
        <w:t>1.2 Purpose of the topic</w:t>
      </w:r>
    </w:p>
    <w:p w:rsidR="0099542B" w:rsidRPr="005E51E5" w:rsidRDefault="0099542B">
      <w:pPr>
        <w:rPr>
          <w:rFonts w:ascii="Times New Roman" w:eastAsia="Times New Roman" w:hAnsi="Times New Roman" w:cs="Times New Roman"/>
          <w:sz w:val="24"/>
          <w:szCs w:val="24"/>
        </w:rPr>
      </w:pPr>
      <w:r w:rsidRPr="0099542B">
        <w:rPr>
          <w:rFonts w:ascii="Times New Roman" w:eastAsia="Times New Roman" w:hAnsi="Times New Roman" w:cs="Times New Roman"/>
          <w:sz w:val="24"/>
          <w:szCs w:val="24"/>
        </w:rPr>
        <w:t>The purpose of writing on self-care in the workplace is to raise awareness about the importance of prioritizing one's well-being in a professional setting. The essay aims to highlight the benefits of practicing self-care and emphasize that self-care is not a selfish act but a necessary component for individual and organizational success</w:t>
      </w:r>
      <w:r w:rsidRPr="005E51E5">
        <w:rPr>
          <w:rFonts w:ascii="Times New Roman" w:eastAsia="Times New Roman" w:hAnsi="Times New Roman" w:cs="Times New Roman"/>
          <w:sz w:val="24"/>
          <w:szCs w:val="24"/>
        </w:rPr>
        <w:t>.</w:t>
      </w:r>
    </w:p>
    <w:p w:rsidR="0099542B" w:rsidRPr="005E51E5" w:rsidRDefault="0099542B">
      <w:pPr>
        <w:rPr>
          <w:rFonts w:ascii="Times New Roman" w:eastAsia="Times New Roman" w:hAnsi="Times New Roman" w:cs="Times New Roman"/>
          <w:sz w:val="24"/>
          <w:szCs w:val="24"/>
        </w:rPr>
      </w:pPr>
      <w:r w:rsidRPr="0099542B">
        <w:rPr>
          <w:rFonts w:ascii="Times New Roman" w:eastAsia="Times New Roman" w:hAnsi="Times New Roman" w:cs="Times New Roman"/>
          <w:sz w:val="24"/>
          <w:szCs w:val="24"/>
        </w:rPr>
        <w:t>By discussing self-care practices and their positive impact on physical health, mental and emotional well-being, productivity, and work environment, the essay intends to encourage individuals to prioritize self-care in their daily lives. It also aims to promote a shift in organizational culture by emphasizing the importance of supporting and fostering a work environment that values and promotes self-care</w:t>
      </w:r>
      <w:r w:rsidRPr="005E51E5">
        <w:rPr>
          <w:rFonts w:ascii="Times New Roman" w:eastAsia="Times New Roman" w:hAnsi="Times New Roman" w:cs="Times New Roman"/>
          <w:sz w:val="24"/>
          <w:szCs w:val="24"/>
        </w:rPr>
        <w:t>.</w:t>
      </w:r>
    </w:p>
    <w:p w:rsidR="0099542B" w:rsidRPr="005E51E5" w:rsidRDefault="0099542B" w:rsidP="0099542B">
      <w:pPr>
        <w:rPr>
          <w:rFonts w:ascii="Times New Roman" w:hAnsi="Times New Roman" w:cs="Times New Roman"/>
          <w:sz w:val="24"/>
          <w:szCs w:val="24"/>
        </w:rPr>
      </w:pPr>
      <w:r w:rsidRPr="0099542B">
        <w:rPr>
          <w:rFonts w:ascii="Times New Roman" w:eastAsia="Times New Roman" w:hAnsi="Times New Roman" w:cs="Times New Roman"/>
          <w:sz w:val="24"/>
          <w:szCs w:val="24"/>
        </w:rPr>
        <w:t>Ultimately, the essay aims to empower individuals to take responsibility for their own well-being and inspire organizations to recognize the significance of creating a workplace that supports and encourages self-care practices. By doing so, it strives to contribute to healthier, happier, and more productive work environments where individuals can thrive both personally and professionally</w:t>
      </w:r>
      <w:r w:rsidRPr="005E51E5">
        <w:rPr>
          <w:rFonts w:ascii="Times New Roman" w:eastAsia="Times New Roman" w:hAnsi="Times New Roman" w:cs="Times New Roman"/>
          <w:sz w:val="24"/>
          <w:szCs w:val="24"/>
        </w:rPr>
        <w:t>.</w:t>
      </w:r>
    </w:p>
    <w:p w:rsidR="00DA207C" w:rsidRPr="0073047C" w:rsidRDefault="00DA207C" w:rsidP="0073047C">
      <w:pPr>
        <w:pStyle w:val="Heading2"/>
        <w:rPr>
          <w:rFonts w:ascii="Times New Roman" w:hAnsi="Times New Roman" w:cs="Times New Roman"/>
          <w:color w:val="auto"/>
        </w:rPr>
      </w:pPr>
      <w:r w:rsidRPr="0073047C">
        <w:rPr>
          <w:rFonts w:ascii="Times New Roman" w:hAnsi="Times New Roman" w:cs="Times New Roman"/>
          <w:color w:val="auto"/>
        </w:rPr>
        <w:t xml:space="preserve"> </w:t>
      </w:r>
      <w:r w:rsidR="005E51E5" w:rsidRPr="0073047C">
        <w:rPr>
          <w:rFonts w:ascii="Times New Roman" w:hAnsi="Times New Roman" w:cs="Times New Roman"/>
          <w:color w:val="auto"/>
        </w:rPr>
        <w:t>1.3 Scope</w:t>
      </w:r>
    </w:p>
    <w:p w:rsidR="005E51E5" w:rsidRDefault="005E51E5" w:rsidP="005E51E5">
      <w:pPr>
        <w:rPr>
          <w:rFonts w:ascii="Segoe UI" w:hAnsi="Segoe UI" w:cs="Segoe UI"/>
          <w:color w:val="374151"/>
        </w:rPr>
      </w:pPr>
      <w:r w:rsidRPr="005E51E5">
        <w:rPr>
          <w:rFonts w:ascii="Times New Roman" w:hAnsi="Times New Roman" w:cs="Times New Roman"/>
          <w:sz w:val="24"/>
          <w:szCs w:val="24"/>
        </w:rPr>
        <w:t>The scope of writing on self-care in th</w:t>
      </w:r>
      <w:r>
        <w:rPr>
          <w:rFonts w:ascii="Times New Roman" w:hAnsi="Times New Roman" w:cs="Times New Roman"/>
          <w:sz w:val="24"/>
          <w:szCs w:val="24"/>
        </w:rPr>
        <w:t xml:space="preserve">e workplace encompasses on the following </w:t>
      </w:r>
      <w:r w:rsidRPr="005E51E5">
        <w:rPr>
          <w:rFonts w:ascii="Times New Roman" w:hAnsi="Times New Roman" w:cs="Times New Roman"/>
          <w:sz w:val="24"/>
          <w:szCs w:val="24"/>
        </w:rPr>
        <w:t xml:space="preserve">aspects related to the </w:t>
      </w:r>
      <w:r w:rsidRPr="005E51E5">
        <w:rPr>
          <w:rFonts w:ascii="Times New Roman" w:hAnsi="Times New Roman" w:cs="Times New Roman"/>
          <w:sz w:val="24"/>
          <w:szCs w:val="24"/>
        </w:rPr>
        <w:t xml:space="preserve">topic; definition and concept of self-care, physical self-care in the workplace, mental and emotional self-care, </w:t>
      </w:r>
      <w:r>
        <w:rPr>
          <w:rFonts w:ascii="Times New Roman" w:hAnsi="Times New Roman" w:cs="Times New Roman"/>
          <w:sz w:val="24"/>
          <w:szCs w:val="24"/>
        </w:rPr>
        <w:t>productivity and p</w:t>
      </w:r>
      <w:r w:rsidRPr="005E51E5">
        <w:rPr>
          <w:rFonts w:ascii="Times New Roman" w:hAnsi="Times New Roman" w:cs="Times New Roman"/>
          <w:sz w:val="24"/>
          <w:szCs w:val="24"/>
        </w:rPr>
        <w:t xml:space="preserve">erformance, </w:t>
      </w:r>
      <w:r>
        <w:rPr>
          <w:rFonts w:ascii="Times New Roman" w:hAnsi="Times New Roman" w:cs="Times New Roman"/>
          <w:sz w:val="24"/>
          <w:szCs w:val="24"/>
        </w:rPr>
        <w:t>creating a self-c</w:t>
      </w:r>
      <w:r w:rsidRPr="005E51E5">
        <w:rPr>
          <w:rFonts w:ascii="Times New Roman" w:hAnsi="Times New Roman" w:cs="Times New Roman"/>
          <w:sz w:val="24"/>
          <w:szCs w:val="24"/>
        </w:rPr>
        <w:t>are culture in the workplace, work-life balance, chall</w:t>
      </w:r>
      <w:r>
        <w:rPr>
          <w:rFonts w:ascii="Times New Roman" w:hAnsi="Times New Roman" w:cs="Times New Roman"/>
          <w:sz w:val="24"/>
          <w:szCs w:val="24"/>
        </w:rPr>
        <w:t>enges and barriers then</w:t>
      </w:r>
      <w:r w:rsidRPr="005E51E5">
        <w:rPr>
          <w:rFonts w:ascii="Times New Roman" w:hAnsi="Times New Roman" w:cs="Times New Roman"/>
          <w:sz w:val="24"/>
          <w:szCs w:val="24"/>
        </w:rPr>
        <w:t xml:space="preserve"> conclusion</w:t>
      </w:r>
      <w:r>
        <w:rPr>
          <w:rFonts w:ascii="Times New Roman" w:hAnsi="Times New Roman" w:cs="Times New Roman"/>
          <w:sz w:val="24"/>
          <w:szCs w:val="24"/>
        </w:rPr>
        <w:t>.</w:t>
      </w:r>
      <w:r>
        <w:rPr>
          <w:rFonts w:ascii="Segoe UI" w:hAnsi="Segoe UI" w:cs="Segoe UI"/>
          <w:color w:val="374151"/>
        </w:rPr>
        <w:t xml:space="preserve"> </w:t>
      </w:r>
    </w:p>
    <w:p w:rsidR="0099542B" w:rsidRDefault="0099542B">
      <w:pPr>
        <w:rPr>
          <w:rFonts w:ascii="Segoe UI" w:hAnsi="Segoe UI" w:cs="Segoe UI"/>
          <w:color w:val="374151"/>
        </w:rPr>
      </w:pPr>
      <w:r>
        <w:rPr>
          <w:rFonts w:ascii="Segoe UI" w:hAnsi="Segoe UI" w:cs="Segoe UI"/>
          <w:color w:val="374151"/>
        </w:rPr>
        <w:br w:type="page"/>
      </w:r>
    </w:p>
    <w:p w:rsidR="00DE388F" w:rsidRPr="0073047C" w:rsidRDefault="0073047C" w:rsidP="0073047C">
      <w:pPr>
        <w:pStyle w:val="Heading1"/>
        <w:rPr>
          <w:rFonts w:ascii="Times New Roman" w:hAnsi="Times New Roman" w:cs="Times New Roman"/>
          <w:color w:val="auto"/>
        </w:rPr>
      </w:pPr>
      <w:r w:rsidRPr="0073047C">
        <w:rPr>
          <w:rFonts w:ascii="Times New Roman" w:hAnsi="Times New Roman" w:cs="Times New Roman"/>
          <w:color w:val="auto"/>
        </w:rPr>
        <w:lastRenderedPageBreak/>
        <w:t xml:space="preserve">UNDERSTANDING SELF-CARE </w:t>
      </w:r>
    </w:p>
    <w:p w:rsidR="00DE388F" w:rsidRPr="0073047C" w:rsidRDefault="00DE388F" w:rsidP="0073047C">
      <w:pPr>
        <w:pStyle w:val="Heading2"/>
        <w:rPr>
          <w:rFonts w:ascii="Times New Roman" w:hAnsi="Times New Roman" w:cs="Times New Roman"/>
          <w:color w:val="auto"/>
        </w:rPr>
      </w:pPr>
      <w:r w:rsidRPr="0073047C">
        <w:rPr>
          <w:rFonts w:ascii="Times New Roman" w:hAnsi="Times New Roman" w:cs="Times New Roman"/>
          <w:color w:val="auto"/>
        </w:rPr>
        <w:t xml:space="preserve">2.1 Definition of Self-Care </w:t>
      </w:r>
    </w:p>
    <w:p w:rsidR="0073047C" w:rsidRPr="0073047C" w:rsidRDefault="0073047C">
      <w:pPr>
        <w:rPr>
          <w:rFonts w:ascii="Times New Roman" w:eastAsia="Times New Roman" w:hAnsi="Times New Roman" w:cs="Times New Roman"/>
          <w:sz w:val="24"/>
          <w:szCs w:val="24"/>
        </w:rPr>
      </w:pPr>
      <w:r w:rsidRPr="0073047C">
        <w:rPr>
          <w:rFonts w:ascii="Times New Roman" w:eastAsia="Times New Roman" w:hAnsi="Times New Roman" w:cs="Times New Roman"/>
          <w:sz w:val="24"/>
          <w:szCs w:val="24"/>
        </w:rPr>
        <w:t>Self-care refers to the deliberate and intentional activities and practices that individuals engage in to take care of their physical, mental, and emotional well-being. It involves recognizing and addressing one's own needs, maintaining a healthy work-life balance, and nurturing oneself on various levels. Self-care activities can include but are not limited to regular exercise, healthy eating, getting enough sleep, practicing relaxation techniques, engaging in hobbies, seeking emotional support, setting boundaries, and engaging in activities that bring joy and fulfillment</w:t>
      </w:r>
      <w:r w:rsidRPr="0073047C">
        <w:rPr>
          <w:rFonts w:ascii="Times New Roman" w:eastAsia="Times New Roman" w:hAnsi="Times New Roman" w:cs="Times New Roman"/>
          <w:sz w:val="24"/>
          <w:szCs w:val="24"/>
        </w:rPr>
        <w:t>.</w:t>
      </w:r>
    </w:p>
    <w:p w:rsidR="0073047C" w:rsidRPr="0073047C" w:rsidRDefault="0073047C">
      <w:pPr>
        <w:rPr>
          <w:rFonts w:ascii="Times New Roman" w:eastAsia="Times New Roman" w:hAnsi="Times New Roman" w:cs="Times New Roman"/>
          <w:sz w:val="24"/>
          <w:szCs w:val="24"/>
        </w:rPr>
      </w:pPr>
      <w:r w:rsidRPr="0073047C">
        <w:rPr>
          <w:rFonts w:ascii="Times New Roman" w:eastAsia="Times New Roman" w:hAnsi="Times New Roman" w:cs="Times New Roman"/>
          <w:sz w:val="24"/>
          <w:szCs w:val="24"/>
        </w:rPr>
        <w:t>Self-care is a proactive approach to personal well-being that acknowledges the importance of taking time for oneself and prioritizing one's physical and mental health. It is not a self-indulgent or selfish act but rather an essential practice that enables individuals to recharge, rejuvenate, and maintain optimal functioning in their personal and professional lives</w:t>
      </w:r>
      <w:r w:rsidRPr="0073047C">
        <w:rPr>
          <w:rFonts w:ascii="Times New Roman" w:eastAsia="Times New Roman" w:hAnsi="Times New Roman" w:cs="Times New Roman"/>
          <w:sz w:val="24"/>
          <w:szCs w:val="24"/>
        </w:rPr>
        <w:t>.</w:t>
      </w:r>
    </w:p>
    <w:p w:rsidR="0073047C" w:rsidRPr="0073047C" w:rsidRDefault="0073047C" w:rsidP="0073047C">
      <w:pPr>
        <w:rPr>
          <w:rFonts w:ascii="Times New Roman" w:hAnsi="Times New Roman" w:cs="Times New Roman"/>
        </w:rPr>
      </w:pPr>
      <w:r w:rsidRPr="0073047C">
        <w:rPr>
          <w:rFonts w:ascii="Times New Roman" w:eastAsia="Times New Roman" w:hAnsi="Times New Roman" w:cs="Times New Roman"/>
          <w:sz w:val="24"/>
          <w:szCs w:val="24"/>
        </w:rPr>
        <w:t>In the workplace, self-care involves integrating practices that promote physical, mental, and emotional well-being while managing the demands and stressors of work. It includes creating a supportive work environment that values and supports self-care practices, setting boundaries around work hours, managing workload effectively, and engaging in activities that promote relaxation and stress reduction. By prioritizing self-care, individuals can enhance their overall health, happiness, and productivity, leading to a more fulfilling and balanced work life</w:t>
      </w:r>
      <w:r w:rsidRPr="0073047C">
        <w:rPr>
          <w:rFonts w:ascii="Times New Roman" w:eastAsia="Times New Roman" w:hAnsi="Times New Roman" w:cs="Times New Roman"/>
          <w:sz w:val="24"/>
          <w:szCs w:val="24"/>
        </w:rPr>
        <w:t>.</w:t>
      </w:r>
    </w:p>
    <w:p w:rsidR="0073047C" w:rsidRDefault="00DE388F" w:rsidP="00A20720">
      <w:pPr>
        <w:pStyle w:val="Heading2"/>
        <w:rPr>
          <w:rFonts w:ascii="Segoe UI" w:hAnsi="Segoe UI" w:cs="Segoe UI"/>
          <w:color w:val="374151"/>
        </w:rPr>
      </w:pPr>
      <w:r w:rsidRPr="0073047C">
        <w:rPr>
          <w:rFonts w:ascii="Times New Roman" w:hAnsi="Times New Roman" w:cs="Times New Roman"/>
          <w:color w:val="auto"/>
        </w:rPr>
        <w:t xml:space="preserve">2.2 Components of Self-Care </w:t>
      </w:r>
    </w:p>
    <w:p w:rsidR="008145B1" w:rsidRPr="00A20720" w:rsidRDefault="008145B1" w:rsidP="008145B1">
      <w:pPr>
        <w:rPr>
          <w:rFonts w:ascii="Times New Roman" w:hAnsi="Times New Roman" w:cs="Times New Roman"/>
          <w:sz w:val="24"/>
          <w:szCs w:val="24"/>
        </w:rPr>
      </w:pPr>
      <w:r w:rsidRPr="00A20720">
        <w:rPr>
          <w:rFonts w:ascii="Times New Roman" w:hAnsi="Times New Roman" w:cs="Times New Roman"/>
          <w:sz w:val="24"/>
          <w:szCs w:val="24"/>
        </w:rPr>
        <w:t>Self-car</w:t>
      </w:r>
      <w:r w:rsidRPr="00A20720">
        <w:rPr>
          <w:rFonts w:ascii="Times New Roman" w:hAnsi="Times New Roman" w:cs="Times New Roman"/>
          <w:sz w:val="24"/>
          <w:szCs w:val="24"/>
        </w:rPr>
        <w:t xml:space="preserve">e comprises of various components that contribute to overall well-being. Some key components of self-care includes; professional self-care, spiritual self-care, social self-care, mental self-care, emotional self-care, physical self-care. </w:t>
      </w:r>
      <w:r w:rsidRPr="00A20720">
        <w:rPr>
          <w:rFonts w:ascii="Times New Roman" w:hAnsi="Times New Roman" w:cs="Times New Roman"/>
          <w:sz w:val="24"/>
          <w:szCs w:val="24"/>
        </w:rPr>
        <w:t>It's important to note that these components are interconnected, and practicing self-care involves addressing multiple aspects of well-being</w:t>
      </w:r>
      <w:r w:rsidRPr="00A20720">
        <w:rPr>
          <w:rFonts w:ascii="Times New Roman" w:hAnsi="Times New Roman" w:cs="Times New Roman"/>
          <w:sz w:val="24"/>
          <w:szCs w:val="24"/>
        </w:rPr>
        <w:t xml:space="preserve">. </w:t>
      </w:r>
      <w:r w:rsidRPr="00A20720">
        <w:rPr>
          <w:rFonts w:ascii="Times New Roman" w:hAnsi="Times New Roman" w:cs="Times New Roman"/>
          <w:sz w:val="24"/>
          <w:szCs w:val="24"/>
        </w:rPr>
        <w:t>Each individual may have different preferences and needs when it comes to self-care, and it's essential to find a balance that works for them personally</w:t>
      </w:r>
      <w:r w:rsidRPr="00A20720">
        <w:rPr>
          <w:rFonts w:ascii="Times New Roman" w:hAnsi="Times New Roman" w:cs="Times New Roman"/>
          <w:sz w:val="24"/>
          <w:szCs w:val="24"/>
        </w:rPr>
        <w:t>.</w:t>
      </w:r>
    </w:p>
    <w:p w:rsidR="00DE388F" w:rsidRPr="00A20720" w:rsidRDefault="00DE388F" w:rsidP="00A20720">
      <w:pPr>
        <w:pStyle w:val="Heading2"/>
        <w:rPr>
          <w:rFonts w:ascii="Times New Roman" w:hAnsi="Times New Roman" w:cs="Times New Roman"/>
          <w:color w:val="auto"/>
        </w:rPr>
      </w:pPr>
      <w:r w:rsidRPr="00A20720">
        <w:rPr>
          <w:rFonts w:ascii="Times New Roman" w:hAnsi="Times New Roman" w:cs="Times New Roman"/>
          <w:color w:val="auto"/>
        </w:rPr>
        <w:t>2.3 Self-Care as a Holistic Approach</w:t>
      </w:r>
    </w:p>
    <w:p w:rsidR="00A20720" w:rsidRPr="00FD3825" w:rsidRDefault="00A20720">
      <w:pPr>
        <w:rPr>
          <w:rFonts w:ascii="Times New Roman" w:hAnsi="Times New Roman" w:cs="Times New Roman"/>
          <w:sz w:val="24"/>
          <w:szCs w:val="24"/>
        </w:rPr>
      </w:pPr>
      <w:r w:rsidRPr="00FD3825">
        <w:rPr>
          <w:rFonts w:ascii="Times New Roman" w:hAnsi="Times New Roman" w:cs="Times New Roman"/>
          <w:sz w:val="24"/>
          <w:szCs w:val="24"/>
        </w:rPr>
        <w:t>Self-care is often viewed as a holistic approach to well-being because it recognizes the interconnectedness of various aspects of a person's life and aims to address these aspects comprehensively. Instead of focusing solely on one area of well-being, such as physical health or emotional well-being, self-care emphasizes the integration and balance of multiple dimensions of a person's life</w:t>
      </w:r>
      <w:r w:rsidRPr="00FD3825">
        <w:rPr>
          <w:rFonts w:ascii="Times New Roman" w:hAnsi="Times New Roman" w:cs="Times New Roman"/>
          <w:sz w:val="24"/>
          <w:szCs w:val="24"/>
        </w:rPr>
        <w:t>.</w:t>
      </w:r>
    </w:p>
    <w:p w:rsidR="00A20720" w:rsidRDefault="00A20720" w:rsidP="008C1207">
      <w:pPr>
        <w:rPr>
          <w:rFonts w:ascii="Segoe UI" w:hAnsi="Segoe UI" w:cs="Segoe UI"/>
          <w:color w:val="374151"/>
        </w:rPr>
      </w:pPr>
      <w:r w:rsidRPr="00FD3825">
        <w:rPr>
          <w:rFonts w:ascii="Times New Roman" w:hAnsi="Times New Roman" w:cs="Times New Roman"/>
          <w:sz w:val="24"/>
          <w:szCs w:val="24"/>
        </w:rPr>
        <w:t>A holistic approach to self-care recognizes that neglecting one aspect of well-being can have a ripple effect on other areas. For example, chronic stress at work can lead to physical health issues, strained relationships, and emotional exhaustion. Therefore, self-care involves taking a comprehensive approach to maintain and enhance well-being in all areas of life</w:t>
      </w:r>
      <w:r w:rsidRPr="00FD3825">
        <w:rPr>
          <w:rFonts w:ascii="Times New Roman" w:hAnsi="Times New Roman" w:cs="Times New Roman"/>
          <w:sz w:val="24"/>
          <w:szCs w:val="24"/>
        </w:rPr>
        <w:t>.</w:t>
      </w:r>
      <w:r w:rsidR="008C1207">
        <w:rPr>
          <w:rFonts w:ascii="Segoe UI" w:hAnsi="Segoe UI" w:cs="Segoe UI"/>
          <w:color w:val="374151"/>
        </w:rPr>
        <w:t xml:space="preserve"> </w:t>
      </w:r>
    </w:p>
    <w:p w:rsidR="005E51E5" w:rsidRDefault="005E51E5">
      <w:pPr>
        <w:rPr>
          <w:rFonts w:ascii="Segoe UI" w:hAnsi="Segoe UI" w:cs="Segoe UI"/>
          <w:color w:val="374151"/>
        </w:rPr>
      </w:pPr>
      <w:r>
        <w:rPr>
          <w:rFonts w:ascii="Segoe UI" w:hAnsi="Segoe UI" w:cs="Segoe UI"/>
          <w:color w:val="374151"/>
        </w:rPr>
        <w:br w:type="page"/>
      </w:r>
    </w:p>
    <w:p w:rsidR="00DE388F" w:rsidRPr="008C1207" w:rsidRDefault="008C1207" w:rsidP="008C1207">
      <w:pPr>
        <w:pStyle w:val="Heading1"/>
        <w:rPr>
          <w:rFonts w:ascii="Times New Roman" w:hAnsi="Times New Roman" w:cs="Times New Roman"/>
          <w:color w:val="auto"/>
        </w:rPr>
      </w:pPr>
      <w:r w:rsidRPr="008C1207">
        <w:rPr>
          <w:rFonts w:ascii="Times New Roman" w:hAnsi="Times New Roman" w:cs="Times New Roman"/>
          <w:color w:val="auto"/>
        </w:rPr>
        <w:lastRenderedPageBreak/>
        <w:t xml:space="preserve">THE IMPACT OF WORK-RELATED STRESS AND BURNOUT </w:t>
      </w:r>
    </w:p>
    <w:p w:rsidR="00DE388F" w:rsidRPr="008C1207" w:rsidRDefault="00DE388F" w:rsidP="008C1207">
      <w:pPr>
        <w:pStyle w:val="Heading2"/>
        <w:rPr>
          <w:rFonts w:ascii="Times New Roman" w:hAnsi="Times New Roman" w:cs="Times New Roman"/>
          <w:color w:val="auto"/>
        </w:rPr>
      </w:pPr>
      <w:r w:rsidRPr="008C1207">
        <w:rPr>
          <w:rFonts w:ascii="Times New Roman" w:hAnsi="Times New Roman" w:cs="Times New Roman"/>
          <w:color w:val="auto"/>
        </w:rPr>
        <w:t xml:space="preserve">3.1 Prevalence of Work-related Stress and Burnout </w:t>
      </w:r>
    </w:p>
    <w:p w:rsidR="008C1207" w:rsidRPr="005921DE" w:rsidRDefault="008C1207" w:rsidP="005921DE">
      <w:pPr>
        <w:rPr>
          <w:rFonts w:ascii="Times New Roman" w:hAnsi="Times New Roman" w:cs="Times New Roman"/>
          <w:sz w:val="24"/>
          <w:szCs w:val="24"/>
        </w:rPr>
      </w:pPr>
      <w:r w:rsidRPr="005921DE">
        <w:rPr>
          <w:rFonts w:ascii="Times New Roman" w:hAnsi="Times New Roman" w:cs="Times New Roman"/>
          <w:sz w:val="24"/>
          <w:szCs w:val="24"/>
        </w:rPr>
        <w:t>Work-related stress and burnout have become increasingly prevalent in today's society. The demanding and fast-paced nature of many jobs, coupled with factors such as high workload, long working hours, tight deadlines, organizational changes, and interpersonal conflicts, contribute to the rising rates of stress and burnout in the workplace</w:t>
      </w:r>
      <w:r w:rsidR="005921DE" w:rsidRPr="005921DE">
        <w:rPr>
          <w:rFonts w:ascii="Times New Roman" w:hAnsi="Times New Roman" w:cs="Times New Roman"/>
          <w:sz w:val="24"/>
          <w:szCs w:val="24"/>
        </w:rPr>
        <w:t>.</w:t>
      </w:r>
    </w:p>
    <w:p w:rsidR="005921DE" w:rsidRPr="00CA6BC2" w:rsidRDefault="005921DE">
      <w:pPr>
        <w:rPr>
          <w:rFonts w:ascii="Times New Roman" w:hAnsi="Times New Roman" w:cs="Times New Roman"/>
          <w:i/>
          <w:sz w:val="24"/>
          <w:szCs w:val="24"/>
        </w:rPr>
      </w:pPr>
      <w:r w:rsidRPr="00CA6BC2">
        <w:rPr>
          <w:rFonts w:ascii="Times New Roman" w:hAnsi="Times New Roman" w:cs="Times New Roman"/>
          <w:i/>
          <w:sz w:val="24"/>
          <w:szCs w:val="24"/>
        </w:rPr>
        <w:t>High Levels of Stress</w:t>
      </w:r>
    </w:p>
    <w:p w:rsidR="008C1207" w:rsidRPr="005921DE" w:rsidRDefault="008C1207">
      <w:pPr>
        <w:rPr>
          <w:rFonts w:ascii="Times New Roman" w:hAnsi="Times New Roman" w:cs="Times New Roman"/>
          <w:sz w:val="24"/>
          <w:szCs w:val="24"/>
        </w:rPr>
      </w:pPr>
      <w:r w:rsidRPr="005921DE">
        <w:rPr>
          <w:rFonts w:ascii="Times New Roman" w:hAnsi="Times New Roman" w:cs="Times New Roman"/>
          <w:sz w:val="24"/>
          <w:szCs w:val="24"/>
        </w:rPr>
        <w:t>Studies have shown that a significant percentage of the global workforce experiences high levels of work-related stress</w:t>
      </w:r>
      <w:r w:rsidRPr="005921DE">
        <w:rPr>
          <w:rFonts w:ascii="Times New Roman" w:hAnsi="Times New Roman" w:cs="Times New Roman"/>
          <w:sz w:val="24"/>
          <w:szCs w:val="24"/>
        </w:rPr>
        <w:t xml:space="preserve">. </w:t>
      </w:r>
      <w:r w:rsidRPr="005921DE">
        <w:rPr>
          <w:rFonts w:ascii="Times New Roman" w:hAnsi="Times New Roman" w:cs="Times New Roman"/>
          <w:sz w:val="24"/>
          <w:szCs w:val="24"/>
        </w:rPr>
        <w:t>According to the World Health Organization (WHO), work-related stress is recognized as a global epidemic, affecting employees across various industries and job levels</w:t>
      </w:r>
      <w:r w:rsidRPr="005921DE">
        <w:rPr>
          <w:rFonts w:ascii="Times New Roman" w:hAnsi="Times New Roman" w:cs="Times New Roman"/>
          <w:sz w:val="24"/>
          <w:szCs w:val="24"/>
        </w:rPr>
        <w:t>.</w:t>
      </w:r>
    </w:p>
    <w:p w:rsidR="005921DE" w:rsidRPr="00CA6BC2" w:rsidRDefault="005921DE">
      <w:pPr>
        <w:rPr>
          <w:rFonts w:ascii="Times New Roman" w:hAnsi="Times New Roman" w:cs="Times New Roman"/>
          <w:i/>
          <w:sz w:val="24"/>
          <w:szCs w:val="24"/>
        </w:rPr>
      </w:pPr>
      <w:r w:rsidRPr="00CA6BC2">
        <w:rPr>
          <w:rFonts w:ascii="Times New Roman" w:hAnsi="Times New Roman" w:cs="Times New Roman"/>
          <w:i/>
          <w:sz w:val="24"/>
          <w:szCs w:val="24"/>
        </w:rPr>
        <w:t>Occupations Prone to Stress</w:t>
      </w:r>
    </w:p>
    <w:p w:rsidR="008C1207" w:rsidRPr="005921DE" w:rsidRDefault="008C1207">
      <w:pPr>
        <w:rPr>
          <w:rFonts w:ascii="Times New Roman" w:hAnsi="Times New Roman" w:cs="Times New Roman"/>
          <w:sz w:val="24"/>
          <w:szCs w:val="24"/>
        </w:rPr>
      </w:pPr>
      <w:r w:rsidRPr="005921DE">
        <w:rPr>
          <w:rFonts w:ascii="Times New Roman" w:hAnsi="Times New Roman" w:cs="Times New Roman"/>
          <w:sz w:val="24"/>
          <w:szCs w:val="24"/>
        </w:rPr>
        <w:t>While work-related stress can affect individuals in any profession, certain occupations are particularly susceptible. High-stress jobs, such as healthcare, emergency services, teaching, customer service, and corporate environments, often involve demanding workloads, emotional demands, and high-pressure situations, increasing the risk of stress and burnout</w:t>
      </w:r>
      <w:r w:rsidRPr="005921DE">
        <w:rPr>
          <w:rFonts w:ascii="Times New Roman" w:hAnsi="Times New Roman" w:cs="Times New Roman"/>
          <w:sz w:val="24"/>
          <w:szCs w:val="24"/>
        </w:rPr>
        <w:t>.</w:t>
      </w:r>
    </w:p>
    <w:p w:rsidR="005921DE" w:rsidRPr="00CA6BC2" w:rsidRDefault="008C1207">
      <w:pPr>
        <w:rPr>
          <w:rFonts w:ascii="Times New Roman" w:hAnsi="Times New Roman" w:cs="Times New Roman"/>
          <w:i/>
          <w:sz w:val="24"/>
          <w:szCs w:val="24"/>
        </w:rPr>
      </w:pPr>
      <w:r w:rsidRPr="00CA6BC2">
        <w:rPr>
          <w:rFonts w:ascii="Times New Roman" w:hAnsi="Times New Roman" w:cs="Times New Roman"/>
          <w:i/>
          <w:sz w:val="24"/>
          <w:szCs w:val="24"/>
        </w:rPr>
        <w:t>Consequ</w:t>
      </w:r>
      <w:r w:rsidR="005921DE" w:rsidRPr="00CA6BC2">
        <w:rPr>
          <w:rFonts w:ascii="Times New Roman" w:hAnsi="Times New Roman" w:cs="Times New Roman"/>
          <w:i/>
          <w:sz w:val="24"/>
          <w:szCs w:val="24"/>
        </w:rPr>
        <w:t>ences on Health and Well-being</w:t>
      </w:r>
    </w:p>
    <w:p w:rsidR="008C1207" w:rsidRPr="005921DE" w:rsidRDefault="008C1207">
      <w:pPr>
        <w:rPr>
          <w:rFonts w:ascii="Times New Roman" w:hAnsi="Times New Roman" w:cs="Times New Roman"/>
          <w:sz w:val="24"/>
          <w:szCs w:val="24"/>
        </w:rPr>
      </w:pPr>
      <w:r w:rsidRPr="005921DE">
        <w:rPr>
          <w:rFonts w:ascii="Times New Roman" w:hAnsi="Times New Roman" w:cs="Times New Roman"/>
          <w:sz w:val="24"/>
          <w:szCs w:val="24"/>
        </w:rPr>
        <w:t xml:space="preserve">Work-related stress and burnout can have severe consequences on both physical and mental health. Prolonged exposure to stress can lead to increased risks of cardiovascular diseases, musculoskeletal disorders, and mental health conditions such as anxiety and depression. </w:t>
      </w:r>
    </w:p>
    <w:p w:rsidR="00DE388F" w:rsidRPr="008C1207" w:rsidRDefault="00DE388F" w:rsidP="008C1207">
      <w:pPr>
        <w:pStyle w:val="Heading2"/>
        <w:rPr>
          <w:rFonts w:ascii="Times New Roman" w:hAnsi="Times New Roman" w:cs="Times New Roman"/>
          <w:color w:val="auto"/>
        </w:rPr>
      </w:pPr>
      <w:r w:rsidRPr="008C1207">
        <w:rPr>
          <w:rFonts w:ascii="Times New Roman" w:hAnsi="Times New Roman" w:cs="Times New Roman"/>
          <w:color w:val="auto"/>
        </w:rPr>
        <w:t xml:space="preserve">3.2 Consequences of Work-related Stress and Burnout </w:t>
      </w:r>
    </w:p>
    <w:p w:rsidR="008C1207" w:rsidRPr="00CA6BC2" w:rsidRDefault="005921DE">
      <w:pPr>
        <w:rPr>
          <w:rFonts w:ascii="Times New Roman" w:hAnsi="Times New Roman" w:cs="Times New Roman"/>
          <w:sz w:val="24"/>
          <w:szCs w:val="24"/>
        </w:rPr>
      </w:pPr>
      <w:r w:rsidRPr="00CA6BC2">
        <w:rPr>
          <w:rFonts w:ascii="Times New Roman" w:hAnsi="Times New Roman" w:cs="Times New Roman"/>
          <w:sz w:val="24"/>
          <w:szCs w:val="24"/>
        </w:rPr>
        <w:t>Work-related stress and burnout can have significant consequences on both individuals and organizations</w:t>
      </w:r>
      <w:r w:rsidR="00ED7D48" w:rsidRPr="00CA6BC2">
        <w:rPr>
          <w:rFonts w:ascii="Times New Roman" w:hAnsi="Times New Roman" w:cs="Times New Roman"/>
          <w:sz w:val="24"/>
          <w:szCs w:val="24"/>
        </w:rPr>
        <w:t xml:space="preserve"> as outlined below.</w:t>
      </w:r>
    </w:p>
    <w:p w:rsidR="00ED7D48" w:rsidRPr="00CA6BC2" w:rsidRDefault="00ED7D48">
      <w:pPr>
        <w:rPr>
          <w:rFonts w:ascii="Times New Roman" w:hAnsi="Times New Roman" w:cs="Times New Roman"/>
          <w:i/>
          <w:sz w:val="24"/>
          <w:szCs w:val="24"/>
        </w:rPr>
      </w:pPr>
      <w:r w:rsidRPr="00CA6BC2">
        <w:rPr>
          <w:rFonts w:ascii="Times New Roman" w:hAnsi="Times New Roman" w:cs="Times New Roman"/>
          <w:i/>
          <w:sz w:val="24"/>
          <w:szCs w:val="24"/>
        </w:rPr>
        <w:t xml:space="preserve">Physical Health </w:t>
      </w:r>
      <w:r w:rsidRPr="00CA6BC2">
        <w:rPr>
          <w:rFonts w:ascii="Times New Roman" w:hAnsi="Times New Roman" w:cs="Times New Roman"/>
          <w:i/>
          <w:sz w:val="24"/>
          <w:szCs w:val="24"/>
        </w:rPr>
        <w:t>Issues</w:t>
      </w:r>
    </w:p>
    <w:p w:rsidR="00ED7D48" w:rsidRPr="00CA6BC2" w:rsidRDefault="00ED7D48">
      <w:pPr>
        <w:rPr>
          <w:rFonts w:ascii="Times New Roman" w:hAnsi="Times New Roman" w:cs="Times New Roman"/>
          <w:sz w:val="24"/>
          <w:szCs w:val="24"/>
        </w:rPr>
      </w:pPr>
      <w:r w:rsidRPr="00CA6BC2">
        <w:rPr>
          <w:rFonts w:ascii="Times New Roman" w:hAnsi="Times New Roman" w:cs="Times New Roman"/>
          <w:sz w:val="24"/>
          <w:szCs w:val="24"/>
        </w:rPr>
        <w:t>Prolonged exposure to work-related stress can lead to various physical health problems. High levels of stress have been linked to an increased risk of cardiovascular diseases, hypertension, musculoskeletal disorders, gastrointestinal issues, and weakened immune system</w:t>
      </w:r>
      <w:r w:rsidRPr="00CA6BC2">
        <w:rPr>
          <w:rFonts w:ascii="Times New Roman" w:hAnsi="Times New Roman" w:cs="Times New Roman"/>
          <w:sz w:val="24"/>
          <w:szCs w:val="24"/>
        </w:rPr>
        <w:t>.</w:t>
      </w:r>
    </w:p>
    <w:p w:rsidR="00ED7D48" w:rsidRPr="00CA6BC2" w:rsidRDefault="00ED7D48">
      <w:pPr>
        <w:rPr>
          <w:rFonts w:ascii="Times New Roman" w:hAnsi="Times New Roman" w:cs="Times New Roman"/>
          <w:i/>
          <w:sz w:val="24"/>
          <w:szCs w:val="24"/>
        </w:rPr>
      </w:pPr>
      <w:r w:rsidRPr="00CA6BC2">
        <w:rPr>
          <w:rFonts w:ascii="Times New Roman" w:hAnsi="Times New Roman" w:cs="Times New Roman"/>
          <w:i/>
          <w:sz w:val="24"/>
          <w:szCs w:val="24"/>
        </w:rPr>
        <w:t>Mental Health Challenges</w:t>
      </w:r>
    </w:p>
    <w:p w:rsidR="00ED7D48" w:rsidRPr="00CA6BC2" w:rsidRDefault="00ED7D48">
      <w:pPr>
        <w:rPr>
          <w:rFonts w:ascii="Times New Roman" w:hAnsi="Times New Roman" w:cs="Times New Roman"/>
          <w:sz w:val="24"/>
          <w:szCs w:val="24"/>
        </w:rPr>
      </w:pPr>
      <w:r w:rsidRPr="00CA6BC2">
        <w:rPr>
          <w:rFonts w:ascii="Times New Roman" w:hAnsi="Times New Roman" w:cs="Times New Roman"/>
          <w:sz w:val="24"/>
          <w:szCs w:val="24"/>
        </w:rPr>
        <w:t>Work-related stress and burnout can have a profound impact on mental health. Individuals experiencing chronic stress may be more susceptible to developing mental health conditions such as anxiety disorders, depression, and chronic fatigue syndrome.</w:t>
      </w:r>
    </w:p>
    <w:p w:rsidR="00ED7D48" w:rsidRPr="00CA6BC2" w:rsidRDefault="00ED7D48">
      <w:pPr>
        <w:rPr>
          <w:rFonts w:ascii="Times New Roman" w:hAnsi="Times New Roman" w:cs="Times New Roman"/>
          <w:i/>
          <w:sz w:val="24"/>
          <w:szCs w:val="24"/>
        </w:rPr>
      </w:pPr>
      <w:r w:rsidRPr="00CA6BC2">
        <w:rPr>
          <w:rFonts w:ascii="Times New Roman" w:hAnsi="Times New Roman" w:cs="Times New Roman"/>
          <w:i/>
          <w:sz w:val="24"/>
          <w:szCs w:val="24"/>
        </w:rPr>
        <w:t>Reduced Job Performance</w:t>
      </w:r>
    </w:p>
    <w:p w:rsidR="00ED7D48" w:rsidRPr="00CA6BC2" w:rsidRDefault="00ED7D48">
      <w:pPr>
        <w:rPr>
          <w:rFonts w:ascii="Times New Roman" w:hAnsi="Times New Roman" w:cs="Times New Roman"/>
          <w:sz w:val="24"/>
          <w:szCs w:val="24"/>
        </w:rPr>
      </w:pPr>
      <w:r w:rsidRPr="00CA6BC2">
        <w:rPr>
          <w:rFonts w:ascii="Times New Roman" w:hAnsi="Times New Roman" w:cs="Times New Roman"/>
          <w:sz w:val="24"/>
          <w:szCs w:val="24"/>
        </w:rPr>
        <w:lastRenderedPageBreak/>
        <w:t>When individuals are overwhelmed by work-related stress or burnout, their job performance tends to suffer. They may experience difficulties concentrating, making decisions, and managing tasks effectively</w:t>
      </w:r>
      <w:r w:rsidRPr="00CA6BC2">
        <w:rPr>
          <w:rFonts w:ascii="Times New Roman" w:hAnsi="Times New Roman" w:cs="Times New Roman"/>
          <w:sz w:val="24"/>
          <w:szCs w:val="24"/>
        </w:rPr>
        <w:t>.</w:t>
      </w:r>
    </w:p>
    <w:p w:rsidR="00ED7D48" w:rsidRPr="00CA6BC2" w:rsidRDefault="00ED7D48">
      <w:pPr>
        <w:rPr>
          <w:rFonts w:ascii="Times New Roman" w:hAnsi="Times New Roman" w:cs="Times New Roman"/>
          <w:i/>
          <w:sz w:val="24"/>
          <w:szCs w:val="24"/>
        </w:rPr>
      </w:pPr>
      <w:r w:rsidRPr="00CA6BC2">
        <w:rPr>
          <w:rFonts w:ascii="Times New Roman" w:hAnsi="Times New Roman" w:cs="Times New Roman"/>
          <w:i/>
          <w:sz w:val="24"/>
          <w:szCs w:val="24"/>
        </w:rPr>
        <w:t>Interpersonal Difficulties</w:t>
      </w:r>
    </w:p>
    <w:p w:rsidR="00ED7D48" w:rsidRPr="00CA6BC2" w:rsidRDefault="00ED7D48">
      <w:pPr>
        <w:rPr>
          <w:rFonts w:ascii="Times New Roman" w:hAnsi="Times New Roman" w:cs="Times New Roman"/>
          <w:sz w:val="24"/>
          <w:szCs w:val="24"/>
        </w:rPr>
      </w:pPr>
      <w:r w:rsidRPr="00CA6BC2">
        <w:rPr>
          <w:rFonts w:ascii="Times New Roman" w:hAnsi="Times New Roman" w:cs="Times New Roman"/>
          <w:sz w:val="24"/>
          <w:szCs w:val="24"/>
        </w:rPr>
        <w:t>Stress and burnout can strain relationships with colleagues, supervisors, and even family and friends. Individuals experiencing high levels of stress may exhibit irritability, mood swings, and difficulties in communication, which can lead to conflicts and strained interpersonal dynamics.</w:t>
      </w:r>
    </w:p>
    <w:p w:rsidR="00ED7D48" w:rsidRPr="00CA6BC2" w:rsidRDefault="00ED7D48">
      <w:pPr>
        <w:rPr>
          <w:rFonts w:ascii="Times New Roman" w:hAnsi="Times New Roman" w:cs="Times New Roman"/>
          <w:i/>
          <w:sz w:val="24"/>
          <w:szCs w:val="24"/>
        </w:rPr>
      </w:pPr>
      <w:r w:rsidRPr="00CA6BC2">
        <w:rPr>
          <w:rFonts w:ascii="Times New Roman" w:hAnsi="Times New Roman" w:cs="Times New Roman"/>
          <w:i/>
          <w:sz w:val="24"/>
          <w:szCs w:val="24"/>
        </w:rPr>
        <w:t xml:space="preserve">Increased </w:t>
      </w:r>
      <w:r w:rsidRPr="00CA6BC2">
        <w:rPr>
          <w:rFonts w:ascii="Times New Roman" w:hAnsi="Times New Roman" w:cs="Times New Roman"/>
          <w:i/>
          <w:sz w:val="24"/>
          <w:szCs w:val="24"/>
        </w:rPr>
        <w:t>Turnover and Recruitment Costs</w:t>
      </w:r>
    </w:p>
    <w:p w:rsidR="00ED7D48" w:rsidRPr="00CA6BC2" w:rsidRDefault="00ED7D48">
      <w:pPr>
        <w:rPr>
          <w:rFonts w:ascii="Times New Roman" w:hAnsi="Times New Roman" w:cs="Times New Roman"/>
          <w:sz w:val="24"/>
          <w:szCs w:val="24"/>
        </w:rPr>
      </w:pPr>
      <w:r w:rsidRPr="00CA6BC2">
        <w:rPr>
          <w:rFonts w:ascii="Times New Roman" w:hAnsi="Times New Roman" w:cs="Times New Roman"/>
          <w:sz w:val="24"/>
          <w:szCs w:val="24"/>
        </w:rPr>
        <w:t>Work-related stress and burnout can contribute to increased employee turnover rates. When employees feel overwhelmed, unappreciated, or unable to cope with the demands of their job, they may seek employment elsewhere.</w:t>
      </w:r>
    </w:p>
    <w:p w:rsidR="00DE388F" w:rsidRPr="008C1207" w:rsidRDefault="00DE388F" w:rsidP="008C1207">
      <w:pPr>
        <w:pStyle w:val="Heading2"/>
        <w:rPr>
          <w:rFonts w:ascii="Times New Roman" w:hAnsi="Times New Roman" w:cs="Times New Roman"/>
          <w:color w:val="auto"/>
        </w:rPr>
      </w:pPr>
      <w:r w:rsidRPr="008C1207">
        <w:rPr>
          <w:rFonts w:ascii="Times New Roman" w:hAnsi="Times New Roman" w:cs="Times New Roman"/>
          <w:color w:val="auto"/>
        </w:rPr>
        <w:t>3.3 The Role of Self-Care in Mitigating Stress and Burnout</w:t>
      </w:r>
    </w:p>
    <w:p w:rsidR="00CA6BC2" w:rsidRPr="00CA6BC2" w:rsidRDefault="00ED7D48" w:rsidP="00CA6BC2">
      <w:pPr>
        <w:rPr>
          <w:rFonts w:ascii="Times New Roman" w:hAnsi="Times New Roman" w:cs="Times New Roman"/>
          <w:sz w:val="24"/>
          <w:szCs w:val="24"/>
        </w:rPr>
      </w:pPr>
      <w:r w:rsidRPr="00CA6BC2">
        <w:rPr>
          <w:rFonts w:ascii="Times New Roman" w:hAnsi="Times New Roman" w:cs="Times New Roman"/>
          <w:sz w:val="24"/>
          <w:szCs w:val="24"/>
        </w:rPr>
        <w:t xml:space="preserve">Self-care plays a crucial role in mitigating work-related stress and burnout. By actively engaging in self-care practices, individuals can proactively manage their well-being and reduce the negative impact of stress. </w:t>
      </w:r>
      <w:r w:rsidR="00CA6BC2" w:rsidRPr="00CA6BC2">
        <w:rPr>
          <w:rFonts w:ascii="Times New Roman" w:hAnsi="Times New Roman" w:cs="Times New Roman"/>
          <w:sz w:val="24"/>
          <w:szCs w:val="24"/>
        </w:rPr>
        <w:t>Stress Reduction</w:t>
      </w:r>
      <w:r w:rsidR="00CA6BC2" w:rsidRPr="00CA6BC2">
        <w:rPr>
          <w:rFonts w:ascii="Times New Roman" w:hAnsi="Times New Roman" w:cs="Times New Roman"/>
          <w:sz w:val="24"/>
          <w:szCs w:val="24"/>
        </w:rPr>
        <w:t xml:space="preserve">, </w:t>
      </w:r>
      <w:r w:rsidR="00CA6BC2" w:rsidRPr="00CA6BC2">
        <w:rPr>
          <w:rFonts w:ascii="Times New Roman" w:hAnsi="Times New Roman" w:cs="Times New Roman"/>
          <w:sz w:val="24"/>
          <w:szCs w:val="24"/>
        </w:rPr>
        <w:t>Physical Well-being</w:t>
      </w:r>
      <w:r w:rsidR="00CA6BC2" w:rsidRPr="00CA6BC2">
        <w:rPr>
          <w:rFonts w:ascii="Times New Roman" w:hAnsi="Times New Roman" w:cs="Times New Roman"/>
          <w:sz w:val="24"/>
          <w:szCs w:val="24"/>
        </w:rPr>
        <w:t xml:space="preserve">, </w:t>
      </w:r>
      <w:r w:rsidR="00CA6BC2" w:rsidRPr="00CA6BC2">
        <w:rPr>
          <w:rFonts w:ascii="Times New Roman" w:hAnsi="Times New Roman" w:cs="Times New Roman"/>
          <w:sz w:val="24"/>
          <w:szCs w:val="24"/>
        </w:rPr>
        <w:t>Emotional Regulation</w:t>
      </w:r>
      <w:r w:rsidR="00CA6BC2" w:rsidRPr="00CA6BC2">
        <w:rPr>
          <w:rFonts w:ascii="Times New Roman" w:hAnsi="Times New Roman" w:cs="Times New Roman"/>
          <w:sz w:val="24"/>
          <w:szCs w:val="24"/>
        </w:rPr>
        <w:t xml:space="preserve">, </w:t>
      </w:r>
      <w:r w:rsidR="00CA6BC2" w:rsidRPr="00CA6BC2">
        <w:rPr>
          <w:rFonts w:ascii="Times New Roman" w:hAnsi="Times New Roman" w:cs="Times New Roman"/>
          <w:sz w:val="24"/>
          <w:szCs w:val="24"/>
        </w:rPr>
        <w:t>Boundaries and Time Management</w:t>
      </w:r>
      <w:r w:rsidR="00CA6BC2" w:rsidRPr="00CA6BC2">
        <w:rPr>
          <w:rFonts w:ascii="Times New Roman" w:hAnsi="Times New Roman" w:cs="Times New Roman"/>
          <w:sz w:val="24"/>
          <w:szCs w:val="24"/>
        </w:rPr>
        <w:t xml:space="preserve">, </w:t>
      </w:r>
      <w:r w:rsidR="00CA6BC2" w:rsidRPr="00CA6BC2">
        <w:rPr>
          <w:rFonts w:ascii="Times New Roman" w:hAnsi="Times New Roman" w:cs="Times New Roman"/>
          <w:sz w:val="24"/>
          <w:szCs w:val="24"/>
        </w:rPr>
        <w:t>Self-Reflection and Self-Compassion</w:t>
      </w:r>
      <w:r w:rsidR="00CA6BC2" w:rsidRPr="00CA6BC2">
        <w:rPr>
          <w:rFonts w:ascii="Times New Roman" w:hAnsi="Times New Roman" w:cs="Times New Roman"/>
          <w:sz w:val="24"/>
          <w:szCs w:val="24"/>
        </w:rPr>
        <w:t xml:space="preserve">, </w:t>
      </w:r>
      <w:r w:rsidR="00CA6BC2" w:rsidRPr="00CA6BC2">
        <w:rPr>
          <w:rFonts w:ascii="Times New Roman" w:hAnsi="Times New Roman" w:cs="Times New Roman"/>
          <w:sz w:val="24"/>
          <w:szCs w:val="24"/>
        </w:rPr>
        <w:t>Leisure and Recreation</w:t>
      </w:r>
      <w:r w:rsidR="00CA6BC2" w:rsidRPr="00CA6BC2">
        <w:rPr>
          <w:rFonts w:ascii="Times New Roman" w:hAnsi="Times New Roman" w:cs="Times New Roman"/>
          <w:sz w:val="24"/>
          <w:szCs w:val="24"/>
        </w:rPr>
        <w:t xml:space="preserve">, and </w:t>
      </w:r>
      <w:r w:rsidR="00CA6BC2" w:rsidRPr="00CA6BC2">
        <w:rPr>
          <w:rFonts w:ascii="Times New Roman" w:hAnsi="Times New Roman" w:cs="Times New Roman"/>
          <w:sz w:val="24"/>
          <w:szCs w:val="24"/>
        </w:rPr>
        <w:t>Social Support and Connection</w:t>
      </w:r>
      <w:r w:rsidR="00CA6BC2" w:rsidRPr="00CA6BC2">
        <w:rPr>
          <w:rFonts w:ascii="Times New Roman" w:hAnsi="Times New Roman" w:cs="Times New Roman"/>
          <w:sz w:val="24"/>
          <w:szCs w:val="24"/>
        </w:rPr>
        <w:t xml:space="preserve"> are some ways in which self-care mitigate burnout. </w:t>
      </w:r>
    </w:p>
    <w:p w:rsidR="00ED7D48" w:rsidRPr="00CA6BC2" w:rsidRDefault="00CA6BC2" w:rsidP="00CA6BC2">
      <w:pPr>
        <w:rPr>
          <w:rFonts w:ascii="Times New Roman" w:hAnsi="Times New Roman" w:cs="Times New Roman"/>
          <w:sz w:val="24"/>
          <w:szCs w:val="24"/>
        </w:rPr>
      </w:pPr>
      <w:r w:rsidRPr="00CA6BC2">
        <w:rPr>
          <w:rFonts w:ascii="Times New Roman" w:hAnsi="Times New Roman" w:cs="Times New Roman"/>
          <w:sz w:val="24"/>
          <w:szCs w:val="24"/>
        </w:rPr>
        <w:t>By prioritizing self-care, individuals can enhance their overall well-being, reduce the negative impact of stress, and build resilience to prevent burnout. Organizations also play a crucial role in supporting self-care by promoting a culture that values employee well-being, providing resources and support systems, and encouraging self-care practices in the workplace. Together, these efforts contribute to a healthier and more sustainable work environment</w:t>
      </w:r>
      <w:r w:rsidRPr="00CA6BC2">
        <w:rPr>
          <w:rFonts w:ascii="Times New Roman" w:hAnsi="Times New Roman" w:cs="Times New Roman"/>
          <w:sz w:val="24"/>
          <w:szCs w:val="24"/>
        </w:rPr>
        <w:t xml:space="preserve">. </w:t>
      </w:r>
    </w:p>
    <w:p w:rsidR="008C1207" w:rsidRDefault="008C1207">
      <w:pPr>
        <w:rPr>
          <w:rFonts w:ascii="Segoe UI" w:hAnsi="Segoe UI" w:cs="Segoe UI"/>
          <w:color w:val="374151"/>
        </w:rPr>
      </w:pPr>
    </w:p>
    <w:p w:rsidR="008C1207" w:rsidRDefault="008C1207">
      <w:pPr>
        <w:rPr>
          <w:rFonts w:ascii="Segoe UI" w:hAnsi="Segoe UI" w:cs="Segoe UI"/>
          <w:color w:val="374151"/>
        </w:rPr>
      </w:pPr>
      <w:r>
        <w:rPr>
          <w:rFonts w:ascii="Segoe UI" w:hAnsi="Segoe UI" w:cs="Segoe UI"/>
          <w:color w:val="374151"/>
        </w:rPr>
        <w:br w:type="page"/>
      </w:r>
    </w:p>
    <w:p w:rsidR="00DE388F" w:rsidRPr="00CA6BC2" w:rsidRDefault="00466ACE" w:rsidP="00CA6BC2">
      <w:pPr>
        <w:pStyle w:val="Heading1"/>
        <w:rPr>
          <w:rFonts w:ascii="Times New Roman" w:hAnsi="Times New Roman" w:cs="Times New Roman"/>
          <w:color w:val="auto"/>
        </w:rPr>
      </w:pPr>
      <w:r w:rsidRPr="00CA6BC2">
        <w:rPr>
          <w:rFonts w:ascii="Times New Roman" w:hAnsi="Times New Roman" w:cs="Times New Roman"/>
          <w:color w:val="auto"/>
        </w:rPr>
        <w:lastRenderedPageBreak/>
        <w:t xml:space="preserve">BENEFITS OF SELF-CARE IN THE WORKPLACE </w:t>
      </w:r>
    </w:p>
    <w:p w:rsidR="00DE388F" w:rsidRDefault="00DE388F" w:rsidP="00CA6BC2">
      <w:pPr>
        <w:pStyle w:val="Heading2"/>
        <w:rPr>
          <w:rFonts w:ascii="Times New Roman" w:hAnsi="Times New Roman" w:cs="Times New Roman"/>
          <w:color w:val="auto"/>
        </w:rPr>
      </w:pPr>
      <w:r w:rsidRPr="00CA6BC2">
        <w:rPr>
          <w:rFonts w:ascii="Times New Roman" w:hAnsi="Times New Roman" w:cs="Times New Roman"/>
          <w:color w:val="auto"/>
        </w:rPr>
        <w:t xml:space="preserve">4.1 Enhancing Well-being and Quality of Life </w:t>
      </w:r>
    </w:p>
    <w:p w:rsidR="00915379" w:rsidRPr="00915379" w:rsidRDefault="00915379" w:rsidP="00915379">
      <w:pPr>
        <w:rPr>
          <w:rFonts w:ascii="Times New Roman" w:hAnsi="Times New Roman" w:cs="Times New Roman"/>
          <w:sz w:val="24"/>
          <w:szCs w:val="24"/>
        </w:rPr>
      </w:pPr>
      <w:r w:rsidRPr="00915379">
        <w:rPr>
          <w:rFonts w:ascii="Times New Roman" w:hAnsi="Times New Roman" w:cs="Times New Roman"/>
          <w:sz w:val="24"/>
          <w:szCs w:val="24"/>
        </w:rPr>
        <w:t>Self-care plays a vital role in enhancing well-being and improving overall quality of life.</w:t>
      </w:r>
      <w:r w:rsidRPr="00915379">
        <w:rPr>
          <w:rFonts w:ascii="Times New Roman" w:hAnsi="Times New Roman" w:cs="Times New Roman"/>
          <w:sz w:val="24"/>
          <w:szCs w:val="24"/>
        </w:rPr>
        <w:t xml:space="preserve"> It supports and promotes; </w:t>
      </w:r>
      <w:r w:rsidRPr="00915379">
        <w:rPr>
          <w:rFonts w:ascii="Times New Roman" w:hAnsi="Times New Roman" w:cs="Times New Roman"/>
          <w:sz w:val="24"/>
          <w:szCs w:val="24"/>
        </w:rPr>
        <w:t>Physical Health</w:t>
      </w:r>
      <w:r w:rsidRPr="00915379">
        <w:rPr>
          <w:rFonts w:ascii="Times New Roman" w:hAnsi="Times New Roman" w:cs="Times New Roman"/>
          <w:sz w:val="24"/>
          <w:szCs w:val="24"/>
        </w:rPr>
        <w:t xml:space="preserve">, </w:t>
      </w:r>
      <w:r w:rsidRPr="00915379">
        <w:rPr>
          <w:rFonts w:ascii="Times New Roman" w:hAnsi="Times New Roman" w:cs="Times New Roman"/>
          <w:sz w:val="24"/>
          <w:szCs w:val="24"/>
        </w:rPr>
        <w:t>Mental and Emotional Well-being</w:t>
      </w:r>
      <w:r w:rsidRPr="00915379">
        <w:rPr>
          <w:rFonts w:ascii="Times New Roman" w:hAnsi="Times New Roman" w:cs="Times New Roman"/>
          <w:sz w:val="24"/>
          <w:szCs w:val="24"/>
        </w:rPr>
        <w:t xml:space="preserve">, </w:t>
      </w:r>
      <w:r w:rsidRPr="00915379">
        <w:rPr>
          <w:rFonts w:ascii="Times New Roman" w:hAnsi="Times New Roman" w:cs="Times New Roman"/>
          <w:sz w:val="24"/>
          <w:szCs w:val="24"/>
        </w:rPr>
        <w:t>Stress Reduction</w:t>
      </w:r>
      <w:r w:rsidRPr="00915379">
        <w:rPr>
          <w:rFonts w:ascii="Times New Roman" w:hAnsi="Times New Roman" w:cs="Times New Roman"/>
          <w:sz w:val="24"/>
          <w:szCs w:val="24"/>
        </w:rPr>
        <w:t xml:space="preserve">, </w:t>
      </w:r>
      <w:r w:rsidRPr="00915379">
        <w:rPr>
          <w:rFonts w:ascii="Times New Roman" w:hAnsi="Times New Roman" w:cs="Times New Roman"/>
          <w:sz w:val="24"/>
          <w:szCs w:val="24"/>
        </w:rPr>
        <w:t>Improved Relationships</w:t>
      </w:r>
      <w:r w:rsidRPr="00915379">
        <w:rPr>
          <w:rFonts w:ascii="Times New Roman" w:hAnsi="Times New Roman" w:cs="Times New Roman"/>
          <w:sz w:val="24"/>
          <w:szCs w:val="24"/>
        </w:rPr>
        <w:t xml:space="preserve">, </w:t>
      </w:r>
      <w:r w:rsidRPr="00915379">
        <w:rPr>
          <w:rFonts w:ascii="Times New Roman" w:hAnsi="Times New Roman" w:cs="Times New Roman"/>
          <w:sz w:val="24"/>
          <w:szCs w:val="24"/>
        </w:rPr>
        <w:t>Productivity and Performance</w:t>
      </w:r>
      <w:r w:rsidRPr="00915379">
        <w:rPr>
          <w:rFonts w:ascii="Times New Roman" w:hAnsi="Times New Roman" w:cs="Times New Roman"/>
          <w:sz w:val="24"/>
          <w:szCs w:val="24"/>
        </w:rPr>
        <w:t xml:space="preserve">, </w:t>
      </w:r>
      <w:r w:rsidRPr="00915379">
        <w:rPr>
          <w:rFonts w:ascii="Times New Roman" w:hAnsi="Times New Roman" w:cs="Times New Roman"/>
          <w:sz w:val="24"/>
          <w:szCs w:val="24"/>
        </w:rPr>
        <w:t>Self-compassion and Self-esteem</w:t>
      </w:r>
      <w:r w:rsidRPr="00915379">
        <w:rPr>
          <w:rFonts w:ascii="Times New Roman" w:hAnsi="Times New Roman" w:cs="Times New Roman"/>
          <w:sz w:val="24"/>
          <w:szCs w:val="24"/>
        </w:rPr>
        <w:t xml:space="preserve">, and </w:t>
      </w:r>
      <w:r w:rsidRPr="00915379">
        <w:rPr>
          <w:rFonts w:ascii="Times New Roman" w:hAnsi="Times New Roman" w:cs="Times New Roman"/>
          <w:sz w:val="24"/>
          <w:szCs w:val="24"/>
        </w:rPr>
        <w:t>Overall Satisfaction and Fulfillment</w:t>
      </w:r>
      <w:r w:rsidRPr="00915379">
        <w:rPr>
          <w:rFonts w:ascii="Times New Roman" w:hAnsi="Times New Roman" w:cs="Times New Roman"/>
          <w:sz w:val="24"/>
          <w:szCs w:val="24"/>
        </w:rPr>
        <w:t>.</w:t>
      </w:r>
    </w:p>
    <w:p w:rsidR="00915379" w:rsidRPr="00915379" w:rsidRDefault="00915379" w:rsidP="00915379">
      <w:pPr>
        <w:rPr>
          <w:rFonts w:ascii="Times New Roman" w:hAnsi="Times New Roman" w:cs="Times New Roman"/>
          <w:sz w:val="24"/>
          <w:szCs w:val="24"/>
        </w:rPr>
      </w:pPr>
      <w:r w:rsidRPr="00915379">
        <w:rPr>
          <w:rFonts w:ascii="Times New Roman" w:hAnsi="Times New Roman" w:cs="Times New Roman"/>
          <w:sz w:val="24"/>
          <w:szCs w:val="24"/>
        </w:rPr>
        <w:t>I</w:t>
      </w:r>
      <w:r w:rsidRPr="00915379">
        <w:rPr>
          <w:rFonts w:ascii="Times New Roman" w:hAnsi="Times New Roman" w:cs="Times New Roman"/>
          <w:sz w:val="24"/>
          <w:szCs w:val="24"/>
        </w:rPr>
        <w:t>ncorporating self-care practices into daily life, individuals can experience improved physical health, enhanced mental and emotional well-being, reduced stress, and greater satisfaction in various aspects of life. Self-care enables individuals to prioritize their own needs and nurture their overall well-being, leading to a higher quality of life and a greater capacity to navigate challenges and enjoy life's pleasures</w:t>
      </w:r>
      <w:r w:rsidRPr="00915379">
        <w:rPr>
          <w:rFonts w:ascii="Times New Roman" w:hAnsi="Times New Roman" w:cs="Times New Roman"/>
          <w:sz w:val="24"/>
          <w:szCs w:val="24"/>
        </w:rPr>
        <w:t>.</w:t>
      </w:r>
    </w:p>
    <w:p w:rsidR="00DE388F" w:rsidRDefault="00DE388F" w:rsidP="00CA6BC2">
      <w:pPr>
        <w:pStyle w:val="Heading2"/>
        <w:rPr>
          <w:rFonts w:ascii="Times New Roman" w:hAnsi="Times New Roman" w:cs="Times New Roman"/>
          <w:color w:val="auto"/>
        </w:rPr>
      </w:pPr>
      <w:r w:rsidRPr="00CA6BC2">
        <w:rPr>
          <w:rFonts w:ascii="Times New Roman" w:hAnsi="Times New Roman" w:cs="Times New Roman"/>
          <w:color w:val="auto"/>
        </w:rPr>
        <w:t xml:space="preserve">4.2 Increasing Productivity and Performance </w:t>
      </w:r>
    </w:p>
    <w:p w:rsidR="00CA6BC2" w:rsidRPr="00B20B0C" w:rsidRDefault="00915379" w:rsidP="00CA6BC2">
      <w:pPr>
        <w:rPr>
          <w:rFonts w:ascii="Times New Roman" w:hAnsi="Times New Roman" w:cs="Times New Roman"/>
          <w:sz w:val="24"/>
          <w:szCs w:val="24"/>
        </w:rPr>
      </w:pPr>
      <w:r w:rsidRPr="00B20B0C">
        <w:rPr>
          <w:rFonts w:ascii="Times New Roman" w:hAnsi="Times New Roman" w:cs="Times New Roman"/>
          <w:sz w:val="24"/>
          <w:szCs w:val="24"/>
        </w:rPr>
        <w:t>Self-care supports optimal cognitive functioning and improves productivity. By taking regular breaks, getting enough rest, and engaging in activities that promote relaxation and rejuvenation, individuals can enhance focus, creativity, and problem-solving abilities. When individuals feel well-supported and balanced, their work performance and productivity tend to improve, leading to greater satisfaction and a sense of accomplishment</w:t>
      </w:r>
      <w:r w:rsidRPr="00B20B0C">
        <w:rPr>
          <w:rFonts w:ascii="Times New Roman" w:hAnsi="Times New Roman" w:cs="Times New Roman"/>
          <w:sz w:val="24"/>
          <w:szCs w:val="24"/>
        </w:rPr>
        <w:t>.</w:t>
      </w:r>
    </w:p>
    <w:p w:rsidR="00DE388F" w:rsidRDefault="00DE388F" w:rsidP="00CA6BC2">
      <w:pPr>
        <w:pStyle w:val="Heading2"/>
        <w:rPr>
          <w:rFonts w:ascii="Times New Roman" w:hAnsi="Times New Roman" w:cs="Times New Roman"/>
          <w:color w:val="auto"/>
        </w:rPr>
      </w:pPr>
      <w:r w:rsidRPr="00CA6BC2">
        <w:rPr>
          <w:rFonts w:ascii="Times New Roman" w:hAnsi="Times New Roman" w:cs="Times New Roman"/>
          <w:color w:val="auto"/>
        </w:rPr>
        <w:t xml:space="preserve">4.3 Promoting Mental Health and Resilience </w:t>
      </w:r>
    </w:p>
    <w:p w:rsidR="00CA6BC2" w:rsidRPr="00B20B0C" w:rsidRDefault="00915379" w:rsidP="00CA6BC2">
      <w:pPr>
        <w:rPr>
          <w:rFonts w:ascii="Times New Roman" w:hAnsi="Times New Roman" w:cs="Times New Roman"/>
          <w:sz w:val="24"/>
          <w:szCs w:val="24"/>
        </w:rPr>
      </w:pPr>
      <w:r w:rsidRPr="00B20B0C">
        <w:rPr>
          <w:rFonts w:ascii="Times New Roman" w:hAnsi="Times New Roman" w:cs="Times New Roman"/>
          <w:sz w:val="24"/>
          <w:szCs w:val="24"/>
        </w:rPr>
        <w:t>Self-care practices support mental and emotional well-being by reducing stress levels and promoting emotional regulation. Activities like practicing mindfulness or meditation, engaging in hobbies, seeking therapy or counseling, and practicing self-reflection foster emotional resilience, enhance self-awareness, and provide a sense of control and balance. This, in turn, contributes to improved mental health, increased emotional stability, and a more positive outlook on life</w:t>
      </w:r>
      <w:r w:rsidRPr="00B20B0C">
        <w:rPr>
          <w:rFonts w:ascii="Times New Roman" w:hAnsi="Times New Roman" w:cs="Times New Roman"/>
          <w:sz w:val="24"/>
          <w:szCs w:val="24"/>
        </w:rPr>
        <w:t>.</w:t>
      </w:r>
    </w:p>
    <w:p w:rsidR="00DE388F" w:rsidRDefault="00DE388F" w:rsidP="00CA6BC2">
      <w:pPr>
        <w:pStyle w:val="Heading2"/>
        <w:rPr>
          <w:rFonts w:ascii="Times New Roman" w:hAnsi="Times New Roman" w:cs="Times New Roman"/>
          <w:color w:val="auto"/>
        </w:rPr>
      </w:pPr>
      <w:r w:rsidRPr="00CA6BC2">
        <w:rPr>
          <w:rFonts w:ascii="Times New Roman" w:hAnsi="Times New Roman" w:cs="Times New Roman"/>
          <w:color w:val="auto"/>
        </w:rPr>
        <w:t xml:space="preserve">4.4 Fostering Work-Life Balance </w:t>
      </w:r>
    </w:p>
    <w:p w:rsidR="00CA6BC2" w:rsidRPr="00B20B0C" w:rsidRDefault="0085673B" w:rsidP="0085673B">
      <w:pPr>
        <w:rPr>
          <w:rFonts w:ascii="Times New Roman" w:hAnsi="Times New Roman" w:cs="Times New Roman"/>
          <w:sz w:val="24"/>
          <w:szCs w:val="24"/>
        </w:rPr>
      </w:pPr>
      <w:r w:rsidRPr="00B20B0C">
        <w:rPr>
          <w:rFonts w:ascii="Times New Roman" w:hAnsi="Times New Roman" w:cs="Times New Roman"/>
          <w:sz w:val="24"/>
          <w:szCs w:val="24"/>
        </w:rPr>
        <w:t>Self-care in working place</w:t>
      </w:r>
      <w:r w:rsidRPr="00B20B0C">
        <w:rPr>
          <w:rFonts w:ascii="Times New Roman" w:hAnsi="Times New Roman" w:cs="Times New Roman"/>
          <w:sz w:val="24"/>
          <w:szCs w:val="24"/>
        </w:rPr>
        <w:t xml:space="preserve"> helps individuals prioritize their well-being and establish boundaries between their professional and personal lives</w:t>
      </w:r>
      <w:r w:rsidRPr="00B20B0C">
        <w:rPr>
          <w:rFonts w:ascii="Times New Roman" w:hAnsi="Times New Roman" w:cs="Times New Roman"/>
          <w:sz w:val="24"/>
          <w:szCs w:val="24"/>
        </w:rPr>
        <w:t>. I</w:t>
      </w:r>
      <w:r w:rsidRPr="00B20B0C">
        <w:rPr>
          <w:rFonts w:ascii="Times New Roman" w:hAnsi="Times New Roman" w:cs="Times New Roman"/>
          <w:sz w:val="24"/>
          <w:szCs w:val="24"/>
        </w:rPr>
        <w:t>ndividuals can create an environment where their personal well-being is valued alongside their professional responsibilities, leading to a more balanced and fulfilling life.</w:t>
      </w:r>
      <w:r w:rsidRPr="00B20B0C">
        <w:rPr>
          <w:rFonts w:ascii="Times New Roman" w:hAnsi="Times New Roman" w:cs="Times New Roman"/>
          <w:sz w:val="24"/>
          <w:szCs w:val="24"/>
        </w:rPr>
        <w:t xml:space="preserve"> </w:t>
      </w:r>
    </w:p>
    <w:p w:rsidR="00DE388F" w:rsidRDefault="00DE388F" w:rsidP="00CA6BC2">
      <w:pPr>
        <w:pStyle w:val="Heading2"/>
        <w:rPr>
          <w:rFonts w:ascii="Times New Roman" w:hAnsi="Times New Roman" w:cs="Times New Roman"/>
          <w:color w:val="auto"/>
        </w:rPr>
      </w:pPr>
      <w:r w:rsidRPr="00CA6BC2">
        <w:rPr>
          <w:rFonts w:ascii="Times New Roman" w:hAnsi="Times New Roman" w:cs="Times New Roman"/>
          <w:color w:val="auto"/>
        </w:rPr>
        <w:t>4.5 Building Positive Organizational Culture</w:t>
      </w:r>
    </w:p>
    <w:p w:rsidR="005E51E5" w:rsidRPr="00B20B0C" w:rsidRDefault="0085673B" w:rsidP="0085673B">
      <w:pPr>
        <w:rPr>
          <w:rFonts w:ascii="Times New Roman" w:hAnsi="Times New Roman" w:cs="Times New Roman"/>
          <w:sz w:val="24"/>
          <w:szCs w:val="24"/>
        </w:rPr>
      </w:pPr>
      <w:r w:rsidRPr="00B20B0C">
        <w:rPr>
          <w:rFonts w:ascii="Times New Roman" w:hAnsi="Times New Roman" w:cs="Times New Roman"/>
          <w:sz w:val="24"/>
          <w:szCs w:val="24"/>
        </w:rPr>
        <w:t>When organizations prioritize and encourage self-care practices among employees, it fosters a supportive and thriving work environment</w:t>
      </w:r>
      <w:r w:rsidRPr="00B20B0C">
        <w:rPr>
          <w:rFonts w:ascii="Times New Roman" w:hAnsi="Times New Roman" w:cs="Times New Roman"/>
          <w:sz w:val="24"/>
          <w:szCs w:val="24"/>
        </w:rPr>
        <w:t xml:space="preserve">. </w:t>
      </w:r>
      <w:r w:rsidRPr="00B20B0C">
        <w:rPr>
          <w:rFonts w:ascii="Times New Roman" w:hAnsi="Times New Roman" w:cs="Times New Roman"/>
          <w:sz w:val="24"/>
          <w:szCs w:val="24"/>
        </w:rPr>
        <w:t>Embracing self-care as an organizational value helps create a supportive environment where employees thrive, leading to increased satisfaction, retention, and overall organizational success</w:t>
      </w:r>
      <w:r w:rsidRPr="00B20B0C">
        <w:rPr>
          <w:rFonts w:ascii="Times New Roman" w:hAnsi="Times New Roman" w:cs="Times New Roman"/>
          <w:sz w:val="24"/>
          <w:szCs w:val="24"/>
        </w:rPr>
        <w:t>.</w:t>
      </w:r>
    </w:p>
    <w:p w:rsidR="00B20B0C" w:rsidRDefault="00B20B0C">
      <w:pPr>
        <w:rPr>
          <w:rFonts w:ascii="Segoe UI" w:hAnsi="Segoe UI" w:cs="Segoe UI"/>
          <w:color w:val="374151"/>
        </w:rPr>
      </w:pPr>
      <w:r>
        <w:rPr>
          <w:rFonts w:ascii="Segoe UI" w:hAnsi="Segoe UI" w:cs="Segoe UI"/>
          <w:color w:val="374151"/>
        </w:rPr>
        <w:br w:type="page"/>
      </w:r>
    </w:p>
    <w:p w:rsidR="00DE388F" w:rsidRPr="00466ACE" w:rsidRDefault="00466ACE" w:rsidP="00466ACE">
      <w:pPr>
        <w:pStyle w:val="Heading1"/>
        <w:rPr>
          <w:rFonts w:ascii="Times New Roman" w:hAnsi="Times New Roman" w:cs="Times New Roman"/>
          <w:color w:val="auto"/>
        </w:rPr>
      </w:pPr>
      <w:r w:rsidRPr="00466ACE">
        <w:rPr>
          <w:rFonts w:ascii="Times New Roman" w:hAnsi="Times New Roman" w:cs="Times New Roman"/>
          <w:color w:val="auto"/>
        </w:rPr>
        <w:lastRenderedPageBreak/>
        <w:t xml:space="preserve">OVERCOMING BARRIERS TO SELF-CARE IN THE WORKPLACE </w:t>
      </w:r>
    </w:p>
    <w:p w:rsidR="00DE388F" w:rsidRPr="00F37711" w:rsidRDefault="00466ACE" w:rsidP="00F37711">
      <w:pPr>
        <w:pStyle w:val="Heading2"/>
        <w:rPr>
          <w:rFonts w:ascii="Times New Roman" w:hAnsi="Times New Roman" w:cs="Times New Roman"/>
          <w:color w:val="auto"/>
        </w:rPr>
      </w:pPr>
      <w:r w:rsidRPr="00F37711">
        <w:rPr>
          <w:rFonts w:ascii="Times New Roman" w:hAnsi="Times New Roman" w:cs="Times New Roman"/>
          <w:color w:val="auto"/>
        </w:rPr>
        <w:t>5</w:t>
      </w:r>
      <w:r w:rsidR="00DE388F" w:rsidRPr="00F37711">
        <w:rPr>
          <w:rFonts w:ascii="Times New Roman" w:hAnsi="Times New Roman" w:cs="Times New Roman"/>
          <w:color w:val="auto"/>
        </w:rPr>
        <w:t xml:space="preserve">.1 Individual Barriers </w:t>
      </w:r>
    </w:p>
    <w:p w:rsidR="00466ACE" w:rsidRPr="00F37711" w:rsidRDefault="00466ACE">
      <w:pPr>
        <w:rPr>
          <w:rFonts w:ascii="Times New Roman" w:hAnsi="Times New Roman" w:cs="Times New Roman"/>
          <w:sz w:val="24"/>
          <w:szCs w:val="24"/>
        </w:rPr>
      </w:pPr>
      <w:r w:rsidRPr="00F37711">
        <w:rPr>
          <w:rFonts w:ascii="Times New Roman" w:hAnsi="Times New Roman" w:cs="Times New Roman"/>
          <w:sz w:val="24"/>
          <w:szCs w:val="24"/>
        </w:rPr>
        <w:t>Individuals may encounter various barriers to practic</w:t>
      </w:r>
      <w:r w:rsidRPr="00F37711">
        <w:rPr>
          <w:rFonts w:ascii="Times New Roman" w:hAnsi="Times New Roman" w:cs="Times New Roman"/>
          <w:sz w:val="24"/>
          <w:szCs w:val="24"/>
        </w:rPr>
        <w:t>ing self-care in the workplace as explained below.</w:t>
      </w:r>
    </w:p>
    <w:p w:rsidR="00466ACE" w:rsidRPr="00F37711" w:rsidRDefault="00466ACE">
      <w:pPr>
        <w:rPr>
          <w:rFonts w:ascii="Times New Roman" w:hAnsi="Times New Roman" w:cs="Times New Roman"/>
          <w:sz w:val="24"/>
          <w:szCs w:val="24"/>
        </w:rPr>
      </w:pPr>
      <w:r w:rsidRPr="00F37711">
        <w:rPr>
          <w:rFonts w:ascii="Times New Roman" w:hAnsi="Times New Roman" w:cs="Times New Roman"/>
          <w:sz w:val="24"/>
          <w:szCs w:val="24"/>
        </w:rPr>
        <w:t>Time Managemen</w:t>
      </w:r>
      <w:r w:rsidRPr="00F37711">
        <w:rPr>
          <w:rFonts w:ascii="Times New Roman" w:hAnsi="Times New Roman" w:cs="Times New Roman"/>
          <w:sz w:val="24"/>
          <w:szCs w:val="24"/>
        </w:rPr>
        <w:t>t</w:t>
      </w:r>
      <w:r w:rsidR="00F37711" w:rsidRPr="00F37711">
        <w:rPr>
          <w:rFonts w:ascii="Times New Roman" w:hAnsi="Times New Roman" w:cs="Times New Roman"/>
          <w:sz w:val="24"/>
          <w:szCs w:val="24"/>
        </w:rPr>
        <w:t xml:space="preserve">: </w:t>
      </w:r>
      <w:r w:rsidRPr="00F37711">
        <w:rPr>
          <w:rFonts w:ascii="Times New Roman" w:hAnsi="Times New Roman" w:cs="Times New Roman"/>
          <w:sz w:val="24"/>
          <w:szCs w:val="24"/>
        </w:rPr>
        <w:t>Many individuals perceive a lack of time as a barrier to self-care. To overcome this, it's important to prioritize self-care and schedule it into your daily or weekly routine. Set boundaries and allocate dedicated time for self-care activities, such as exercise, relaxation, or pursuing hobbies. This might require adjusting your schedule or delegating tasks to create space for self-care</w:t>
      </w:r>
      <w:r w:rsidRPr="00F37711">
        <w:rPr>
          <w:rFonts w:ascii="Times New Roman" w:hAnsi="Times New Roman" w:cs="Times New Roman"/>
          <w:sz w:val="24"/>
          <w:szCs w:val="24"/>
        </w:rPr>
        <w:t>.</w:t>
      </w:r>
    </w:p>
    <w:p w:rsidR="00466ACE" w:rsidRPr="00F37711" w:rsidRDefault="00F37711">
      <w:pPr>
        <w:rPr>
          <w:rFonts w:ascii="Times New Roman" w:hAnsi="Times New Roman" w:cs="Times New Roman"/>
          <w:sz w:val="24"/>
          <w:szCs w:val="24"/>
        </w:rPr>
      </w:pPr>
      <w:r w:rsidRPr="00F37711">
        <w:rPr>
          <w:rFonts w:ascii="Times New Roman" w:hAnsi="Times New Roman" w:cs="Times New Roman"/>
          <w:sz w:val="24"/>
          <w:szCs w:val="24"/>
        </w:rPr>
        <w:t xml:space="preserve">Mindset Shift: </w:t>
      </w:r>
      <w:r w:rsidR="00466ACE" w:rsidRPr="00F37711">
        <w:rPr>
          <w:rFonts w:ascii="Times New Roman" w:hAnsi="Times New Roman" w:cs="Times New Roman"/>
          <w:sz w:val="24"/>
          <w:szCs w:val="24"/>
        </w:rPr>
        <w:t>Sometimes, individuals feel guilty or selfish when prioritizing their own well-being. It's crucial to recognize that self-care is necessary for your overall health and productivity. Remind yourself that taking care of yourself enables you to be more effective in your work and personal life. Cultivate a positive mindset that emphasizes self-care as a priority rather than an indulgence</w:t>
      </w:r>
      <w:r w:rsidR="00466ACE" w:rsidRPr="00F37711">
        <w:rPr>
          <w:rFonts w:ascii="Times New Roman" w:hAnsi="Times New Roman" w:cs="Times New Roman"/>
          <w:sz w:val="24"/>
          <w:szCs w:val="24"/>
        </w:rPr>
        <w:t>.</w:t>
      </w:r>
    </w:p>
    <w:p w:rsidR="00466ACE" w:rsidRPr="00F37711" w:rsidRDefault="00466ACE">
      <w:pPr>
        <w:rPr>
          <w:rFonts w:ascii="Times New Roman" w:hAnsi="Times New Roman" w:cs="Times New Roman"/>
          <w:sz w:val="24"/>
          <w:szCs w:val="24"/>
        </w:rPr>
      </w:pPr>
      <w:r w:rsidRPr="00F37711">
        <w:rPr>
          <w:rFonts w:ascii="Times New Roman" w:hAnsi="Times New Roman" w:cs="Times New Roman"/>
          <w:sz w:val="24"/>
          <w:szCs w:val="24"/>
        </w:rPr>
        <w:t>Communi</w:t>
      </w:r>
      <w:r w:rsidR="001212BF" w:rsidRPr="00F37711">
        <w:rPr>
          <w:rFonts w:ascii="Times New Roman" w:hAnsi="Times New Roman" w:cs="Times New Roman"/>
          <w:sz w:val="24"/>
          <w:szCs w:val="24"/>
        </w:rPr>
        <w:t xml:space="preserve">cation and Advocacy: </w:t>
      </w:r>
      <w:r w:rsidRPr="00F37711">
        <w:rPr>
          <w:rFonts w:ascii="Times New Roman" w:hAnsi="Times New Roman" w:cs="Times New Roman"/>
          <w:sz w:val="24"/>
          <w:szCs w:val="24"/>
        </w:rPr>
        <w:t>Communicate your self-care needs and boundaries to your supervisor, colleagues, and support network. Clearly articulate your requirements for breaks, flexible working arrangements, or time off. Advocate for your well-being and explain the benefits of self-care for your productivity and job satisfaction. Open dialogue can help create a supportive environment that encourages self-care</w:t>
      </w:r>
      <w:r w:rsidRPr="00F37711">
        <w:rPr>
          <w:rFonts w:ascii="Times New Roman" w:hAnsi="Times New Roman" w:cs="Times New Roman"/>
          <w:sz w:val="24"/>
          <w:szCs w:val="24"/>
        </w:rPr>
        <w:t>.</w:t>
      </w:r>
    </w:p>
    <w:p w:rsidR="00DE388F" w:rsidRPr="001212BF" w:rsidRDefault="00F37711" w:rsidP="001212BF">
      <w:pPr>
        <w:pStyle w:val="Heading2"/>
        <w:rPr>
          <w:rFonts w:ascii="Times New Roman" w:hAnsi="Times New Roman" w:cs="Times New Roman"/>
          <w:color w:val="auto"/>
        </w:rPr>
      </w:pPr>
      <w:r>
        <w:rPr>
          <w:rFonts w:ascii="Times New Roman" w:hAnsi="Times New Roman" w:cs="Times New Roman"/>
          <w:color w:val="auto"/>
        </w:rPr>
        <w:t>5</w:t>
      </w:r>
      <w:r w:rsidR="00DE388F" w:rsidRPr="001212BF">
        <w:rPr>
          <w:rFonts w:ascii="Times New Roman" w:hAnsi="Times New Roman" w:cs="Times New Roman"/>
          <w:color w:val="auto"/>
        </w:rPr>
        <w:t xml:space="preserve">.2 Organizational Barriers </w:t>
      </w:r>
    </w:p>
    <w:p w:rsidR="001212BF" w:rsidRPr="00F37711" w:rsidRDefault="001212BF">
      <w:pPr>
        <w:rPr>
          <w:rFonts w:ascii="Times New Roman" w:hAnsi="Times New Roman" w:cs="Times New Roman"/>
          <w:sz w:val="24"/>
          <w:szCs w:val="24"/>
        </w:rPr>
      </w:pPr>
      <w:r w:rsidRPr="00F37711">
        <w:rPr>
          <w:rFonts w:ascii="Times New Roman" w:hAnsi="Times New Roman" w:cs="Times New Roman"/>
          <w:sz w:val="24"/>
          <w:szCs w:val="24"/>
        </w:rPr>
        <w:t>Organization can overcome the barriers of self-care by the following.</w:t>
      </w:r>
    </w:p>
    <w:p w:rsidR="001212BF" w:rsidRPr="00F37711" w:rsidRDefault="001212BF">
      <w:pPr>
        <w:rPr>
          <w:rFonts w:ascii="Times New Roman" w:hAnsi="Times New Roman" w:cs="Times New Roman"/>
          <w:sz w:val="24"/>
          <w:szCs w:val="24"/>
        </w:rPr>
      </w:pPr>
      <w:r w:rsidRPr="00F37711">
        <w:rPr>
          <w:rFonts w:ascii="Times New Roman" w:hAnsi="Times New Roman" w:cs="Times New Roman"/>
          <w:sz w:val="24"/>
          <w:szCs w:val="24"/>
        </w:rPr>
        <w:t xml:space="preserve">Promote a Culture of Self-Care: </w:t>
      </w:r>
      <w:r w:rsidRPr="00F37711">
        <w:rPr>
          <w:rFonts w:ascii="Times New Roman" w:hAnsi="Times New Roman" w:cs="Times New Roman"/>
          <w:sz w:val="24"/>
          <w:szCs w:val="24"/>
        </w:rPr>
        <w:t>Organizations can foster a culture that values and supports self-care. This involves promoting open discussions about the importance of self-care, providing education and resources on self-care practices, and encouraging employees to prioritize their well-being</w:t>
      </w:r>
      <w:r w:rsidRPr="00F37711">
        <w:rPr>
          <w:rFonts w:ascii="Times New Roman" w:hAnsi="Times New Roman" w:cs="Times New Roman"/>
          <w:sz w:val="24"/>
          <w:szCs w:val="24"/>
        </w:rPr>
        <w:t>.</w:t>
      </w:r>
    </w:p>
    <w:p w:rsidR="001212BF" w:rsidRPr="00F37711" w:rsidRDefault="001212BF">
      <w:pPr>
        <w:rPr>
          <w:rFonts w:ascii="Times New Roman" w:hAnsi="Times New Roman" w:cs="Times New Roman"/>
          <w:sz w:val="24"/>
          <w:szCs w:val="24"/>
        </w:rPr>
      </w:pPr>
      <w:r w:rsidRPr="00F37711">
        <w:rPr>
          <w:rFonts w:ascii="Times New Roman" w:hAnsi="Times New Roman" w:cs="Times New Roman"/>
          <w:sz w:val="24"/>
          <w:szCs w:val="24"/>
        </w:rPr>
        <w:t>Flexible Work Arrangements: Offering flexible work arrangements, such as flexible hours or remote work options, can help employees better manage their personal and professional responsibilities</w:t>
      </w:r>
      <w:r w:rsidRPr="00F37711">
        <w:rPr>
          <w:rFonts w:ascii="Times New Roman" w:hAnsi="Times New Roman" w:cs="Times New Roman"/>
          <w:sz w:val="24"/>
          <w:szCs w:val="24"/>
        </w:rPr>
        <w:t>.</w:t>
      </w:r>
    </w:p>
    <w:p w:rsidR="001212BF" w:rsidRPr="00F37711" w:rsidRDefault="001212BF">
      <w:pPr>
        <w:rPr>
          <w:rFonts w:ascii="Times New Roman" w:hAnsi="Times New Roman" w:cs="Times New Roman"/>
          <w:sz w:val="24"/>
          <w:szCs w:val="24"/>
        </w:rPr>
      </w:pPr>
      <w:r w:rsidRPr="00F37711">
        <w:rPr>
          <w:rFonts w:ascii="Times New Roman" w:hAnsi="Times New Roman" w:cs="Times New Roman"/>
          <w:sz w:val="24"/>
          <w:szCs w:val="24"/>
        </w:rPr>
        <w:t xml:space="preserve">Provide Resources and Support: Organizations can provide resources and support for self-care. This can include access to wellness </w:t>
      </w:r>
      <w:proofErr w:type="gramStart"/>
      <w:r w:rsidRPr="00F37711">
        <w:rPr>
          <w:rFonts w:ascii="Times New Roman" w:hAnsi="Times New Roman" w:cs="Times New Roman"/>
          <w:sz w:val="24"/>
          <w:szCs w:val="24"/>
        </w:rPr>
        <w:t>programs,</w:t>
      </w:r>
      <w:proofErr w:type="gramEnd"/>
      <w:r w:rsidRPr="00F37711">
        <w:rPr>
          <w:rFonts w:ascii="Times New Roman" w:hAnsi="Times New Roman" w:cs="Times New Roman"/>
          <w:sz w:val="24"/>
          <w:szCs w:val="24"/>
        </w:rPr>
        <w:t xml:space="preserve"> employee assistance programs (EAPs), counseling services, mindfulness training, or workshops on stress management and work-life balance. Offering these resources demonstrates the organization's commitment to supporting employees' well-being</w:t>
      </w:r>
    </w:p>
    <w:p w:rsidR="001212BF" w:rsidRPr="00F37711" w:rsidRDefault="001212BF">
      <w:pPr>
        <w:rPr>
          <w:rFonts w:ascii="Times New Roman" w:hAnsi="Times New Roman" w:cs="Times New Roman"/>
          <w:sz w:val="24"/>
          <w:szCs w:val="24"/>
        </w:rPr>
      </w:pPr>
      <w:r w:rsidRPr="00F37711">
        <w:rPr>
          <w:rFonts w:ascii="Times New Roman" w:hAnsi="Times New Roman" w:cs="Times New Roman"/>
          <w:sz w:val="24"/>
          <w:szCs w:val="24"/>
        </w:rPr>
        <w:lastRenderedPageBreak/>
        <w:t>Encourage Breaks and Time Off: Organizations should encourage employees to take regular breaks and utilize their vacation time. By emphasizing the importance of breaks and time off, organizations can help prevent burnout and create a culture that values rest and rejuvenation</w:t>
      </w:r>
      <w:r w:rsidRPr="00F37711">
        <w:rPr>
          <w:rFonts w:ascii="Times New Roman" w:hAnsi="Times New Roman" w:cs="Times New Roman"/>
          <w:sz w:val="24"/>
          <w:szCs w:val="24"/>
        </w:rPr>
        <w:t>.</w:t>
      </w:r>
    </w:p>
    <w:p w:rsidR="00DE388F" w:rsidRPr="00F37711" w:rsidRDefault="00DE388F" w:rsidP="00F37711">
      <w:pPr>
        <w:pStyle w:val="Heading1"/>
        <w:rPr>
          <w:rFonts w:ascii="Times New Roman" w:hAnsi="Times New Roman" w:cs="Times New Roman"/>
        </w:rPr>
      </w:pPr>
      <w:r w:rsidRPr="00F37711">
        <w:rPr>
          <w:rFonts w:ascii="Times New Roman" w:hAnsi="Times New Roman" w:cs="Times New Roman"/>
          <w:color w:val="auto"/>
        </w:rPr>
        <w:t>Conclusion</w:t>
      </w:r>
      <w:r w:rsidRPr="00F37711">
        <w:rPr>
          <w:rFonts w:ascii="Times New Roman" w:hAnsi="Times New Roman" w:cs="Times New Roman"/>
        </w:rPr>
        <w:t xml:space="preserve"> </w:t>
      </w:r>
    </w:p>
    <w:p w:rsidR="00E46795" w:rsidRPr="00F37711" w:rsidRDefault="00FF7168">
      <w:pPr>
        <w:rPr>
          <w:rFonts w:ascii="Times New Roman" w:hAnsi="Times New Roman" w:cs="Times New Roman"/>
          <w:sz w:val="24"/>
          <w:szCs w:val="24"/>
        </w:rPr>
      </w:pPr>
      <w:r w:rsidRPr="00F37711">
        <w:rPr>
          <w:rFonts w:ascii="Times New Roman" w:hAnsi="Times New Roman" w:cs="Times New Roman"/>
          <w:sz w:val="24"/>
          <w:szCs w:val="24"/>
        </w:rPr>
        <w:t>Self-care is an essential aspect of the workplace that should not be</w:t>
      </w:r>
      <w:r w:rsidR="00E46795" w:rsidRPr="00F37711">
        <w:rPr>
          <w:rFonts w:ascii="Times New Roman" w:hAnsi="Times New Roman" w:cs="Times New Roman"/>
          <w:sz w:val="24"/>
          <w:szCs w:val="24"/>
        </w:rPr>
        <w:t xml:space="preserve"> overlooked. By prioritizing physical, mental, and emotional well-being, employees can enhance their overall health and performance. Self-care practices contribute to a positive work environment, prevent burnout, and promote a healthy work-life balance. Organizations that encourage and support self-care among their employees reap the benefits of increased productivity, job satisfaction, and employee retention. Therefore, investigating in self-care is a win situation for both individuals and the workplace as a whole.</w:t>
      </w:r>
    </w:p>
    <w:p w:rsidR="006E2053" w:rsidRPr="00F37711" w:rsidRDefault="00DE388F" w:rsidP="00F37711">
      <w:pPr>
        <w:pStyle w:val="Heading1"/>
        <w:rPr>
          <w:rFonts w:ascii="Times New Roman" w:hAnsi="Times New Roman" w:cs="Times New Roman"/>
          <w:color w:val="auto"/>
        </w:rPr>
      </w:pPr>
      <w:r w:rsidRPr="00F37711">
        <w:rPr>
          <w:rFonts w:ascii="Times New Roman" w:hAnsi="Times New Roman" w:cs="Times New Roman"/>
          <w:color w:val="auto"/>
        </w:rPr>
        <w:t>Reference</w:t>
      </w:r>
      <w:r w:rsidRPr="00F37711">
        <w:rPr>
          <w:rFonts w:ascii="Times New Roman" w:hAnsi="Times New Roman" w:cs="Times New Roman"/>
          <w:color w:val="auto"/>
        </w:rPr>
        <w:t>s</w:t>
      </w:r>
    </w:p>
    <w:p w:rsidR="00D52EDA" w:rsidRPr="000B64C4" w:rsidRDefault="00F37711" w:rsidP="000B64C4">
      <w:pPr>
        <w:spacing w:line="240" w:lineRule="auto"/>
        <w:rPr>
          <w:rFonts w:ascii="Times New Roman" w:hAnsi="Times New Roman" w:cs="Times New Roman"/>
          <w:sz w:val="24"/>
          <w:szCs w:val="24"/>
        </w:rPr>
      </w:pPr>
      <w:r w:rsidRPr="000B64C4">
        <w:rPr>
          <w:rFonts w:ascii="Times New Roman" w:hAnsi="Times New Roman" w:cs="Times New Roman"/>
          <w:sz w:val="24"/>
          <w:szCs w:val="24"/>
        </w:rPr>
        <w:t>Jamie, B. (</w:t>
      </w:r>
      <w:r w:rsidRPr="000B64C4">
        <w:rPr>
          <w:rFonts w:ascii="Times New Roman" w:hAnsi="Times New Roman" w:cs="Times New Roman"/>
          <w:sz w:val="24"/>
          <w:szCs w:val="24"/>
        </w:rPr>
        <w:t>2023</w:t>
      </w:r>
      <w:r w:rsidRPr="000B64C4">
        <w:rPr>
          <w:rFonts w:ascii="Times New Roman" w:hAnsi="Times New Roman" w:cs="Times New Roman"/>
          <w:sz w:val="24"/>
          <w:szCs w:val="24"/>
        </w:rPr>
        <w:t xml:space="preserve">, </w:t>
      </w:r>
      <w:r w:rsidRPr="000B64C4">
        <w:rPr>
          <w:rFonts w:ascii="Times New Roman" w:hAnsi="Times New Roman" w:cs="Times New Roman"/>
          <w:sz w:val="24"/>
          <w:szCs w:val="24"/>
        </w:rPr>
        <w:t>April 4</w:t>
      </w:r>
      <w:r w:rsidRPr="000B64C4">
        <w:rPr>
          <w:rFonts w:ascii="Times New Roman" w:hAnsi="Times New Roman" w:cs="Times New Roman"/>
          <w:sz w:val="24"/>
          <w:szCs w:val="24"/>
        </w:rPr>
        <w:t xml:space="preserve">). </w:t>
      </w:r>
      <w:proofErr w:type="gramStart"/>
      <w:r w:rsidR="00D52EDA" w:rsidRPr="000B64C4">
        <w:rPr>
          <w:rFonts w:ascii="Times New Roman" w:hAnsi="Times New Roman" w:cs="Times New Roman"/>
          <w:sz w:val="24"/>
          <w:szCs w:val="24"/>
        </w:rPr>
        <w:t>14 Ways To Practice</w:t>
      </w:r>
      <w:r w:rsidR="00D52EDA" w:rsidRPr="000B64C4">
        <w:rPr>
          <w:rFonts w:ascii="Times New Roman" w:hAnsi="Times New Roman" w:cs="Times New Roman"/>
          <w:sz w:val="24"/>
          <w:szCs w:val="24"/>
        </w:rPr>
        <w:t xml:space="preserve"> </w:t>
      </w:r>
      <w:r w:rsidR="00D52EDA" w:rsidRPr="000B64C4">
        <w:rPr>
          <w:rFonts w:ascii="Times New Roman" w:hAnsi="Times New Roman" w:cs="Times New Roman"/>
          <w:sz w:val="24"/>
          <w:szCs w:val="24"/>
        </w:rPr>
        <w:t>Self-Care at Work (And Why It Matters)</w:t>
      </w:r>
      <w:r w:rsidR="00D52EDA" w:rsidRPr="000B64C4">
        <w:rPr>
          <w:rFonts w:ascii="Times New Roman" w:hAnsi="Times New Roman" w:cs="Times New Roman"/>
          <w:sz w:val="24"/>
          <w:szCs w:val="24"/>
        </w:rPr>
        <w:t>.</w:t>
      </w:r>
      <w:proofErr w:type="gramEnd"/>
      <w:r w:rsidR="00D52EDA" w:rsidRPr="000B64C4">
        <w:rPr>
          <w:rFonts w:ascii="Times New Roman" w:hAnsi="Times New Roman" w:cs="Times New Roman"/>
          <w:sz w:val="24"/>
          <w:szCs w:val="24"/>
        </w:rPr>
        <w:t xml:space="preserve"> </w:t>
      </w:r>
      <w:hyperlink r:id="rId6" w:history="1">
        <w:r w:rsidR="00D52EDA" w:rsidRPr="000B64C4">
          <w:rPr>
            <w:rStyle w:val="Hyperlink"/>
            <w:rFonts w:ascii="Times New Roman" w:hAnsi="Times New Roman" w:cs="Times New Roman"/>
            <w:sz w:val="24"/>
            <w:szCs w:val="24"/>
          </w:rPr>
          <w:t>https://www.indeed.com/career-advice/career-development/selfcare-at-work#:~:text=Practicing%20self%2Dcare%20at%20work,a%20person%20before%20an%20employee</w:t>
        </w:r>
      </w:hyperlink>
      <w:r w:rsidR="00D52EDA" w:rsidRPr="000B64C4">
        <w:rPr>
          <w:rFonts w:ascii="Times New Roman" w:hAnsi="Times New Roman" w:cs="Times New Roman"/>
          <w:sz w:val="24"/>
          <w:szCs w:val="24"/>
        </w:rPr>
        <w:t xml:space="preserve">. </w:t>
      </w:r>
    </w:p>
    <w:p w:rsidR="00D52EDA" w:rsidRPr="000B64C4" w:rsidRDefault="00D52EDA" w:rsidP="000B64C4">
      <w:pPr>
        <w:pStyle w:val="Heading1"/>
        <w:shd w:val="clear" w:color="auto" w:fill="FFFFFF"/>
        <w:spacing w:before="120" w:line="240" w:lineRule="auto"/>
        <w:rPr>
          <w:rFonts w:ascii="Times New Roman" w:hAnsi="Times New Roman" w:cs="Times New Roman"/>
          <w:color w:val="2D2D2D"/>
          <w:sz w:val="24"/>
          <w:szCs w:val="24"/>
        </w:rPr>
      </w:pPr>
      <w:r w:rsidRPr="000B64C4">
        <w:rPr>
          <w:rFonts w:ascii="Times New Roman" w:hAnsi="Times New Roman" w:cs="Times New Roman"/>
          <w:b w:val="0"/>
          <w:color w:val="auto"/>
          <w:sz w:val="24"/>
          <w:szCs w:val="24"/>
        </w:rPr>
        <w:t>Skye S. (</w:t>
      </w:r>
      <w:r w:rsidRPr="000B64C4">
        <w:rPr>
          <w:rFonts w:ascii="Times New Roman" w:hAnsi="Times New Roman" w:cs="Times New Roman"/>
          <w:b w:val="0"/>
          <w:color w:val="auto"/>
          <w:sz w:val="24"/>
          <w:szCs w:val="24"/>
          <w:shd w:val="clear" w:color="auto" w:fill="FFFFFF"/>
        </w:rPr>
        <w:t>2023</w:t>
      </w:r>
      <w:r w:rsidRPr="000B64C4">
        <w:rPr>
          <w:rFonts w:ascii="Times New Roman" w:hAnsi="Times New Roman" w:cs="Times New Roman"/>
          <w:b w:val="0"/>
          <w:color w:val="auto"/>
          <w:sz w:val="24"/>
          <w:szCs w:val="24"/>
          <w:shd w:val="clear" w:color="auto" w:fill="FFFFFF"/>
        </w:rPr>
        <w:t>, March 23)</w:t>
      </w:r>
      <w:r w:rsidRPr="000B64C4">
        <w:rPr>
          <w:rFonts w:ascii="Times New Roman" w:hAnsi="Times New Roman" w:cs="Times New Roman"/>
          <w:b w:val="0"/>
          <w:color w:val="auto"/>
          <w:sz w:val="24"/>
          <w:szCs w:val="24"/>
        </w:rPr>
        <w:t xml:space="preserve"> </w:t>
      </w:r>
      <w:proofErr w:type="gramStart"/>
      <w:r w:rsidRPr="000B64C4">
        <w:rPr>
          <w:rFonts w:ascii="Times New Roman" w:hAnsi="Times New Roman" w:cs="Times New Roman"/>
          <w:b w:val="0"/>
          <w:color w:val="auto"/>
          <w:sz w:val="24"/>
          <w:szCs w:val="24"/>
        </w:rPr>
        <w:t>The</w:t>
      </w:r>
      <w:proofErr w:type="gramEnd"/>
      <w:r w:rsidRPr="000B64C4">
        <w:rPr>
          <w:rFonts w:ascii="Times New Roman" w:hAnsi="Times New Roman" w:cs="Times New Roman"/>
          <w:b w:val="0"/>
          <w:color w:val="auto"/>
          <w:sz w:val="24"/>
          <w:szCs w:val="24"/>
        </w:rPr>
        <w:t xml:space="preserve"> Importance of Self-Care for Productivity at Work</w:t>
      </w:r>
      <w:r w:rsidRPr="000B64C4">
        <w:rPr>
          <w:rFonts w:ascii="Times New Roman" w:hAnsi="Times New Roman" w:cs="Times New Roman"/>
          <w:b w:val="0"/>
          <w:color w:val="auto"/>
          <w:sz w:val="24"/>
          <w:szCs w:val="24"/>
        </w:rPr>
        <w:t>.</w:t>
      </w:r>
      <w:r w:rsidRPr="000B64C4">
        <w:rPr>
          <w:rFonts w:ascii="Times New Roman" w:hAnsi="Times New Roman" w:cs="Times New Roman"/>
          <w:color w:val="2D2D2D"/>
          <w:sz w:val="24"/>
          <w:szCs w:val="24"/>
        </w:rPr>
        <w:t xml:space="preserve"> </w:t>
      </w:r>
      <w:hyperlink r:id="rId7" w:history="1">
        <w:r w:rsidRPr="000B64C4">
          <w:rPr>
            <w:rStyle w:val="Hyperlink"/>
            <w:rFonts w:ascii="Times New Roman" w:hAnsi="Times New Roman" w:cs="Times New Roman"/>
            <w:sz w:val="24"/>
            <w:szCs w:val="24"/>
          </w:rPr>
          <w:t>https://www.business.com/articles/the-importance-of-self-care-for-productivity-in-an-office-environment/</w:t>
        </w:r>
      </w:hyperlink>
    </w:p>
    <w:p w:rsidR="00D52EDA" w:rsidRPr="000B64C4" w:rsidRDefault="00D52EDA" w:rsidP="000B64C4">
      <w:pPr>
        <w:pStyle w:val="Heading1"/>
        <w:spacing w:before="120" w:line="240" w:lineRule="auto"/>
        <w:rPr>
          <w:rFonts w:ascii="Times New Roman" w:hAnsi="Times New Roman" w:cs="Times New Roman"/>
          <w:color w:val="3C4245"/>
          <w:sz w:val="24"/>
          <w:szCs w:val="24"/>
        </w:rPr>
      </w:pPr>
      <w:proofErr w:type="gramStart"/>
      <w:r w:rsidRPr="000B64C4">
        <w:rPr>
          <w:rFonts w:ascii="Times New Roman" w:hAnsi="Times New Roman" w:cs="Times New Roman"/>
          <w:b w:val="0"/>
          <w:color w:val="auto"/>
          <w:sz w:val="24"/>
          <w:szCs w:val="24"/>
        </w:rPr>
        <w:t>WHO (</w:t>
      </w:r>
      <w:r w:rsidRPr="000B64C4">
        <w:rPr>
          <w:rFonts w:ascii="Times New Roman" w:hAnsi="Times New Roman" w:cs="Times New Roman"/>
          <w:b w:val="0"/>
          <w:color w:val="auto"/>
          <w:sz w:val="24"/>
          <w:szCs w:val="24"/>
        </w:rPr>
        <w:t>2022</w:t>
      </w:r>
      <w:r w:rsidRPr="000B64C4">
        <w:rPr>
          <w:rFonts w:ascii="Times New Roman" w:hAnsi="Times New Roman" w:cs="Times New Roman"/>
          <w:b w:val="0"/>
          <w:color w:val="auto"/>
          <w:sz w:val="24"/>
          <w:szCs w:val="24"/>
        </w:rPr>
        <w:t>,</w:t>
      </w:r>
      <w:r w:rsidRPr="000B64C4">
        <w:rPr>
          <w:rFonts w:ascii="Times New Roman" w:hAnsi="Times New Roman" w:cs="Times New Roman"/>
          <w:b w:val="0"/>
          <w:color w:val="auto"/>
          <w:sz w:val="24"/>
          <w:szCs w:val="24"/>
        </w:rPr>
        <w:t xml:space="preserve"> June</w:t>
      </w:r>
      <w:r w:rsidRPr="000B64C4">
        <w:rPr>
          <w:rFonts w:ascii="Times New Roman" w:hAnsi="Times New Roman" w:cs="Times New Roman"/>
          <w:b w:val="0"/>
          <w:color w:val="auto"/>
          <w:sz w:val="24"/>
          <w:szCs w:val="24"/>
        </w:rPr>
        <w:t xml:space="preserve"> 30)</w:t>
      </w:r>
      <w:r w:rsidR="000B64C4" w:rsidRPr="000B64C4">
        <w:rPr>
          <w:rFonts w:ascii="Times New Roman" w:hAnsi="Times New Roman" w:cs="Times New Roman"/>
          <w:b w:val="0"/>
          <w:color w:val="auto"/>
          <w:sz w:val="24"/>
          <w:szCs w:val="24"/>
        </w:rPr>
        <w:t>.</w:t>
      </w:r>
      <w:proofErr w:type="gramEnd"/>
      <w:r w:rsidR="000B64C4" w:rsidRPr="000B64C4">
        <w:rPr>
          <w:rFonts w:ascii="Times New Roman" w:hAnsi="Times New Roman" w:cs="Times New Roman"/>
          <w:b w:val="0"/>
          <w:color w:val="auto"/>
          <w:sz w:val="24"/>
          <w:szCs w:val="24"/>
        </w:rPr>
        <w:t xml:space="preserve"> </w:t>
      </w:r>
      <w:proofErr w:type="gramStart"/>
      <w:r w:rsidR="000B64C4" w:rsidRPr="000B64C4">
        <w:rPr>
          <w:rFonts w:ascii="Times New Roman" w:hAnsi="Times New Roman" w:cs="Times New Roman"/>
          <w:b w:val="0"/>
          <w:color w:val="auto"/>
          <w:sz w:val="24"/>
          <w:szCs w:val="24"/>
        </w:rPr>
        <w:t>Self-care interventions for health</w:t>
      </w:r>
      <w:r w:rsidR="000B64C4" w:rsidRPr="000B64C4">
        <w:rPr>
          <w:rFonts w:ascii="Times New Roman" w:hAnsi="Times New Roman" w:cs="Times New Roman"/>
          <w:b w:val="0"/>
          <w:color w:val="auto"/>
          <w:sz w:val="24"/>
          <w:szCs w:val="24"/>
        </w:rPr>
        <w:t>.</w:t>
      </w:r>
      <w:proofErr w:type="gramEnd"/>
      <w:r w:rsidR="000B64C4" w:rsidRPr="000B64C4">
        <w:rPr>
          <w:rFonts w:ascii="Times New Roman" w:hAnsi="Times New Roman" w:cs="Times New Roman"/>
          <w:color w:val="auto"/>
          <w:sz w:val="24"/>
          <w:szCs w:val="24"/>
        </w:rPr>
        <w:t xml:space="preserve"> </w:t>
      </w:r>
      <w:hyperlink r:id="rId8" w:history="1">
        <w:r w:rsidR="000B64C4" w:rsidRPr="000B64C4">
          <w:rPr>
            <w:rStyle w:val="Hyperlink"/>
            <w:rFonts w:ascii="Times New Roman" w:hAnsi="Times New Roman" w:cs="Times New Roman"/>
            <w:sz w:val="24"/>
            <w:szCs w:val="24"/>
          </w:rPr>
          <w:t>https://www.who.int/news-room/fact-sheets/detail/self-care-health-interventions#:~:text=WHO%20recommends%20self%2Dcare%20interventions,is%20relevant%20for%20all%20settings</w:t>
        </w:r>
      </w:hyperlink>
      <w:r w:rsidR="000B64C4" w:rsidRPr="000B64C4">
        <w:rPr>
          <w:rFonts w:ascii="Times New Roman" w:hAnsi="Times New Roman" w:cs="Times New Roman"/>
          <w:color w:val="3C4245"/>
          <w:sz w:val="24"/>
          <w:szCs w:val="24"/>
        </w:rPr>
        <w:t xml:space="preserve">. </w:t>
      </w:r>
    </w:p>
    <w:p w:rsidR="00466ACE" w:rsidRPr="000B64C4" w:rsidRDefault="00F37711" w:rsidP="000B64C4">
      <w:pPr>
        <w:spacing w:line="240" w:lineRule="auto"/>
        <w:rPr>
          <w:rFonts w:ascii="Times New Roman" w:hAnsi="Times New Roman" w:cs="Times New Roman"/>
          <w:color w:val="374151"/>
          <w:sz w:val="24"/>
          <w:szCs w:val="24"/>
        </w:rPr>
      </w:pPr>
      <w:proofErr w:type="gramStart"/>
      <w:r w:rsidRPr="000B64C4">
        <w:rPr>
          <w:rFonts w:ascii="Times New Roman" w:hAnsi="Times New Roman" w:cs="Times New Roman"/>
          <w:color w:val="374151"/>
          <w:sz w:val="24"/>
          <w:szCs w:val="24"/>
        </w:rPr>
        <w:t>Steed, L. (2017).</w:t>
      </w:r>
      <w:proofErr w:type="gramEnd"/>
      <w:r w:rsidRPr="000B64C4">
        <w:rPr>
          <w:rFonts w:ascii="Times New Roman" w:hAnsi="Times New Roman" w:cs="Times New Roman"/>
          <w:color w:val="374151"/>
          <w:sz w:val="24"/>
          <w:szCs w:val="24"/>
        </w:rPr>
        <w:t xml:space="preserve"> </w:t>
      </w:r>
      <w:proofErr w:type="gramStart"/>
      <w:r w:rsidRPr="000B64C4">
        <w:rPr>
          <w:rFonts w:ascii="Times New Roman" w:hAnsi="Times New Roman" w:cs="Times New Roman"/>
          <w:color w:val="374151"/>
          <w:sz w:val="24"/>
          <w:szCs w:val="24"/>
        </w:rPr>
        <w:t>The Importance of Self-Care for Healthcare Professionals.</w:t>
      </w:r>
      <w:proofErr w:type="gramEnd"/>
      <w:r w:rsidRPr="000B64C4">
        <w:rPr>
          <w:rFonts w:ascii="Times New Roman" w:hAnsi="Times New Roman" w:cs="Times New Roman"/>
          <w:color w:val="374151"/>
          <w:sz w:val="24"/>
          <w:szCs w:val="24"/>
        </w:rPr>
        <w:t xml:space="preserve"> International Journal of Health and Rehabilitation Sciences, 6(2), 72-76</w:t>
      </w:r>
      <w:r w:rsidRPr="000B64C4">
        <w:rPr>
          <w:rFonts w:ascii="Times New Roman" w:hAnsi="Times New Roman" w:cs="Times New Roman"/>
          <w:color w:val="374151"/>
          <w:sz w:val="24"/>
          <w:szCs w:val="24"/>
        </w:rPr>
        <w:t>.</w:t>
      </w:r>
    </w:p>
    <w:p w:rsidR="00F37711" w:rsidRPr="000B64C4" w:rsidRDefault="00F37711" w:rsidP="000B64C4">
      <w:pPr>
        <w:spacing w:line="240" w:lineRule="auto"/>
        <w:rPr>
          <w:rFonts w:ascii="Times New Roman" w:hAnsi="Times New Roman" w:cs="Times New Roman"/>
          <w:color w:val="374151"/>
          <w:sz w:val="24"/>
          <w:szCs w:val="24"/>
        </w:rPr>
      </w:pPr>
      <w:proofErr w:type="spellStart"/>
      <w:proofErr w:type="gramStart"/>
      <w:r w:rsidRPr="000B64C4">
        <w:rPr>
          <w:rFonts w:ascii="Times New Roman" w:hAnsi="Times New Roman" w:cs="Times New Roman"/>
          <w:color w:val="374151"/>
          <w:sz w:val="24"/>
          <w:szCs w:val="24"/>
        </w:rPr>
        <w:t>Ghislieri</w:t>
      </w:r>
      <w:proofErr w:type="spellEnd"/>
      <w:r w:rsidRPr="000B64C4">
        <w:rPr>
          <w:rFonts w:ascii="Times New Roman" w:hAnsi="Times New Roman" w:cs="Times New Roman"/>
          <w:color w:val="374151"/>
          <w:sz w:val="24"/>
          <w:szCs w:val="24"/>
        </w:rPr>
        <w:t xml:space="preserve">, C., &amp; </w:t>
      </w:r>
      <w:proofErr w:type="spellStart"/>
      <w:r w:rsidRPr="000B64C4">
        <w:rPr>
          <w:rFonts w:ascii="Times New Roman" w:hAnsi="Times New Roman" w:cs="Times New Roman"/>
          <w:color w:val="374151"/>
          <w:sz w:val="24"/>
          <w:szCs w:val="24"/>
        </w:rPr>
        <w:t>Gatti</w:t>
      </w:r>
      <w:proofErr w:type="spellEnd"/>
      <w:r w:rsidRPr="000B64C4">
        <w:rPr>
          <w:rFonts w:ascii="Times New Roman" w:hAnsi="Times New Roman" w:cs="Times New Roman"/>
          <w:color w:val="374151"/>
          <w:sz w:val="24"/>
          <w:szCs w:val="24"/>
        </w:rPr>
        <w:t>, P. (2018).</w:t>
      </w:r>
      <w:proofErr w:type="gramEnd"/>
      <w:r w:rsidRPr="000B64C4">
        <w:rPr>
          <w:rFonts w:ascii="Times New Roman" w:hAnsi="Times New Roman" w:cs="Times New Roman"/>
          <w:color w:val="374151"/>
          <w:sz w:val="24"/>
          <w:szCs w:val="24"/>
        </w:rPr>
        <w:t xml:space="preserve"> The Role of Personal and Organizational Resources in Promoting Work Engagement and Self-Care: A Three-Wave Study. </w:t>
      </w:r>
      <w:proofErr w:type="gramStart"/>
      <w:r w:rsidRPr="000B64C4">
        <w:rPr>
          <w:rFonts w:ascii="Times New Roman" w:hAnsi="Times New Roman" w:cs="Times New Roman"/>
          <w:color w:val="374151"/>
          <w:sz w:val="24"/>
          <w:szCs w:val="24"/>
        </w:rPr>
        <w:t>Frontiers in Psychology, 9, 2385</w:t>
      </w:r>
      <w:r w:rsidRPr="000B64C4">
        <w:rPr>
          <w:rFonts w:ascii="Times New Roman" w:hAnsi="Times New Roman" w:cs="Times New Roman"/>
          <w:color w:val="374151"/>
          <w:sz w:val="24"/>
          <w:szCs w:val="24"/>
        </w:rPr>
        <w:t>.</w:t>
      </w:r>
      <w:proofErr w:type="gramEnd"/>
    </w:p>
    <w:p w:rsidR="00371522" w:rsidRPr="000B64C4" w:rsidRDefault="00F37711" w:rsidP="000B64C4">
      <w:pPr>
        <w:spacing w:line="240" w:lineRule="auto"/>
        <w:rPr>
          <w:rFonts w:ascii="Times New Roman" w:hAnsi="Times New Roman" w:cs="Times New Roman"/>
          <w:color w:val="374151"/>
          <w:sz w:val="24"/>
          <w:szCs w:val="24"/>
        </w:rPr>
      </w:pPr>
      <w:proofErr w:type="spellStart"/>
      <w:proofErr w:type="gramStart"/>
      <w:r w:rsidRPr="000B64C4">
        <w:rPr>
          <w:rFonts w:ascii="Times New Roman" w:hAnsi="Times New Roman" w:cs="Times New Roman"/>
          <w:color w:val="374151"/>
          <w:sz w:val="24"/>
          <w:szCs w:val="24"/>
        </w:rPr>
        <w:t>Sianoja</w:t>
      </w:r>
      <w:proofErr w:type="spellEnd"/>
      <w:r w:rsidRPr="000B64C4">
        <w:rPr>
          <w:rFonts w:ascii="Times New Roman" w:hAnsi="Times New Roman" w:cs="Times New Roman"/>
          <w:color w:val="374151"/>
          <w:sz w:val="24"/>
          <w:szCs w:val="24"/>
        </w:rPr>
        <w:t xml:space="preserve">, M., </w:t>
      </w:r>
      <w:proofErr w:type="spellStart"/>
      <w:r w:rsidRPr="000B64C4">
        <w:rPr>
          <w:rFonts w:ascii="Times New Roman" w:hAnsi="Times New Roman" w:cs="Times New Roman"/>
          <w:color w:val="374151"/>
          <w:sz w:val="24"/>
          <w:szCs w:val="24"/>
        </w:rPr>
        <w:t>Syrek</w:t>
      </w:r>
      <w:proofErr w:type="spellEnd"/>
      <w:r w:rsidRPr="000B64C4">
        <w:rPr>
          <w:rFonts w:ascii="Times New Roman" w:hAnsi="Times New Roman" w:cs="Times New Roman"/>
          <w:color w:val="374151"/>
          <w:sz w:val="24"/>
          <w:szCs w:val="24"/>
        </w:rPr>
        <w:t xml:space="preserve">, C. J., de Bloom, J., </w:t>
      </w:r>
      <w:proofErr w:type="spellStart"/>
      <w:r w:rsidRPr="000B64C4">
        <w:rPr>
          <w:rFonts w:ascii="Times New Roman" w:hAnsi="Times New Roman" w:cs="Times New Roman"/>
          <w:color w:val="374151"/>
          <w:sz w:val="24"/>
          <w:szCs w:val="24"/>
        </w:rPr>
        <w:t>Korpela</w:t>
      </w:r>
      <w:proofErr w:type="spellEnd"/>
      <w:r w:rsidRPr="000B64C4">
        <w:rPr>
          <w:rFonts w:ascii="Times New Roman" w:hAnsi="Times New Roman" w:cs="Times New Roman"/>
          <w:color w:val="374151"/>
          <w:sz w:val="24"/>
          <w:szCs w:val="24"/>
        </w:rPr>
        <w:t xml:space="preserve">, K., &amp; </w:t>
      </w:r>
      <w:proofErr w:type="spellStart"/>
      <w:r w:rsidRPr="000B64C4">
        <w:rPr>
          <w:rFonts w:ascii="Times New Roman" w:hAnsi="Times New Roman" w:cs="Times New Roman"/>
          <w:color w:val="374151"/>
          <w:sz w:val="24"/>
          <w:szCs w:val="24"/>
        </w:rPr>
        <w:t>Kinnunen</w:t>
      </w:r>
      <w:proofErr w:type="spellEnd"/>
      <w:r w:rsidRPr="000B64C4">
        <w:rPr>
          <w:rFonts w:ascii="Times New Roman" w:hAnsi="Times New Roman" w:cs="Times New Roman"/>
          <w:color w:val="374151"/>
          <w:sz w:val="24"/>
          <w:szCs w:val="24"/>
        </w:rPr>
        <w:t>, U. (2017).</w:t>
      </w:r>
      <w:proofErr w:type="gramEnd"/>
      <w:r w:rsidRPr="000B64C4">
        <w:rPr>
          <w:rFonts w:ascii="Times New Roman" w:hAnsi="Times New Roman" w:cs="Times New Roman"/>
          <w:color w:val="374151"/>
          <w:sz w:val="24"/>
          <w:szCs w:val="24"/>
        </w:rPr>
        <w:t xml:space="preserve"> Enhancing daily well-being at work through lunchtime park walks and relaxation exercises: Recovery experiences as mediators. Journal of Occupational Health Psychology, 22(2), 225-235</w:t>
      </w:r>
      <w:r w:rsidRPr="000B64C4">
        <w:rPr>
          <w:rFonts w:ascii="Times New Roman" w:hAnsi="Times New Roman" w:cs="Times New Roman"/>
          <w:color w:val="374151"/>
          <w:sz w:val="24"/>
          <w:szCs w:val="24"/>
        </w:rPr>
        <w:t>.</w:t>
      </w:r>
    </w:p>
    <w:p w:rsidR="00371522" w:rsidRDefault="00371522" w:rsidP="006E2053"/>
    <w:sectPr w:rsidR="003715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2FDC"/>
    <w:multiLevelType w:val="multilevel"/>
    <w:tmpl w:val="9F24A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8A2276"/>
    <w:multiLevelType w:val="multilevel"/>
    <w:tmpl w:val="737A9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D87160"/>
    <w:multiLevelType w:val="multilevel"/>
    <w:tmpl w:val="6D7E0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133EB6"/>
    <w:multiLevelType w:val="multilevel"/>
    <w:tmpl w:val="F7D2C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CB6F3A"/>
    <w:multiLevelType w:val="multilevel"/>
    <w:tmpl w:val="82126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CD6B83"/>
    <w:multiLevelType w:val="multilevel"/>
    <w:tmpl w:val="7E761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200F16"/>
    <w:multiLevelType w:val="multilevel"/>
    <w:tmpl w:val="C046F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3A5B03"/>
    <w:multiLevelType w:val="multilevel"/>
    <w:tmpl w:val="B7C69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4343BC"/>
    <w:multiLevelType w:val="multilevel"/>
    <w:tmpl w:val="904C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A80363"/>
    <w:multiLevelType w:val="multilevel"/>
    <w:tmpl w:val="14D69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944FFC"/>
    <w:multiLevelType w:val="multilevel"/>
    <w:tmpl w:val="8A264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D965A6"/>
    <w:multiLevelType w:val="multilevel"/>
    <w:tmpl w:val="A0B4A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5B252F"/>
    <w:multiLevelType w:val="multilevel"/>
    <w:tmpl w:val="6B8C3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7B043DD"/>
    <w:multiLevelType w:val="multilevel"/>
    <w:tmpl w:val="74648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6F5593"/>
    <w:multiLevelType w:val="multilevel"/>
    <w:tmpl w:val="42703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2D6EC9"/>
    <w:multiLevelType w:val="multilevel"/>
    <w:tmpl w:val="BEFE9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14"/>
  </w:num>
  <w:num w:numId="4">
    <w:abstractNumId w:val="1"/>
  </w:num>
  <w:num w:numId="5">
    <w:abstractNumId w:val="4"/>
  </w:num>
  <w:num w:numId="6">
    <w:abstractNumId w:val="15"/>
  </w:num>
  <w:num w:numId="7">
    <w:abstractNumId w:val="5"/>
  </w:num>
  <w:num w:numId="8">
    <w:abstractNumId w:val="13"/>
  </w:num>
  <w:num w:numId="9">
    <w:abstractNumId w:val="0"/>
  </w:num>
  <w:num w:numId="10">
    <w:abstractNumId w:val="12"/>
  </w:num>
  <w:num w:numId="11">
    <w:abstractNumId w:val="2"/>
  </w:num>
  <w:num w:numId="12">
    <w:abstractNumId w:val="3"/>
  </w:num>
  <w:num w:numId="13">
    <w:abstractNumId w:val="8"/>
  </w:num>
  <w:num w:numId="14">
    <w:abstractNumId w:val="11"/>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9BC"/>
    <w:rsid w:val="000B64C4"/>
    <w:rsid w:val="001212BF"/>
    <w:rsid w:val="001D7C35"/>
    <w:rsid w:val="00371522"/>
    <w:rsid w:val="00466ACE"/>
    <w:rsid w:val="005921DE"/>
    <w:rsid w:val="005D69BC"/>
    <w:rsid w:val="005E51E5"/>
    <w:rsid w:val="006E2053"/>
    <w:rsid w:val="0073047C"/>
    <w:rsid w:val="007772DE"/>
    <w:rsid w:val="008145B1"/>
    <w:rsid w:val="0085673B"/>
    <w:rsid w:val="008C1207"/>
    <w:rsid w:val="008D0606"/>
    <w:rsid w:val="00915379"/>
    <w:rsid w:val="0099542B"/>
    <w:rsid w:val="00A20720"/>
    <w:rsid w:val="00B20B0C"/>
    <w:rsid w:val="00CA6BC2"/>
    <w:rsid w:val="00D52EDA"/>
    <w:rsid w:val="00D6062E"/>
    <w:rsid w:val="00DA207C"/>
    <w:rsid w:val="00DE388F"/>
    <w:rsid w:val="00E46795"/>
    <w:rsid w:val="00ED7D48"/>
    <w:rsid w:val="00F37711"/>
    <w:rsid w:val="00FD3825"/>
    <w:rsid w:val="00FF7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04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04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053"/>
    <w:rPr>
      <w:color w:val="0000FF"/>
      <w:u w:val="single"/>
    </w:rPr>
  </w:style>
  <w:style w:type="paragraph" w:customStyle="1" w:styleId="task-listing-text">
    <w:name w:val="task-listing-text"/>
    <w:basedOn w:val="Normal"/>
    <w:rsid w:val="006E205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E205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9542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9542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9542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9542B"/>
    <w:rPr>
      <w:rFonts w:ascii="Arial" w:eastAsia="Times New Roman" w:hAnsi="Arial" w:cs="Arial"/>
      <w:vanish/>
      <w:sz w:val="16"/>
      <w:szCs w:val="16"/>
    </w:rPr>
  </w:style>
  <w:style w:type="character" w:customStyle="1" w:styleId="Heading1Char">
    <w:name w:val="Heading 1 Char"/>
    <w:basedOn w:val="DefaultParagraphFont"/>
    <w:link w:val="Heading1"/>
    <w:uiPriority w:val="9"/>
    <w:rsid w:val="007304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3047C"/>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3715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04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04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053"/>
    <w:rPr>
      <w:color w:val="0000FF"/>
      <w:u w:val="single"/>
    </w:rPr>
  </w:style>
  <w:style w:type="paragraph" w:customStyle="1" w:styleId="task-listing-text">
    <w:name w:val="task-listing-text"/>
    <w:basedOn w:val="Normal"/>
    <w:rsid w:val="006E205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E205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9542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9542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9542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9542B"/>
    <w:rPr>
      <w:rFonts w:ascii="Arial" w:eastAsia="Times New Roman" w:hAnsi="Arial" w:cs="Arial"/>
      <w:vanish/>
      <w:sz w:val="16"/>
      <w:szCs w:val="16"/>
    </w:rPr>
  </w:style>
  <w:style w:type="character" w:customStyle="1" w:styleId="Heading1Char">
    <w:name w:val="Heading 1 Char"/>
    <w:basedOn w:val="DefaultParagraphFont"/>
    <w:link w:val="Heading1"/>
    <w:uiPriority w:val="9"/>
    <w:rsid w:val="007304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3047C"/>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3715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33679">
      <w:bodyDiv w:val="1"/>
      <w:marLeft w:val="0"/>
      <w:marRight w:val="0"/>
      <w:marTop w:val="0"/>
      <w:marBottom w:val="0"/>
      <w:divBdr>
        <w:top w:val="none" w:sz="0" w:space="0" w:color="auto"/>
        <w:left w:val="none" w:sz="0" w:space="0" w:color="auto"/>
        <w:bottom w:val="none" w:sz="0" w:space="0" w:color="auto"/>
        <w:right w:val="none" w:sz="0" w:space="0" w:color="auto"/>
      </w:divBdr>
    </w:div>
    <w:div w:id="103965549">
      <w:bodyDiv w:val="1"/>
      <w:marLeft w:val="0"/>
      <w:marRight w:val="0"/>
      <w:marTop w:val="0"/>
      <w:marBottom w:val="0"/>
      <w:divBdr>
        <w:top w:val="none" w:sz="0" w:space="0" w:color="auto"/>
        <w:left w:val="none" w:sz="0" w:space="0" w:color="auto"/>
        <w:bottom w:val="none" w:sz="0" w:space="0" w:color="auto"/>
        <w:right w:val="none" w:sz="0" w:space="0" w:color="auto"/>
      </w:divBdr>
      <w:divsChild>
        <w:div w:id="890917871">
          <w:marLeft w:val="0"/>
          <w:marRight w:val="0"/>
          <w:marTop w:val="0"/>
          <w:marBottom w:val="0"/>
          <w:divBdr>
            <w:top w:val="none" w:sz="0" w:space="0" w:color="auto"/>
            <w:left w:val="single" w:sz="12" w:space="0" w:color="EEEEEE"/>
            <w:bottom w:val="none" w:sz="0" w:space="0" w:color="auto"/>
            <w:right w:val="none" w:sz="0" w:space="0" w:color="auto"/>
          </w:divBdr>
        </w:div>
      </w:divsChild>
    </w:div>
    <w:div w:id="196434809">
      <w:bodyDiv w:val="1"/>
      <w:marLeft w:val="0"/>
      <w:marRight w:val="0"/>
      <w:marTop w:val="0"/>
      <w:marBottom w:val="0"/>
      <w:divBdr>
        <w:top w:val="none" w:sz="0" w:space="0" w:color="auto"/>
        <w:left w:val="none" w:sz="0" w:space="0" w:color="auto"/>
        <w:bottom w:val="none" w:sz="0" w:space="0" w:color="auto"/>
        <w:right w:val="none" w:sz="0" w:space="0" w:color="auto"/>
      </w:divBdr>
    </w:div>
    <w:div w:id="223101385">
      <w:bodyDiv w:val="1"/>
      <w:marLeft w:val="0"/>
      <w:marRight w:val="0"/>
      <w:marTop w:val="0"/>
      <w:marBottom w:val="0"/>
      <w:divBdr>
        <w:top w:val="none" w:sz="0" w:space="0" w:color="auto"/>
        <w:left w:val="none" w:sz="0" w:space="0" w:color="auto"/>
        <w:bottom w:val="none" w:sz="0" w:space="0" w:color="auto"/>
        <w:right w:val="none" w:sz="0" w:space="0" w:color="auto"/>
      </w:divBdr>
    </w:div>
    <w:div w:id="291323520">
      <w:bodyDiv w:val="1"/>
      <w:marLeft w:val="0"/>
      <w:marRight w:val="0"/>
      <w:marTop w:val="0"/>
      <w:marBottom w:val="0"/>
      <w:divBdr>
        <w:top w:val="none" w:sz="0" w:space="0" w:color="auto"/>
        <w:left w:val="none" w:sz="0" w:space="0" w:color="auto"/>
        <w:bottom w:val="none" w:sz="0" w:space="0" w:color="auto"/>
        <w:right w:val="none" w:sz="0" w:space="0" w:color="auto"/>
      </w:divBdr>
    </w:div>
    <w:div w:id="338578660">
      <w:bodyDiv w:val="1"/>
      <w:marLeft w:val="0"/>
      <w:marRight w:val="0"/>
      <w:marTop w:val="0"/>
      <w:marBottom w:val="0"/>
      <w:divBdr>
        <w:top w:val="none" w:sz="0" w:space="0" w:color="auto"/>
        <w:left w:val="none" w:sz="0" w:space="0" w:color="auto"/>
        <w:bottom w:val="none" w:sz="0" w:space="0" w:color="auto"/>
        <w:right w:val="none" w:sz="0" w:space="0" w:color="auto"/>
      </w:divBdr>
    </w:div>
    <w:div w:id="358236332">
      <w:bodyDiv w:val="1"/>
      <w:marLeft w:val="0"/>
      <w:marRight w:val="0"/>
      <w:marTop w:val="0"/>
      <w:marBottom w:val="0"/>
      <w:divBdr>
        <w:top w:val="none" w:sz="0" w:space="0" w:color="auto"/>
        <w:left w:val="none" w:sz="0" w:space="0" w:color="auto"/>
        <w:bottom w:val="none" w:sz="0" w:space="0" w:color="auto"/>
        <w:right w:val="none" w:sz="0" w:space="0" w:color="auto"/>
      </w:divBdr>
    </w:div>
    <w:div w:id="522288852">
      <w:bodyDiv w:val="1"/>
      <w:marLeft w:val="0"/>
      <w:marRight w:val="0"/>
      <w:marTop w:val="0"/>
      <w:marBottom w:val="0"/>
      <w:divBdr>
        <w:top w:val="none" w:sz="0" w:space="0" w:color="auto"/>
        <w:left w:val="none" w:sz="0" w:space="0" w:color="auto"/>
        <w:bottom w:val="none" w:sz="0" w:space="0" w:color="auto"/>
        <w:right w:val="none" w:sz="0" w:space="0" w:color="auto"/>
      </w:divBdr>
    </w:div>
    <w:div w:id="537930835">
      <w:bodyDiv w:val="1"/>
      <w:marLeft w:val="0"/>
      <w:marRight w:val="0"/>
      <w:marTop w:val="0"/>
      <w:marBottom w:val="0"/>
      <w:divBdr>
        <w:top w:val="none" w:sz="0" w:space="0" w:color="auto"/>
        <w:left w:val="none" w:sz="0" w:space="0" w:color="auto"/>
        <w:bottom w:val="none" w:sz="0" w:space="0" w:color="auto"/>
        <w:right w:val="none" w:sz="0" w:space="0" w:color="auto"/>
      </w:divBdr>
    </w:div>
    <w:div w:id="564993848">
      <w:bodyDiv w:val="1"/>
      <w:marLeft w:val="0"/>
      <w:marRight w:val="0"/>
      <w:marTop w:val="0"/>
      <w:marBottom w:val="0"/>
      <w:divBdr>
        <w:top w:val="none" w:sz="0" w:space="0" w:color="auto"/>
        <w:left w:val="none" w:sz="0" w:space="0" w:color="auto"/>
        <w:bottom w:val="none" w:sz="0" w:space="0" w:color="auto"/>
        <w:right w:val="none" w:sz="0" w:space="0" w:color="auto"/>
      </w:divBdr>
    </w:div>
    <w:div w:id="610747711">
      <w:bodyDiv w:val="1"/>
      <w:marLeft w:val="0"/>
      <w:marRight w:val="0"/>
      <w:marTop w:val="0"/>
      <w:marBottom w:val="0"/>
      <w:divBdr>
        <w:top w:val="none" w:sz="0" w:space="0" w:color="auto"/>
        <w:left w:val="none" w:sz="0" w:space="0" w:color="auto"/>
        <w:bottom w:val="none" w:sz="0" w:space="0" w:color="auto"/>
        <w:right w:val="none" w:sz="0" w:space="0" w:color="auto"/>
      </w:divBdr>
    </w:div>
    <w:div w:id="616332049">
      <w:bodyDiv w:val="1"/>
      <w:marLeft w:val="0"/>
      <w:marRight w:val="0"/>
      <w:marTop w:val="0"/>
      <w:marBottom w:val="0"/>
      <w:divBdr>
        <w:top w:val="none" w:sz="0" w:space="0" w:color="auto"/>
        <w:left w:val="none" w:sz="0" w:space="0" w:color="auto"/>
        <w:bottom w:val="none" w:sz="0" w:space="0" w:color="auto"/>
        <w:right w:val="none" w:sz="0" w:space="0" w:color="auto"/>
      </w:divBdr>
    </w:div>
    <w:div w:id="694429197">
      <w:bodyDiv w:val="1"/>
      <w:marLeft w:val="0"/>
      <w:marRight w:val="0"/>
      <w:marTop w:val="0"/>
      <w:marBottom w:val="0"/>
      <w:divBdr>
        <w:top w:val="none" w:sz="0" w:space="0" w:color="auto"/>
        <w:left w:val="none" w:sz="0" w:space="0" w:color="auto"/>
        <w:bottom w:val="none" w:sz="0" w:space="0" w:color="auto"/>
        <w:right w:val="none" w:sz="0" w:space="0" w:color="auto"/>
      </w:divBdr>
    </w:div>
    <w:div w:id="732627879">
      <w:bodyDiv w:val="1"/>
      <w:marLeft w:val="0"/>
      <w:marRight w:val="0"/>
      <w:marTop w:val="0"/>
      <w:marBottom w:val="0"/>
      <w:divBdr>
        <w:top w:val="none" w:sz="0" w:space="0" w:color="auto"/>
        <w:left w:val="none" w:sz="0" w:space="0" w:color="auto"/>
        <w:bottom w:val="none" w:sz="0" w:space="0" w:color="auto"/>
        <w:right w:val="none" w:sz="0" w:space="0" w:color="auto"/>
      </w:divBdr>
    </w:div>
    <w:div w:id="760758836">
      <w:bodyDiv w:val="1"/>
      <w:marLeft w:val="0"/>
      <w:marRight w:val="0"/>
      <w:marTop w:val="0"/>
      <w:marBottom w:val="0"/>
      <w:divBdr>
        <w:top w:val="none" w:sz="0" w:space="0" w:color="auto"/>
        <w:left w:val="none" w:sz="0" w:space="0" w:color="auto"/>
        <w:bottom w:val="none" w:sz="0" w:space="0" w:color="auto"/>
        <w:right w:val="none" w:sz="0" w:space="0" w:color="auto"/>
      </w:divBdr>
      <w:divsChild>
        <w:div w:id="1668826061">
          <w:marLeft w:val="0"/>
          <w:marRight w:val="0"/>
          <w:marTop w:val="0"/>
          <w:marBottom w:val="0"/>
          <w:divBdr>
            <w:top w:val="none" w:sz="0" w:space="0" w:color="auto"/>
            <w:left w:val="none" w:sz="0" w:space="0" w:color="auto"/>
            <w:bottom w:val="none" w:sz="0" w:space="0" w:color="auto"/>
            <w:right w:val="none" w:sz="0" w:space="0" w:color="auto"/>
          </w:divBdr>
          <w:divsChild>
            <w:div w:id="132161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44369">
      <w:bodyDiv w:val="1"/>
      <w:marLeft w:val="0"/>
      <w:marRight w:val="0"/>
      <w:marTop w:val="0"/>
      <w:marBottom w:val="0"/>
      <w:divBdr>
        <w:top w:val="none" w:sz="0" w:space="0" w:color="auto"/>
        <w:left w:val="none" w:sz="0" w:space="0" w:color="auto"/>
        <w:bottom w:val="none" w:sz="0" w:space="0" w:color="auto"/>
        <w:right w:val="none" w:sz="0" w:space="0" w:color="auto"/>
      </w:divBdr>
    </w:div>
    <w:div w:id="1148210227">
      <w:bodyDiv w:val="1"/>
      <w:marLeft w:val="0"/>
      <w:marRight w:val="0"/>
      <w:marTop w:val="0"/>
      <w:marBottom w:val="0"/>
      <w:divBdr>
        <w:top w:val="none" w:sz="0" w:space="0" w:color="auto"/>
        <w:left w:val="none" w:sz="0" w:space="0" w:color="auto"/>
        <w:bottom w:val="none" w:sz="0" w:space="0" w:color="auto"/>
        <w:right w:val="none" w:sz="0" w:space="0" w:color="auto"/>
      </w:divBdr>
    </w:div>
    <w:div w:id="1211189291">
      <w:bodyDiv w:val="1"/>
      <w:marLeft w:val="0"/>
      <w:marRight w:val="0"/>
      <w:marTop w:val="0"/>
      <w:marBottom w:val="0"/>
      <w:divBdr>
        <w:top w:val="none" w:sz="0" w:space="0" w:color="auto"/>
        <w:left w:val="none" w:sz="0" w:space="0" w:color="auto"/>
        <w:bottom w:val="none" w:sz="0" w:space="0" w:color="auto"/>
        <w:right w:val="none" w:sz="0" w:space="0" w:color="auto"/>
      </w:divBdr>
    </w:div>
    <w:div w:id="1333677401">
      <w:bodyDiv w:val="1"/>
      <w:marLeft w:val="0"/>
      <w:marRight w:val="0"/>
      <w:marTop w:val="0"/>
      <w:marBottom w:val="0"/>
      <w:divBdr>
        <w:top w:val="none" w:sz="0" w:space="0" w:color="auto"/>
        <w:left w:val="none" w:sz="0" w:space="0" w:color="auto"/>
        <w:bottom w:val="none" w:sz="0" w:space="0" w:color="auto"/>
        <w:right w:val="none" w:sz="0" w:space="0" w:color="auto"/>
      </w:divBdr>
    </w:div>
    <w:div w:id="1732462602">
      <w:bodyDiv w:val="1"/>
      <w:marLeft w:val="0"/>
      <w:marRight w:val="0"/>
      <w:marTop w:val="0"/>
      <w:marBottom w:val="0"/>
      <w:divBdr>
        <w:top w:val="none" w:sz="0" w:space="0" w:color="auto"/>
        <w:left w:val="none" w:sz="0" w:space="0" w:color="auto"/>
        <w:bottom w:val="none" w:sz="0" w:space="0" w:color="auto"/>
        <w:right w:val="none" w:sz="0" w:space="0" w:color="auto"/>
      </w:divBdr>
    </w:div>
    <w:div w:id="1763725514">
      <w:bodyDiv w:val="1"/>
      <w:marLeft w:val="0"/>
      <w:marRight w:val="0"/>
      <w:marTop w:val="0"/>
      <w:marBottom w:val="0"/>
      <w:divBdr>
        <w:top w:val="none" w:sz="0" w:space="0" w:color="auto"/>
        <w:left w:val="none" w:sz="0" w:space="0" w:color="auto"/>
        <w:bottom w:val="none" w:sz="0" w:space="0" w:color="auto"/>
        <w:right w:val="none" w:sz="0" w:space="0" w:color="auto"/>
      </w:divBdr>
    </w:div>
    <w:div w:id="1969120804">
      <w:bodyDiv w:val="1"/>
      <w:marLeft w:val="0"/>
      <w:marRight w:val="0"/>
      <w:marTop w:val="0"/>
      <w:marBottom w:val="0"/>
      <w:divBdr>
        <w:top w:val="none" w:sz="0" w:space="0" w:color="auto"/>
        <w:left w:val="none" w:sz="0" w:space="0" w:color="auto"/>
        <w:bottom w:val="none" w:sz="0" w:space="0" w:color="auto"/>
        <w:right w:val="none" w:sz="0" w:space="0" w:color="auto"/>
      </w:divBdr>
    </w:div>
    <w:div w:id="2044868278">
      <w:bodyDiv w:val="1"/>
      <w:marLeft w:val="0"/>
      <w:marRight w:val="0"/>
      <w:marTop w:val="0"/>
      <w:marBottom w:val="0"/>
      <w:divBdr>
        <w:top w:val="none" w:sz="0" w:space="0" w:color="auto"/>
        <w:left w:val="none" w:sz="0" w:space="0" w:color="auto"/>
        <w:bottom w:val="none" w:sz="0" w:space="0" w:color="auto"/>
        <w:right w:val="none" w:sz="0" w:space="0" w:color="auto"/>
      </w:divBdr>
    </w:div>
    <w:div w:id="2092307248">
      <w:bodyDiv w:val="1"/>
      <w:marLeft w:val="0"/>
      <w:marRight w:val="0"/>
      <w:marTop w:val="0"/>
      <w:marBottom w:val="0"/>
      <w:divBdr>
        <w:top w:val="none" w:sz="0" w:space="0" w:color="auto"/>
        <w:left w:val="none" w:sz="0" w:space="0" w:color="auto"/>
        <w:bottom w:val="none" w:sz="0" w:space="0" w:color="auto"/>
        <w:right w:val="none" w:sz="0" w:space="0" w:color="auto"/>
      </w:divBdr>
    </w:div>
    <w:div w:id="2109763564">
      <w:bodyDiv w:val="1"/>
      <w:marLeft w:val="0"/>
      <w:marRight w:val="0"/>
      <w:marTop w:val="0"/>
      <w:marBottom w:val="0"/>
      <w:divBdr>
        <w:top w:val="none" w:sz="0" w:space="0" w:color="auto"/>
        <w:left w:val="none" w:sz="0" w:space="0" w:color="auto"/>
        <w:bottom w:val="none" w:sz="0" w:space="0" w:color="auto"/>
        <w:right w:val="none" w:sz="0" w:space="0" w:color="auto"/>
      </w:divBdr>
      <w:divsChild>
        <w:div w:id="1537158899">
          <w:marLeft w:val="0"/>
          <w:marRight w:val="0"/>
          <w:marTop w:val="0"/>
          <w:marBottom w:val="0"/>
          <w:divBdr>
            <w:top w:val="single" w:sz="2" w:space="0" w:color="D9D9E3"/>
            <w:left w:val="single" w:sz="2" w:space="0" w:color="D9D9E3"/>
            <w:bottom w:val="single" w:sz="2" w:space="0" w:color="D9D9E3"/>
            <w:right w:val="single" w:sz="2" w:space="0" w:color="D9D9E3"/>
          </w:divBdr>
          <w:divsChild>
            <w:div w:id="1025059845">
              <w:marLeft w:val="0"/>
              <w:marRight w:val="0"/>
              <w:marTop w:val="0"/>
              <w:marBottom w:val="0"/>
              <w:divBdr>
                <w:top w:val="single" w:sz="2" w:space="0" w:color="D9D9E3"/>
                <w:left w:val="single" w:sz="2" w:space="0" w:color="D9D9E3"/>
                <w:bottom w:val="single" w:sz="2" w:space="0" w:color="D9D9E3"/>
                <w:right w:val="single" w:sz="2" w:space="0" w:color="D9D9E3"/>
              </w:divBdr>
              <w:divsChild>
                <w:div w:id="716316966">
                  <w:marLeft w:val="0"/>
                  <w:marRight w:val="0"/>
                  <w:marTop w:val="0"/>
                  <w:marBottom w:val="0"/>
                  <w:divBdr>
                    <w:top w:val="single" w:sz="2" w:space="0" w:color="D9D9E3"/>
                    <w:left w:val="single" w:sz="2" w:space="0" w:color="D9D9E3"/>
                    <w:bottom w:val="single" w:sz="2" w:space="0" w:color="D9D9E3"/>
                    <w:right w:val="single" w:sz="2" w:space="0" w:color="D9D9E3"/>
                  </w:divBdr>
                  <w:divsChild>
                    <w:div w:id="1854414511">
                      <w:marLeft w:val="0"/>
                      <w:marRight w:val="0"/>
                      <w:marTop w:val="0"/>
                      <w:marBottom w:val="0"/>
                      <w:divBdr>
                        <w:top w:val="single" w:sz="2" w:space="0" w:color="D9D9E3"/>
                        <w:left w:val="single" w:sz="2" w:space="0" w:color="D9D9E3"/>
                        <w:bottom w:val="single" w:sz="2" w:space="0" w:color="D9D9E3"/>
                        <w:right w:val="single" w:sz="2" w:space="0" w:color="D9D9E3"/>
                      </w:divBdr>
                      <w:divsChild>
                        <w:div w:id="286355990">
                          <w:marLeft w:val="0"/>
                          <w:marRight w:val="0"/>
                          <w:marTop w:val="0"/>
                          <w:marBottom w:val="0"/>
                          <w:divBdr>
                            <w:top w:val="single" w:sz="2" w:space="0" w:color="auto"/>
                            <w:left w:val="single" w:sz="2" w:space="0" w:color="auto"/>
                            <w:bottom w:val="single" w:sz="6" w:space="0" w:color="auto"/>
                            <w:right w:val="single" w:sz="2" w:space="0" w:color="auto"/>
                          </w:divBdr>
                          <w:divsChild>
                            <w:div w:id="1504586402">
                              <w:marLeft w:val="0"/>
                              <w:marRight w:val="0"/>
                              <w:marTop w:val="100"/>
                              <w:marBottom w:val="100"/>
                              <w:divBdr>
                                <w:top w:val="single" w:sz="2" w:space="0" w:color="D9D9E3"/>
                                <w:left w:val="single" w:sz="2" w:space="0" w:color="D9D9E3"/>
                                <w:bottom w:val="single" w:sz="2" w:space="0" w:color="D9D9E3"/>
                                <w:right w:val="single" w:sz="2" w:space="0" w:color="D9D9E3"/>
                              </w:divBdr>
                              <w:divsChild>
                                <w:div w:id="1349135185">
                                  <w:marLeft w:val="0"/>
                                  <w:marRight w:val="0"/>
                                  <w:marTop w:val="0"/>
                                  <w:marBottom w:val="0"/>
                                  <w:divBdr>
                                    <w:top w:val="single" w:sz="2" w:space="0" w:color="D9D9E3"/>
                                    <w:left w:val="single" w:sz="2" w:space="0" w:color="D9D9E3"/>
                                    <w:bottom w:val="single" w:sz="2" w:space="0" w:color="D9D9E3"/>
                                    <w:right w:val="single" w:sz="2" w:space="0" w:color="D9D9E3"/>
                                  </w:divBdr>
                                  <w:divsChild>
                                    <w:div w:id="90055841">
                                      <w:marLeft w:val="0"/>
                                      <w:marRight w:val="0"/>
                                      <w:marTop w:val="0"/>
                                      <w:marBottom w:val="0"/>
                                      <w:divBdr>
                                        <w:top w:val="single" w:sz="2" w:space="0" w:color="D9D9E3"/>
                                        <w:left w:val="single" w:sz="2" w:space="0" w:color="D9D9E3"/>
                                        <w:bottom w:val="single" w:sz="2" w:space="0" w:color="D9D9E3"/>
                                        <w:right w:val="single" w:sz="2" w:space="0" w:color="D9D9E3"/>
                                      </w:divBdr>
                                      <w:divsChild>
                                        <w:div w:id="701905390">
                                          <w:marLeft w:val="0"/>
                                          <w:marRight w:val="0"/>
                                          <w:marTop w:val="0"/>
                                          <w:marBottom w:val="0"/>
                                          <w:divBdr>
                                            <w:top w:val="single" w:sz="2" w:space="0" w:color="D9D9E3"/>
                                            <w:left w:val="single" w:sz="2" w:space="0" w:color="D9D9E3"/>
                                            <w:bottom w:val="single" w:sz="2" w:space="0" w:color="D9D9E3"/>
                                            <w:right w:val="single" w:sz="2" w:space="0" w:color="D9D9E3"/>
                                          </w:divBdr>
                                          <w:divsChild>
                                            <w:div w:id="16993095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24993124">
          <w:marLeft w:val="0"/>
          <w:marRight w:val="0"/>
          <w:marTop w:val="0"/>
          <w:marBottom w:val="0"/>
          <w:divBdr>
            <w:top w:val="none" w:sz="0" w:space="0" w:color="auto"/>
            <w:left w:val="none" w:sz="0" w:space="0" w:color="auto"/>
            <w:bottom w:val="none" w:sz="0" w:space="0" w:color="auto"/>
            <w:right w:val="none" w:sz="0" w:space="0" w:color="auto"/>
          </w:divBdr>
          <w:divsChild>
            <w:div w:id="786630471">
              <w:marLeft w:val="0"/>
              <w:marRight w:val="0"/>
              <w:marTop w:val="0"/>
              <w:marBottom w:val="0"/>
              <w:divBdr>
                <w:top w:val="single" w:sz="2" w:space="0" w:color="D9D9E3"/>
                <w:left w:val="single" w:sz="2" w:space="0" w:color="D9D9E3"/>
                <w:bottom w:val="single" w:sz="2" w:space="0" w:color="D9D9E3"/>
                <w:right w:val="single" w:sz="2" w:space="0" w:color="D9D9E3"/>
              </w:divBdr>
              <w:divsChild>
                <w:div w:id="412359236">
                  <w:marLeft w:val="0"/>
                  <w:marRight w:val="0"/>
                  <w:marTop w:val="0"/>
                  <w:marBottom w:val="0"/>
                  <w:divBdr>
                    <w:top w:val="single" w:sz="2" w:space="0" w:color="D9D9E3"/>
                    <w:left w:val="single" w:sz="2" w:space="0" w:color="D9D9E3"/>
                    <w:bottom w:val="single" w:sz="2" w:space="0" w:color="D9D9E3"/>
                    <w:right w:val="single" w:sz="2" w:space="0" w:color="D9D9E3"/>
                  </w:divBdr>
                  <w:divsChild>
                    <w:div w:id="165171323">
                      <w:marLeft w:val="0"/>
                      <w:marRight w:val="0"/>
                      <w:marTop w:val="0"/>
                      <w:marBottom w:val="0"/>
                      <w:divBdr>
                        <w:top w:val="single" w:sz="2" w:space="0" w:color="D9D9E3"/>
                        <w:left w:val="single" w:sz="2" w:space="0" w:color="D9D9E3"/>
                        <w:bottom w:val="single" w:sz="2" w:space="0" w:color="D9D9E3"/>
                        <w:right w:val="single" w:sz="2" w:space="0" w:color="D9D9E3"/>
                      </w:divBdr>
                      <w:divsChild>
                        <w:div w:id="9090034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room/fact-sheets/detail/self-care-health-interventions#:~:text=WHO%20recommends%20self%2Dcare%20interventions,is%20relevant%20for%20all%20settings" TargetMode="External"/><Relationship Id="rId3" Type="http://schemas.microsoft.com/office/2007/relationships/stylesWithEffects" Target="stylesWithEffects.xml"/><Relationship Id="rId7" Type="http://schemas.openxmlformats.org/officeDocument/2006/relationships/hyperlink" Target="https://www.business.com/articles/the-importance-of-self-care-for-productivity-in-an-office-environ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deed.com/career-advice/career-development/selfcare-at-work#:~:text=Practicing%20self%2Dcare%20at%20work,a%20person%20before%20an%20employe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8</Pages>
  <Words>2477</Words>
  <Characters>14120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ALBulukhu</dc:creator>
  <cp:keywords/>
  <dc:description/>
  <cp:lastModifiedBy>ALBulukhu</cp:lastModifiedBy>
  <cp:revision>11</cp:revision>
  <dcterms:created xsi:type="dcterms:W3CDTF">2023-06-25T12:54:00Z</dcterms:created>
  <dcterms:modified xsi:type="dcterms:W3CDTF">2023-06-25T16:05:00Z</dcterms:modified>
</cp:coreProperties>
</file>