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79"/>
        <w:numPr>
          <w:ilvl w:val="0"/>
          <w:numId w:val="1"/>
        </w:numPr>
        <w:rPr>
          <w:b/>
          <w:bCs/>
        </w:rPr>
      </w:pPr>
      <w:r>
        <w:rPr>
          <w:b/>
          <w:bCs/>
        </w:rPr>
        <w:t xml:space="preserve">The Role of Political Advertising in the </w:t>
      </w:r>
      <w:r>
        <w:rPr>
          <w:b/>
          <w:bCs/>
        </w:rPr>
        <w:t>USA.</w:t>
      </w:r>
    </w:p>
    <w:p>
      <w:pPr>
        <w:pStyle w:val="style0"/>
        <w:rPr/>
      </w:pPr>
    </w:p>
    <w:p>
      <w:pPr>
        <w:pStyle w:val="style179"/>
        <w:numPr>
          <w:ilvl w:val="0"/>
          <w:numId w:val="1"/>
        </w:numPr>
        <w:rPr/>
      </w:pPr>
      <w:r>
        <w:rPr>
          <w:b/>
          <w:bCs/>
        </w:rPr>
        <w:t>Introduction</w:t>
      </w:r>
      <w:r>
        <w:t>:</w:t>
      </w:r>
    </w:p>
    <w:p>
      <w:pPr>
        <w:pStyle w:val="style179"/>
        <w:numPr>
          <w:ilvl w:val="0"/>
          <w:numId w:val="1"/>
        </w:numPr>
        <w:rPr/>
      </w:pPr>
      <w:r>
        <w:t>Political advertising plays a significant role in shaping public opinion and influencing electoral outcomes in the United States. With the advent of technology, political campaigns have expanded their reach beyond traditional television and print media to incorporate social media platforms. This essay explores the role of political advertising across television, print media, and social media channels, highlighting their respective impacts on voter behavior and the democratic process.</w:t>
      </w:r>
    </w:p>
    <w:p>
      <w:pPr>
        <w:pStyle w:val="style0"/>
        <w:rPr/>
      </w:pPr>
    </w:p>
    <w:p>
      <w:pPr>
        <w:pStyle w:val="style179"/>
        <w:numPr>
          <w:ilvl w:val="0"/>
          <w:numId w:val="1"/>
        </w:numPr>
        <w:rPr>
          <w:b/>
          <w:bCs/>
        </w:rPr>
      </w:pPr>
      <w:r>
        <w:rPr>
          <w:b/>
          <w:bCs/>
        </w:rPr>
        <w:t>Television Advertising:</w:t>
      </w:r>
    </w:p>
    <w:p>
      <w:pPr>
        <w:pStyle w:val="style179"/>
        <w:numPr>
          <w:ilvl w:val="0"/>
          <w:numId w:val="1"/>
        </w:numPr>
        <w:rPr/>
      </w:pPr>
      <w:r>
        <w:t xml:space="preserve">Television advertising has long been a dominant medium for political campaigns in the USA. Its visual and auditory nature allows candidates to convey their messages effectively to a broad audience. Television </w:t>
      </w:r>
      <w:r>
        <w:t>adverts</w:t>
      </w:r>
      <w:r>
        <w:t xml:space="preserve"> often employ emotional appeals, storytelling techniques, and persuasive rhetoric to sway public opinion. With the ability to target specific demographics and geographical regions, television ad</w:t>
      </w:r>
      <w:r>
        <w:t xml:space="preserve">verts </w:t>
      </w:r>
      <w:r>
        <w:t>can reach a wide range of voters. However, the rising costs of television advertising limit its accessibility, favoring well-funded campaigns and incumbents.</w:t>
      </w:r>
    </w:p>
    <w:p>
      <w:pPr>
        <w:pStyle w:val="style0"/>
        <w:rPr/>
      </w:pPr>
    </w:p>
    <w:p>
      <w:pPr>
        <w:pStyle w:val="style179"/>
        <w:numPr>
          <w:ilvl w:val="0"/>
          <w:numId w:val="1"/>
        </w:numPr>
        <w:rPr>
          <w:b/>
          <w:bCs/>
        </w:rPr>
      </w:pPr>
      <w:r>
        <w:rPr>
          <w:b/>
          <w:bCs/>
        </w:rPr>
        <w:t>Print Media Advertising:</w:t>
      </w:r>
    </w:p>
    <w:p>
      <w:pPr>
        <w:pStyle w:val="style179"/>
        <w:numPr>
          <w:ilvl w:val="0"/>
          <w:numId w:val="1"/>
        </w:numPr>
        <w:rPr/>
      </w:pPr>
      <w:r>
        <w:t xml:space="preserve">Although overshadowed by television and digital platforms, print media advertising still holds relevance in political campaigns. Newspapers and magazines provide opportunities for candidates to present detailed policy </w:t>
      </w:r>
      <w:r>
        <w:t>proposals and</w:t>
      </w:r>
      <w:r>
        <w:t xml:space="preserve"> endorsements. Print media ad</w:t>
      </w:r>
      <w:r>
        <w:t xml:space="preserve">verts </w:t>
      </w:r>
      <w:r>
        <w:t xml:space="preserve">allow for a more in-depth exploration of complex issues, appealing to voters who seek comprehensive information. </w:t>
      </w:r>
      <w:r>
        <w:rPr>
          <w:lang w:val="en-US"/>
        </w:rPr>
        <w:t>This medium can be used a tool for storage of historical events that significant for future political reference. However</w:t>
      </w:r>
      <w:r>
        <w:t xml:space="preserve">, declining readership and the shift towards digital media have reduced the impact of print advertising, particularly among younger </w:t>
      </w:r>
      <w:r>
        <w:t>generations.</w:t>
      </w:r>
    </w:p>
    <w:p>
      <w:pPr>
        <w:pStyle w:val="style0"/>
        <w:rPr/>
      </w:pPr>
    </w:p>
    <w:p>
      <w:pPr>
        <w:pStyle w:val="style179"/>
        <w:numPr>
          <w:ilvl w:val="0"/>
          <w:numId w:val="1"/>
        </w:numPr>
        <w:rPr>
          <w:b/>
          <w:bCs/>
        </w:rPr>
      </w:pPr>
      <w:r>
        <w:rPr>
          <w:b/>
          <w:bCs/>
        </w:rPr>
        <w:t>Social Media Advertising:</w:t>
      </w:r>
    </w:p>
    <w:p>
      <w:pPr>
        <w:pStyle w:val="style179"/>
        <w:numPr>
          <w:ilvl w:val="0"/>
          <w:numId w:val="1"/>
        </w:numPr>
        <w:rPr/>
      </w:pPr>
      <w:r>
        <w:t xml:space="preserve">The rise of social media platforms has revolutionized political advertising, offering cost-effective and highly targeted communication </w:t>
      </w:r>
      <w:r>
        <w:rPr>
          <w:lang w:val="en-US"/>
        </w:rPr>
        <w:t>channels. Through the various media platforms that are now readily available in the United States, political news and events can easily be relayed in real time</w:t>
      </w:r>
      <w:r>
        <w:t xml:space="preserve">. Social media allows candidates to engage directly with voters, share content, and mobilize supporters. </w:t>
      </w:r>
      <w:r>
        <w:t>Micro targeting</w:t>
      </w:r>
      <w:r>
        <w:t xml:space="preserve"> capabilities enable campaigns to tailor messages to specific demographics, maximizing their influence. However, concerns regarding misinformation, echo </w:t>
      </w:r>
      <w:r>
        <w:t>chambered</w:t>
      </w:r>
      <w:r>
        <w:t xml:space="preserve">, and the lack of transparency in political advertising on social media have raised ethical and regulatory </w:t>
      </w:r>
      <w:r>
        <w:t>concerns.</w:t>
      </w:r>
    </w:p>
    <w:p>
      <w:pPr>
        <w:pStyle w:val="style0"/>
        <w:rPr/>
      </w:pPr>
    </w:p>
    <w:p>
      <w:pPr>
        <w:pStyle w:val="style179"/>
        <w:numPr>
          <w:ilvl w:val="0"/>
          <w:numId w:val="1"/>
        </w:numPr>
        <w:rPr>
          <w:b/>
          <w:bCs/>
        </w:rPr>
      </w:pPr>
      <w:r>
        <w:rPr>
          <w:b/>
          <w:bCs/>
        </w:rPr>
        <w:t>Impact on the Democratic Process:</w:t>
      </w:r>
    </w:p>
    <w:p>
      <w:pPr>
        <w:pStyle w:val="style179"/>
        <w:numPr>
          <w:ilvl w:val="0"/>
          <w:numId w:val="1"/>
        </w:numPr>
        <w:rPr/>
      </w:pPr>
      <w:r>
        <w:t xml:space="preserve">Political advertising across these channels plays a crucial role in the democratic process. It enhances political discourse, increases voter awareness, and encourages citizen participation. </w:t>
      </w:r>
      <w:r>
        <w:t xml:space="preserve">It also reduces voter apathy during </w:t>
      </w:r>
      <w:r>
        <w:t xml:space="preserve">an </w:t>
      </w:r>
      <w:r>
        <w:t>electron</w:t>
      </w:r>
      <w:r>
        <w:t xml:space="preserve"> voting </w:t>
      </w:r>
      <w:r>
        <w:t>period. However</w:t>
      </w:r>
      <w:r>
        <w:t>, challenges arise when the focus shifts to negative campaigning, character attacks, and distortion of facts. The influence of money in political advertising can also skew the democratic process, potentially favoring wealthy candidates or interest groups.</w:t>
      </w:r>
    </w:p>
    <w:p>
      <w:pPr>
        <w:pStyle w:val="style0"/>
        <w:rPr/>
      </w:pPr>
    </w:p>
    <w:p>
      <w:pPr>
        <w:pStyle w:val="style179"/>
        <w:numPr>
          <w:ilvl w:val="0"/>
          <w:numId w:val="1"/>
        </w:numPr>
        <w:rPr/>
      </w:pPr>
      <w:r>
        <w:rPr>
          <w:b/>
          <w:bCs/>
        </w:rPr>
        <w:t>Conclusion</w:t>
      </w:r>
      <w:r>
        <w:t>:</w:t>
      </w:r>
    </w:p>
    <w:p>
      <w:pPr>
        <w:pStyle w:val="style179"/>
        <w:numPr>
          <w:ilvl w:val="0"/>
          <w:numId w:val="1"/>
        </w:numPr>
        <w:rPr/>
      </w:pPr>
      <w:r>
        <w:t xml:space="preserve">In the United States, political advertising through television, print media, and social media channels remains a vital tool in shaping public opinion and influencing electoral outcomes. While television advertising reaches a broad audience, print media allows for more in-depth policy discussions, and social media offers targeted </w:t>
      </w:r>
      <w:r>
        <w:t>engagements</w:t>
      </w:r>
      <w:r>
        <w:t>. Striking a balance between effective communication and ethical practices is essential to ensure the integrity of political advertising and maintain a healthy democratic process. As the media landscape continues to evolve, understanding the role of political advertising across these channels becomes increasingly crucial for informed citizenry and responsible governance.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DAA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7EE6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B36E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6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0"/>
    <w:link w:val="style4097"/>
    <w:qFormat/>
    <w:uiPriority w:val="9"/>
    <w:pPr>
      <w:keepNext/>
      <w:keepLines/>
      <w:spacing w:before="40" w:after="0"/>
      <w:outlineLvl w:val="1"/>
    </w:pPr>
    <w:rPr>
      <w:rFonts w:ascii="Calibri Light" w:cs="宋体" w:eastAsia="宋体" w:hAnsi="Calibri Light"/>
      <w:color w:val="2f5496"/>
      <w:sz w:val="26"/>
      <w:szCs w:val="26"/>
    </w:rPr>
  </w:style>
  <w:style w:type="paragraph" w:styleId="style3">
    <w:name w:val="heading 3"/>
    <w:basedOn w:val="style0"/>
    <w:next w:val="style0"/>
    <w:link w:val="style4098"/>
    <w:qFormat/>
    <w:uiPriority w:val="9"/>
    <w:pPr>
      <w:keepNext/>
      <w:keepLines/>
      <w:spacing w:before="40" w:after="0"/>
      <w:outlineLvl w:val="2"/>
    </w:pPr>
    <w:rPr>
      <w:rFonts w:ascii="Calibri Light" w:cs="宋体" w:eastAsia="宋体" w:hAnsi="Calibri Light"/>
      <w:color w:val="1f3763"/>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customStyle="1" w:styleId="style4097">
    <w:name w:val="Heading 2 Char_ba3565f2-a77a-4b3a-8827-172df2f1ad7e"/>
    <w:basedOn w:val="style65"/>
    <w:next w:val="style4097"/>
    <w:link w:val="style2"/>
    <w:uiPriority w:val="9"/>
    <w:rPr>
      <w:rFonts w:ascii="Calibri Light" w:cs="宋体" w:eastAsia="宋体" w:hAnsi="Calibri Light"/>
      <w:color w:val="2f5496"/>
      <w:sz w:val="26"/>
      <w:szCs w:val="26"/>
    </w:rPr>
  </w:style>
  <w:style w:type="character" w:customStyle="1" w:styleId="style4098">
    <w:name w:val="Heading 3 Char_01b08ee6-b3f4-4ed3-93d6-21e1655e2c9b"/>
    <w:basedOn w:val="style65"/>
    <w:next w:val="style4098"/>
    <w:link w:val="style3"/>
    <w:uiPriority w:val="9"/>
    <w:rPr>
      <w:rFonts w:ascii="Calibri Light" w:cs="宋体" w:eastAsia="宋体" w:hAnsi="Calibri Light"/>
      <w:color w:val="1f3763"/>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515</Words>
  <Pages>1</Pages>
  <Characters>3298</Characters>
  <Application>WPS Office</Application>
  <DocSecurity>0</DocSecurity>
  <Paragraphs>19</Paragraphs>
  <ScaleCrop>false</ScaleCrop>
  <LinksUpToDate>false</LinksUpToDate>
  <CharactersWithSpaces>3800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2023-12-24T09:24:00Z</dcterms:created>
  <dc:creator>Guest User</dc:creator>
  <lastModifiedBy>M2006C3LG</lastModifiedBy>
  <dcterms:modified xsi:type="dcterms:W3CDTF">2023-12-24T09:50:58Z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04ac7bd52bb34532986a99d1f4a6dbfe</vt:lpwstr>
  </property>
</Properties>
</file>