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Research Journal: Integrating African Women’s Theology in Church Communities</w:t>
      </w:r>
    </w:p>
    <w:p>
      <w:pPr>
        <w:pStyle w:val="Heading1"/>
      </w:pPr>
      <w:r>
        <w:t>Abstract*</w:t>
      </w:r>
    </w:p>
    <w:p>
      <w:r>
        <w:t>This journal explores how African Women’s Theology can be integrated into church communities without causing division. It examines the theological foundations, cultural context, and practical approaches that support inclusivity and unity. The study highlights the importance of recognizing women’s experiences in shaping theology while maintaining harmony within the church. Through a narrative approach, the research draws on literature, case examples, and observations to present findings on how churches can embrace gender-inclusive theology. The paper argues that integration is possible when leaders adopt participatory approaches, promote dialogue, and respect cultural diversity. Ultimately, the study contributes to ongoing conversations about gender, theology, and community cohesion in African Christianity.</w:t>
      </w:r>
    </w:p>
    <w:p>
      <w:pPr>
        <w:pStyle w:val="Heading1"/>
      </w:pPr>
      <w:r>
        <w:t>Introduction*</w:t>
      </w:r>
    </w:p>
    <w:p>
      <w:r>
        <w:t>African churches play a significant role in shaping social and spiritual life. However, many of these churches have historically operated within patriarchal frameworks that limit women’s participation. African Women’s Theology emerges as a response to these limitations, seeking to affirm women’s dignity, experiences, and contributions. This research examines how churches can incorporate these insights without fragmenting their communities. The study focuses on the balance between tradition and transformation, emphasizing the need for inclusive theological practices. It also considers the fears and resistance that often arise when change is introduced. By exploring this topic, the research aims to provide practical insights for church leaders, educators, and theologians committed to unity and justice.</w:t>
      </w:r>
    </w:p>
    <w:p>
      <w:pPr>
        <w:pStyle w:val="Heading1"/>
      </w:pPr>
      <w:r>
        <w:t>Background Literature Review*</w:t>
      </w:r>
    </w:p>
    <w:p>
      <w:r>
        <w:t>Scholars such as Mercy Amba Oduyoye and Musimbi Kanyoro have significantly contributed to African Women’s Theology. Their work emphasizes storytelling, cultural analysis, and the lived experiences of African women. Literature shows that traditional theology often overlooks women’s voices, leading to incomplete interpretations of faith. Studies also reveal that integrating gender perspectives can strengthen community life rather than weaken it. However, challenges such as cultural resistance, misinterpretation of scripture, and leadership biases persist. This review highlights the need for contextual theology that respects African traditions while addressing inequalities. It also underscores the importance of dialogue and education in fostering acceptance within church communities.</w:t>
      </w:r>
    </w:p>
    <w:p>
      <w:pPr>
        <w:pStyle w:val="Heading1"/>
      </w:pPr>
      <w:r>
        <w:t>Findings*</w:t>
      </w:r>
    </w:p>
    <w:p>
      <w:r>
        <w:t>The findings indicate that successful integration of African Women’s Theology depends on inclusive leadership, education, and open dialogue. Churches that create safe spaces for discussion are more likely to maintain unity while embracing change. The study found that resistance often stems from fear of losing cultural identity or authority. However, when theological education includes both men and women, these fears can be reduced. Additionally, storytelling and testimonies were found to be effective tools for communicating theological insights. The research also shows that gradual implementation, rather than abrupt changes, helps communities adapt more easily. Overall, the findings suggest that integration strengthens rather than divides communities when handled thoughtfully.</w:t>
      </w:r>
    </w:p>
    <w:p>
      <w:pPr>
        <w:pStyle w:val="Heading1"/>
      </w:pPr>
      <w:r>
        <w:t>Conclusion*</w:t>
      </w:r>
    </w:p>
    <w:p>
      <w:r>
        <w:t>The study concludes that integrating African Women’s Theology into church life is both necessary and achievable. It enhances inclusivity, enriches theological understanding, and promotes justice. While challenges exist, they can be addressed through education, dialogue, and collaborative leadership. Churches must recognize that unity does not mean uniformity but rather the ability to embrace diverse perspectives. By valuing women’s experiences, churches can become more reflective of the whole community. This integration ultimately contributes to stronger, more resilient faith communities that are better equipped to address contemporary issues.</w:t>
      </w:r>
    </w:p>
    <w:p>
      <w:pPr>
        <w:pStyle w:val="Heading1"/>
      </w:pPr>
      <w:r>
        <w:t>Summary Future Research Recommendation*</w:t>
      </w:r>
    </w:p>
    <w:p>
      <w:r>
        <w:t>This research highlights the importance of integrating African Women’s Theology in ways that promote unity and inclusivity. Future studies should explore specific case studies of churches that have successfully implemented these ideas. There is also a need for more research on the role of youth in advancing gender-inclusive theology. Additionally, comparative studies between different African regions could provide deeper insights into cultural influences. Researchers should also examine the impact of theological education programs on long-term church transformation. Expanding this research will contribute to a more comprehensive understanding of how theology can evolve while maintaining strong community bonds.</w:t>
      </w:r>
    </w:p>
    <w:p>
      <w:pPr>
        <w:pStyle w:val="Heading1"/>
      </w:pPr>
      <w:r>
        <w:t>References</w:t>
      </w:r>
    </w:p>
    <w:p>
      <w:r>
        <w:t>Oduyoye, M. A. (2001). Introducing African women's theology. Sheffield Academic Press.</w:t>
        <w:br/>
        <w:t>Kanyoro, M. R. A. (2002). Introducing feminist cultural hermeneutics: An African perspective. Sheffield Academic Press.</w:t>
        <w:br/>
        <w:t>Phiri, I. A., Haddad, B., &amp; Masenya, M. (Eds.). (2013). African women, religion, and health. University of KwaZulu-Natal Press.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