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2DAF" w14:textId="77777777" w:rsidR="00D32325" w:rsidRPr="00D32325" w:rsidRDefault="00D32325" w:rsidP="00D32325">
      <w:pPr>
        <w:pBdr>
          <w:top w:val="single" w:sz="2" w:space="0" w:color="D9D9E3"/>
          <w:left w:val="single" w:sz="2" w:space="0" w:color="D9D9E3"/>
          <w:bottom w:val="single" w:sz="2" w:space="0" w:color="D9D9E3"/>
          <w:right w:val="single" w:sz="2" w:space="0" w:color="D9D9E3"/>
        </w:pBdr>
        <w:spacing w:after="300" w:line="240" w:lineRule="auto"/>
        <w:ind w:left="0" w:firstLine="0"/>
        <w:rPr>
          <w:rFonts w:ascii="Segoe UI" w:eastAsia="Times New Roman" w:hAnsi="Segoe UI" w:cs="Segoe UI"/>
          <w:kern w:val="0"/>
          <w:sz w:val="24"/>
          <w:szCs w:val="24"/>
          <w14:ligatures w14:val="none"/>
        </w:rPr>
      </w:pPr>
      <w:r w:rsidRPr="00D32325">
        <w:rPr>
          <w:rFonts w:ascii="Segoe UI" w:eastAsia="Times New Roman" w:hAnsi="Segoe UI" w:cs="Segoe UI"/>
          <w:kern w:val="0"/>
          <w:sz w:val="24"/>
          <w:szCs w:val="24"/>
          <w14:ligatures w14:val="none"/>
        </w:rPr>
        <w:t>During the early modern period in Spain, which roughly spans the 16th to the 18th centuries, artists played a crucial role in reflecting and influencing the cultural, social, and political dynamics of the time. Several factors contributed to the unique artistic landscape in early modern Spain, including the political climate, religious fervor, economic prosperity, and cultural exchanges. Here are some key aspects of the role of artists in early modern Spain:</w:t>
      </w:r>
    </w:p>
    <w:p w14:paraId="57085DA7" w14:textId="77777777" w:rsidR="00D32325" w:rsidRPr="00D32325" w:rsidRDefault="00D32325" w:rsidP="00D32325">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b/>
          <w:bCs/>
          <w:kern w:val="0"/>
          <w:sz w:val="24"/>
          <w:szCs w:val="24"/>
          <w:bdr w:val="single" w:sz="2" w:space="0" w:color="D9D9E3" w:frame="1"/>
          <w14:ligatures w14:val="none"/>
        </w:rPr>
        <w:t>Religious Patronage:</w:t>
      </w:r>
    </w:p>
    <w:p w14:paraId="76FDA9A7"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kern w:val="0"/>
          <w:sz w:val="24"/>
          <w:szCs w:val="24"/>
          <w14:ligatures w14:val="none"/>
        </w:rPr>
        <w:t>The Catholic Church was a dominant patron of the arts during this period, commissioning religious artworks to promote the Counter-Reformation and to combat the spread of Protestantism. Artists created elaborate altarpieces, religious paintings, and sculptures for churches and monasteries.</w:t>
      </w:r>
    </w:p>
    <w:p w14:paraId="7C6271A3" w14:textId="77777777" w:rsidR="00D32325" w:rsidRPr="00D32325" w:rsidRDefault="00D32325" w:rsidP="00D32325">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b/>
          <w:bCs/>
          <w:kern w:val="0"/>
          <w:sz w:val="24"/>
          <w:szCs w:val="24"/>
          <w:bdr w:val="single" w:sz="2" w:space="0" w:color="D9D9E3" w:frame="1"/>
          <w14:ligatures w14:val="none"/>
        </w:rPr>
        <w:t>Royal Patronage:</w:t>
      </w:r>
    </w:p>
    <w:p w14:paraId="67AE71B9"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kern w:val="0"/>
          <w:sz w:val="24"/>
          <w:szCs w:val="24"/>
          <w14:ligatures w14:val="none"/>
        </w:rPr>
        <w:t>The Habsburg and later the Bourbon monarchs were significant patrons of the arts. The Spanish court attracted artists from various regions of Europe, contributing to a cosmopolitan artistic environment. The royal family commissioned portraits, religious art, and decorative works for their palaces.</w:t>
      </w:r>
    </w:p>
    <w:p w14:paraId="2A4DBB9F" w14:textId="77777777" w:rsidR="00D32325" w:rsidRPr="00D32325" w:rsidRDefault="00D32325" w:rsidP="00D32325">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b/>
          <w:bCs/>
          <w:kern w:val="0"/>
          <w:sz w:val="24"/>
          <w:szCs w:val="24"/>
          <w:bdr w:val="single" w:sz="2" w:space="0" w:color="D9D9E3" w:frame="1"/>
          <w14:ligatures w14:val="none"/>
        </w:rPr>
        <w:t>Golden Age of Spanish Art:</w:t>
      </w:r>
    </w:p>
    <w:p w14:paraId="03238E71"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kern w:val="0"/>
          <w:sz w:val="24"/>
          <w:szCs w:val="24"/>
          <w14:ligatures w14:val="none"/>
        </w:rPr>
        <w:t>The 17th century is often referred to as the "Golden Age" of Spanish art. During this time, artists like Diego Velázquez, Francisco de Zurbarán, and Bartolomé Esteban Murillo rose to prominence. Velázquez, in particular, was the court painter to Philip IV and created masterpieces such as "Las Meninas."</w:t>
      </w:r>
    </w:p>
    <w:p w14:paraId="061C4A10" w14:textId="77777777" w:rsidR="00D32325" w:rsidRPr="00D32325" w:rsidRDefault="00D32325" w:rsidP="00D32325">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b/>
          <w:bCs/>
          <w:kern w:val="0"/>
          <w:sz w:val="24"/>
          <w:szCs w:val="24"/>
          <w:bdr w:val="single" w:sz="2" w:space="0" w:color="D9D9E3" w:frame="1"/>
          <w14:ligatures w14:val="none"/>
        </w:rPr>
        <w:t>Baroque Style:</w:t>
      </w:r>
    </w:p>
    <w:p w14:paraId="06520675"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kern w:val="0"/>
          <w:sz w:val="24"/>
          <w:szCs w:val="24"/>
          <w14:ligatures w14:val="none"/>
        </w:rPr>
        <w:t>Baroque art, characterized by drama, emotion, and a sense of grandeur, was prominent in early modern Spain. Artists used rich colors, strong contrasts of light and shadow, and dynamic compositions to convey intense emotional and spiritual experiences.</w:t>
      </w:r>
    </w:p>
    <w:p w14:paraId="13CE7B48" w14:textId="77777777" w:rsidR="00D32325" w:rsidRPr="00D32325" w:rsidRDefault="00D32325" w:rsidP="00D32325">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b/>
          <w:bCs/>
          <w:kern w:val="0"/>
          <w:sz w:val="24"/>
          <w:szCs w:val="24"/>
          <w:bdr w:val="single" w:sz="2" w:space="0" w:color="D9D9E3" w:frame="1"/>
          <w14:ligatures w14:val="none"/>
        </w:rPr>
        <w:t>Literary and Artistic Connections:</w:t>
      </w:r>
    </w:p>
    <w:p w14:paraId="735C39FF"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kern w:val="0"/>
          <w:sz w:val="24"/>
          <w:szCs w:val="24"/>
          <w14:ligatures w14:val="none"/>
        </w:rPr>
        <w:t>The period saw a close connection between literature and the visual arts. Miguel de Cervantes, one of Spain's most famous writers, was a contemporary of many artists, and his works, such as "Don Quixote," influenced artistic imagination.</w:t>
      </w:r>
    </w:p>
    <w:p w14:paraId="3429D177" w14:textId="77777777" w:rsidR="00D32325" w:rsidRPr="00D32325" w:rsidRDefault="00D32325" w:rsidP="00D32325">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b/>
          <w:bCs/>
          <w:kern w:val="0"/>
          <w:sz w:val="24"/>
          <w:szCs w:val="24"/>
          <w:bdr w:val="single" w:sz="2" w:space="0" w:color="D9D9E3" w:frame="1"/>
          <w14:ligatures w14:val="none"/>
        </w:rPr>
        <w:t>Genre Painting:</w:t>
      </w:r>
    </w:p>
    <w:p w14:paraId="43559660"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kern w:val="0"/>
          <w:sz w:val="24"/>
          <w:szCs w:val="24"/>
          <w14:ligatures w14:val="none"/>
        </w:rPr>
        <w:t>Artists like Velázquez and Murillo contributed to the development of genre painting, which depicted scenes from everyday life. This was a departure from the strict focus on religious or royal subjects and reflected a broader interest in the human experience.</w:t>
      </w:r>
    </w:p>
    <w:p w14:paraId="4576BA0A" w14:textId="77777777" w:rsidR="00D32325" w:rsidRPr="00D32325" w:rsidRDefault="00D32325" w:rsidP="00D32325">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b/>
          <w:bCs/>
          <w:kern w:val="0"/>
          <w:sz w:val="24"/>
          <w:szCs w:val="24"/>
          <w:bdr w:val="single" w:sz="2" w:space="0" w:color="D9D9E3" w:frame="1"/>
          <w14:ligatures w14:val="none"/>
        </w:rPr>
        <w:lastRenderedPageBreak/>
        <w:t>Influence of Italian Renaissance:</w:t>
      </w:r>
    </w:p>
    <w:p w14:paraId="11A74064" w14:textId="672F806D" w:rsidR="00D32325" w:rsidRPr="00D32325" w:rsidRDefault="00D32325" w:rsidP="00D32325">
      <w:pPr>
        <w:numPr>
          <w:ilvl w:val="1"/>
          <w:numId w:val="1"/>
        </w:numPr>
        <w:pBdr>
          <w:left w:val="single" w:sz="2" w:space="5" w:color="D9D9E3"/>
        </w:pBdr>
        <w:spacing w:after="0"/>
        <w:rPr>
          <w:rFonts w:ascii="Segoe UI" w:hAnsi="Segoe UI" w:cs="Segoe UI"/>
        </w:rPr>
      </w:pPr>
      <w:r w:rsidRPr="00D32325">
        <w:rPr>
          <w:rFonts w:ascii="Segoe UI" w:eastAsia="Times New Roman" w:hAnsi="Segoe UI" w:cs="Segoe UI"/>
          <w:kern w:val="0"/>
          <w:sz w:val="24"/>
          <w:szCs w:val="24"/>
          <w14:ligatures w14:val="none"/>
        </w:rPr>
        <w:t>The influence of the Italian Renaissance was evident in Spanish art, especially in the works of El Greco, who combined Renaissance techniques with his own unique style, characterized by elongated forms and vibrant colors.</w:t>
      </w:r>
      <w:r w:rsidRPr="00D32325">
        <w:rPr>
          <w:rFonts w:ascii="Segoe UI" w:hAnsi="Segoe UI" w:cs="Segoe UI"/>
        </w:rPr>
        <w:t xml:space="preserve"> </w:t>
      </w:r>
      <w:r w:rsidRPr="00D32325">
        <w:rPr>
          <w:rFonts w:ascii="Segoe UI" w:hAnsi="Segoe UI" w:cs="Segoe UI"/>
        </w:rPr>
        <w:t>During the early modern period in Spain, which roughly spans the 16th to the 18th centuries, artists played a crucial role in reflecting and influencing the cultural, social, and political dynamics of the time. Several factors contributed to the unique artistic landscape in early modern Spain, including the political climate, religious fervor, economic prosperity, and cultural exchanges. Here are some key aspects of the role of artists in early modern Spain:</w:t>
      </w:r>
    </w:p>
    <w:p w14:paraId="585DFBCB"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b/>
          <w:bCs/>
          <w:kern w:val="0"/>
          <w:sz w:val="24"/>
          <w:szCs w:val="24"/>
          <w14:ligatures w14:val="none"/>
        </w:rPr>
        <w:t>Religious Patronage:</w:t>
      </w:r>
    </w:p>
    <w:p w14:paraId="28916ED1"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kern w:val="0"/>
          <w:sz w:val="24"/>
          <w:szCs w:val="24"/>
          <w14:ligatures w14:val="none"/>
        </w:rPr>
        <w:t>The Catholic Church was a dominant patron of the arts during this period, commissioning religious artworks to promote the Counter-Reformation and to combat the spread of Protestantism. Artists created elaborate altarpieces, religious paintings, and sculptures for churches and monasteries.</w:t>
      </w:r>
    </w:p>
    <w:p w14:paraId="6E551A1F"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b/>
          <w:bCs/>
          <w:kern w:val="0"/>
          <w:sz w:val="24"/>
          <w:szCs w:val="24"/>
          <w14:ligatures w14:val="none"/>
        </w:rPr>
        <w:t>Royal Patronage:</w:t>
      </w:r>
    </w:p>
    <w:p w14:paraId="51D7FB11"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kern w:val="0"/>
          <w:sz w:val="24"/>
          <w:szCs w:val="24"/>
          <w14:ligatures w14:val="none"/>
        </w:rPr>
        <w:t>The Habsburg and later the Bourbon monarchs were significant patrons of the arts. The Spanish court attracted artists from various regions of Europe, contributing to a cosmopolitan artistic environment. The royal family commissioned portraits, religious art, and decorative works for their palaces.</w:t>
      </w:r>
    </w:p>
    <w:p w14:paraId="65C792EA"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b/>
          <w:bCs/>
          <w:kern w:val="0"/>
          <w:sz w:val="24"/>
          <w:szCs w:val="24"/>
          <w14:ligatures w14:val="none"/>
        </w:rPr>
        <w:t>Golden Age of Spanish Art:</w:t>
      </w:r>
    </w:p>
    <w:p w14:paraId="345C0FBF"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kern w:val="0"/>
          <w:sz w:val="24"/>
          <w:szCs w:val="24"/>
          <w14:ligatures w14:val="none"/>
        </w:rPr>
        <w:t>The 17th century is often referred to as the "Golden Age" of Spanish art. During this time, artists like Diego Velázquez, Francisco de Zurbarán, and Bartolomé Esteban Murillo rose to prominence. Velázquez, in particular, was the court painter to Philip IV and created masterpieces such as "Las Meninas."</w:t>
      </w:r>
    </w:p>
    <w:p w14:paraId="4AD4EC13"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b/>
          <w:bCs/>
          <w:kern w:val="0"/>
          <w:sz w:val="24"/>
          <w:szCs w:val="24"/>
          <w14:ligatures w14:val="none"/>
        </w:rPr>
        <w:t>Baroque Style:</w:t>
      </w:r>
    </w:p>
    <w:p w14:paraId="65717F00"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kern w:val="0"/>
          <w:sz w:val="24"/>
          <w:szCs w:val="24"/>
          <w14:ligatures w14:val="none"/>
        </w:rPr>
        <w:t>Baroque art, characterized by drama, emotion, and a sense of grandeur, was prominent in early modern Spain. Artists used rich colors, strong contrasts of light and shadow, and dynamic compositions to convey intense emotional and spiritual experiences.</w:t>
      </w:r>
    </w:p>
    <w:p w14:paraId="4E2204A2"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b/>
          <w:bCs/>
          <w:kern w:val="0"/>
          <w:sz w:val="24"/>
          <w:szCs w:val="24"/>
          <w14:ligatures w14:val="none"/>
        </w:rPr>
        <w:t>Literary and Artistic Connections:</w:t>
      </w:r>
    </w:p>
    <w:p w14:paraId="0A188855"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kern w:val="0"/>
          <w:sz w:val="24"/>
          <w:szCs w:val="24"/>
          <w14:ligatures w14:val="none"/>
        </w:rPr>
        <w:t>The period saw a close connection between literature and the visual arts. Miguel de Cervantes, one of Spain's most famous writers, was a contemporary of many artists, and his works, such as "Don Quixote," influenced artistic imagination.</w:t>
      </w:r>
    </w:p>
    <w:p w14:paraId="6A32D14F"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b/>
          <w:bCs/>
          <w:kern w:val="0"/>
          <w:sz w:val="24"/>
          <w:szCs w:val="24"/>
          <w14:ligatures w14:val="none"/>
        </w:rPr>
        <w:t>Genre Painting:</w:t>
      </w:r>
    </w:p>
    <w:p w14:paraId="3A94B8E3"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kern w:val="0"/>
          <w:sz w:val="24"/>
          <w:szCs w:val="24"/>
          <w14:ligatures w14:val="none"/>
        </w:rPr>
        <w:lastRenderedPageBreak/>
        <w:t>Artists like Velázquez and Murillo contributed to the development of genre painting, which depicted scenes from everyday life. This was a departure from the strict focus on religious or royal subjects and reflected a broader interest in the human experience.</w:t>
      </w:r>
    </w:p>
    <w:p w14:paraId="7685B999"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b/>
          <w:bCs/>
          <w:kern w:val="0"/>
          <w:sz w:val="24"/>
          <w:szCs w:val="24"/>
          <w14:ligatures w14:val="none"/>
        </w:rPr>
        <w:t>Influence of Italian Renaissance:</w:t>
      </w:r>
    </w:p>
    <w:p w14:paraId="032E1A52"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kern w:val="0"/>
          <w:sz w:val="24"/>
          <w:szCs w:val="24"/>
          <w14:ligatures w14:val="none"/>
        </w:rPr>
        <w:t>The influence of the Italian Renaissance was evident in Spanish art, especially in the works of El Greco, who combined Renaissance techniques with his own unique style, characterized by elongated forms and vibrant colors.</w:t>
      </w:r>
    </w:p>
    <w:p w14:paraId="1AB47975" w14:textId="77777777"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b/>
          <w:bCs/>
          <w:kern w:val="0"/>
          <w:sz w:val="24"/>
          <w:szCs w:val="24"/>
          <w14:ligatures w14:val="none"/>
        </w:rPr>
        <w:t>Role in Society:</w:t>
      </w:r>
    </w:p>
    <w:p w14:paraId="4E840759" w14:textId="6AA047D6" w:rsidR="00D32325" w:rsidRPr="00D32325" w:rsidRDefault="00D32325" w:rsidP="00D32325">
      <w:pPr>
        <w:numPr>
          <w:ilvl w:val="1"/>
          <w:numId w:val="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kern w:val="0"/>
          <w:sz w:val="24"/>
          <w:szCs w:val="24"/>
          <w14:ligatures w14:val="none"/>
        </w:rPr>
      </w:pPr>
      <w:r w:rsidRPr="00D32325">
        <w:rPr>
          <w:rFonts w:ascii="Segoe UI" w:eastAsia="Times New Roman" w:hAnsi="Segoe UI" w:cs="Segoe UI"/>
          <w:kern w:val="0"/>
          <w:sz w:val="24"/>
          <w:szCs w:val="24"/>
          <w14:ligatures w14:val="none"/>
        </w:rPr>
        <w:t>Artists held a respected position in society, and their work was seen as a reflection of the cultural and spiritual values of the time. They often played a role in shaping public opinion and contributing to intellectual discourse.</w:t>
      </w:r>
    </w:p>
    <w:p w14:paraId="06566808" w14:textId="77777777" w:rsidR="00A50B7C" w:rsidRDefault="00A50B7C"/>
    <w:sectPr w:rsidR="00A50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417B7"/>
    <w:multiLevelType w:val="multilevel"/>
    <w:tmpl w:val="F3A831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483578"/>
    <w:multiLevelType w:val="multilevel"/>
    <w:tmpl w:val="EF58AE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6263096">
    <w:abstractNumId w:val="0"/>
  </w:num>
  <w:num w:numId="2" w16cid:durableId="527721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77"/>
    <w:rsid w:val="004C6C77"/>
    <w:rsid w:val="00A50B7C"/>
    <w:rsid w:val="00D3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1CE4"/>
  <w15:chartTrackingRefBased/>
  <w15:docId w15:val="{A9F21DF7-4205-4DF1-B14E-9AEC39CD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left="1440" w:hanging="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2325"/>
    <w:pPr>
      <w:spacing w:before="100" w:beforeAutospacing="1" w:after="100" w:afterAutospacing="1" w:line="240" w:lineRule="auto"/>
      <w:ind w:left="0" w:firstLine="0"/>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32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71692">
      <w:bodyDiv w:val="1"/>
      <w:marLeft w:val="0"/>
      <w:marRight w:val="0"/>
      <w:marTop w:val="0"/>
      <w:marBottom w:val="0"/>
      <w:divBdr>
        <w:top w:val="none" w:sz="0" w:space="0" w:color="auto"/>
        <w:left w:val="none" w:sz="0" w:space="0" w:color="auto"/>
        <w:bottom w:val="none" w:sz="0" w:space="0" w:color="auto"/>
        <w:right w:val="none" w:sz="0" w:space="0" w:color="auto"/>
      </w:divBdr>
    </w:div>
    <w:div w:id="136809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Kimutai Duncan [BCA - 2023]</dc:creator>
  <cp:keywords/>
  <dc:description/>
  <cp:lastModifiedBy>Kimutai Duncan [BCA - 2023]</cp:lastModifiedBy>
  <cp:revision>2</cp:revision>
  <dcterms:created xsi:type="dcterms:W3CDTF">2023-11-21T11:13:00Z</dcterms:created>
  <dcterms:modified xsi:type="dcterms:W3CDTF">2023-11-21T11:16:00Z</dcterms:modified>
</cp:coreProperties>
</file>