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A5811" w14:textId="77777777" w:rsidR="00A52A4A" w:rsidRPr="007B46FE" w:rsidRDefault="00A52A4A" w:rsidP="007B46F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B46FE">
        <w:rPr>
          <w:rFonts w:ascii="Times New Roman" w:hAnsi="Times New Roman" w:cs="Times New Roman"/>
          <w:b/>
          <w:bCs/>
          <w:lang w:val="en-US"/>
        </w:rPr>
        <w:t>QUESTION</w:t>
      </w:r>
      <w:r w:rsidRPr="007B46FE">
        <w:rPr>
          <w:rFonts w:ascii="Times New Roman" w:hAnsi="Times New Roman" w:cs="Times New Roman"/>
          <w:lang w:val="en-US"/>
        </w:rPr>
        <w:t>.</w:t>
      </w:r>
    </w:p>
    <w:p w14:paraId="1FBCF935" w14:textId="6C2147FC" w:rsidR="001652CC" w:rsidRPr="007B46FE" w:rsidRDefault="00A52A4A" w:rsidP="007B46F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7B46FE">
        <w:rPr>
          <w:rFonts w:ascii="Times New Roman" w:hAnsi="Times New Roman" w:cs="Times New Roman"/>
          <w:b/>
          <w:bCs/>
          <w:i/>
          <w:iCs/>
          <w:lang w:val="en-US"/>
        </w:rPr>
        <w:t>W</w:t>
      </w:r>
      <w:r w:rsidR="001652CC" w:rsidRPr="007B46FE">
        <w:rPr>
          <w:rFonts w:ascii="Times New Roman" w:hAnsi="Times New Roman" w:cs="Times New Roman"/>
          <w:b/>
          <w:bCs/>
          <w:i/>
          <w:iCs/>
          <w:lang w:val="en-US"/>
        </w:rPr>
        <w:t>hat is policy review?</w:t>
      </w:r>
    </w:p>
    <w:p w14:paraId="3C931A4C" w14:textId="77777777" w:rsidR="001652CC" w:rsidRPr="007B46FE" w:rsidRDefault="001652CC" w:rsidP="007B46F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8CAF27C" w14:textId="2FB136E1" w:rsidR="002E3EDF" w:rsidRPr="007B46FE" w:rsidRDefault="002E3EDF" w:rsidP="007B46FE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7B46FE">
        <w:rPr>
          <w:rFonts w:ascii="Times New Roman" w:hAnsi="Times New Roman" w:cs="Times New Roman"/>
          <w:b/>
          <w:bCs/>
          <w:u w:val="single"/>
          <w:lang w:val="en-US"/>
        </w:rPr>
        <w:t>Abstract</w:t>
      </w:r>
    </w:p>
    <w:p w14:paraId="7CC55669" w14:textId="78BBCB92" w:rsidR="002E3EDF" w:rsidRPr="007B46FE" w:rsidRDefault="002E3EDF" w:rsidP="007B46FE">
      <w:pPr>
        <w:spacing w:line="360" w:lineRule="auto"/>
        <w:jc w:val="both"/>
        <w:rPr>
          <w:rFonts w:ascii="Times New Roman" w:hAnsi="Times New Roman" w:cs="Times New Roman"/>
        </w:rPr>
      </w:pPr>
      <w:r w:rsidRPr="007B46FE">
        <w:rPr>
          <w:rFonts w:ascii="Times New Roman" w:hAnsi="Times New Roman" w:cs="Times New Roman"/>
        </w:rPr>
        <w:t xml:space="preserve">Public policy </w:t>
      </w:r>
      <w:r w:rsidR="00540C19" w:rsidRPr="007B46FE">
        <w:rPr>
          <w:rFonts w:ascii="Times New Roman" w:hAnsi="Times New Roman" w:cs="Times New Roman"/>
        </w:rPr>
        <w:t>as well as the process of</w:t>
      </w:r>
      <w:r w:rsidRPr="007B46FE">
        <w:rPr>
          <w:rFonts w:ascii="Times New Roman" w:hAnsi="Times New Roman" w:cs="Times New Roman"/>
        </w:rPr>
        <w:t xml:space="preserve"> policy making is an inherent task of the institutions </w:t>
      </w:r>
      <w:r w:rsidR="004F0629" w:rsidRPr="007B46FE">
        <w:rPr>
          <w:rFonts w:ascii="Times New Roman" w:hAnsi="Times New Roman" w:cs="Times New Roman"/>
        </w:rPr>
        <w:t xml:space="preserve">of government or </w:t>
      </w:r>
      <w:r w:rsidR="007B46FE" w:rsidRPr="007B46FE">
        <w:rPr>
          <w:rFonts w:ascii="Times New Roman" w:hAnsi="Times New Roman" w:cs="Times New Roman"/>
        </w:rPr>
        <w:t>organization in</w:t>
      </w:r>
      <w:r w:rsidR="004F0629" w:rsidRPr="007B46FE">
        <w:rPr>
          <w:rFonts w:ascii="Times New Roman" w:hAnsi="Times New Roman" w:cs="Times New Roman"/>
        </w:rPr>
        <w:t xml:space="preserve"> a </w:t>
      </w:r>
      <w:r w:rsidR="007B46FE" w:rsidRPr="007B46FE">
        <w:rPr>
          <w:rFonts w:ascii="Times New Roman" w:hAnsi="Times New Roman" w:cs="Times New Roman"/>
        </w:rPr>
        <w:t>country for</w:t>
      </w:r>
      <w:r w:rsidRPr="007B46FE">
        <w:rPr>
          <w:rFonts w:ascii="Times New Roman" w:hAnsi="Times New Roman" w:cs="Times New Roman"/>
        </w:rPr>
        <w:t xml:space="preserve"> the purpose of </w:t>
      </w:r>
      <w:r w:rsidR="00331CB0" w:rsidRPr="007B46FE">
        <w:rPr>
          <w:rFonts w:ascii="Times New Roman" w:hAnsi="Times New Roman" w:cs="Times New Roman"/>
        </w:rPr>
        <w:t xml:space="preserve">excellent </w:t>
      </w:r>
      <w:r w:rsidR="007B46FE" w:rsidRPr="007B46FE">
        <w:rPr>
          <w:rFonts w:ascii="Times New Roman" w:hAnsi="Times New Roman" w:cs="Times New Roman"/>
        </w:rPr>
        <w:t>organization and</w:t>
      </w:r>
      <w:r w:rsidRPr="007B46FE">
        <w:rPr>
          <w:rFonts w:ascii="Times New Roman" w:hAnsi="Times New Roman" w:cs="Times New Roman"/>
        </w:rPr>
        <w:t xml:space="preserve"> sustainable governance </w:t>
      </w:r>
      <w:r w:rsidR="00CC6D51" w:rsidRPr="007B46FE">
        <w:rPr>
          <w:rFonts w:ascii="Times New Roman" w:hAnsi="Times New Roman" w:cs="Times New Roman"/>
        </w:rPr>
        <w:t>therein</w:t>
      </w:r>
      <w:r w:rsidR="000E7FF8" w:rsidRPr="007B46FE">
        <w:rPr>
          <w:rFonts w:ascii="Times New Roman" w:hAnsi="Times New Roman" w:cs="Times New Roman"/>
        </w:rPr>
        <w:t xml:space="preserve">. </w:t>
      </w:r>
      <w:r w:rsidRPr="007B46FE">
        <w:rPr>
          <w:rFonts w:ascii="Times New Roman" w:hAnsi="Times New Roman" w:cs="Times New Roman"/>
        </w:rPr>
        <w:t xml:space="preserve">The quality of governance </w:t>
      </w:r>
      <w:r w:rsidR="000E7FF8" w:rsidRPr="007B46FE">
        <w:rPr>
          <w:rFonts w:ascii="Times New Roman" w:hAnsi="Times New Roman" w:cs="Times New Roman"/>
        </w:rPr>
        <w:t xml:space="preserve">will always be </w:t>
      </w:r>
      <w:r w:rsidRPr="007B46FE">
        <w:rPr>
          <w:rFonts w:ascii="Times New Roman" w:hAnsi="Times New Roman" w:cs="Times New Roman"/>
        </w:rPr>
        <w:t xml:space="preserve">based </w:t>
      </w:r>
      <w:r w:rsidR="00D73F0A" w:rsidRPr="007B46FE">
        <w:rPr>
          <w:rFonts w:ascii="Times New Roman" w:hAnsi="Times New Roman" w:cs="Times New Roman"/>
        </w:rPr>
        <w:t xml:space="preserve">on the far reaching perspectives </w:t>
      </w:r>
      <w:r w:rsidR="00131F94" w:rsidRPr="007B46FE">
        <w:rPr>
          <w:rFonts w:ascii="Times New Roman" w:hAnsi="Times New Roman" w:cs="Times New Roman"/>
        </w:rPr>
        <w:t>of</w:t>
      </w:r>
      <w:r w:rsidRPr="007B46FE">
        <w:rPr>
          <w:rFonts w:ascii="Times New Roman" w:hAnsi="Times New Roman" w:cs="Times New Roman"/>
        </w:rPr>
        <w:t xml:space="preserve"> the public policy and how </w:t>
      </w:r>
      <w:r w:rsidR="00131F94" w:rsidRPr="007B46FE">
        <w:rPr>
          <w:rFonts w:ascii="Times New Roman" w:hAnsi="Times New Roman" w:cs="Times New Roman"/>
        </w:rPr>
        <w:t xml:space="preserve">its </w:t>
      </w:r>
      <w:r w:rsidR="009427E3" w:rsidRPr="007B46FE">
        <w:rPr>
          <w:rFonts w:ascii="Times New Roman" w:hAnsi="Times New Roman" w:cs="Times New Roman"/>
        </w:rPr>
        <w:t>implementation</w:t>
      </w:r>
      <w:r w:rsidR="00131F94" w:rsidRPr="007B46FE">
        <w:rPr>
          <w:rFonts w:ascii="Times New Roman" w:hAnsi="Times New Roman" w:cs="Times New Roman"/>
        </w:rPr>
        <w:t xml:space="preserve"> has been </w:t>
      </w:r>
      <w:r w:rsidR="009E3A60" w:rsidRPr="007B46FE">
        <w:rPr>
          <w:rFonts w:ascii="Times New Roman" w:hAnsi="Times New Roman" w:cs="Times New Roman"/>
        </w:rPr>
        <w:t>effected.</w:t>
      </w:r>
      <w:r w:rsidRPr="007B46FE">
        <w:rPr>
          <w:rFonts w:ascii="Times New Roman" w:hAnsi="Times New Roman" w:cs="Times New Roman"/>
        </w:rPr>
        <w:t xml:space="preserve"> The aspect of sustainability thrives on the perspective that policy making should be inclusive having inter-generational justice. </w:t>
      </w:r>
      <w:r w:rsidR="00194165" w:rsidRPr="007B46FE">
        <w:rPr>
          <w:rFonts w:ascii="Times New Roman" w:hAnsi="Times New Roman" w:cs="Times New Roman"/>
        </w:rPr>
        <w:t>Analogies</w:t>
      </w:r>
      <w:r w:rsidRPr="007B46FE">
        <w:rPr>
          <w:rFonts w:ascii="Times New Roman" w:hAnsi="Times New Roman" w:cs="Times New Roman"/>
        </w:rPr>
        <w:t xml:space="preserve"> can be drawn from the past experience into the present decision making which can have a reflection in</w:t>
      </w:r>
      <w:r w:rsidR="009E3A60" w:rsidRPr="007B46FE">
        <w:rPr>
          <w:rFonts w:ascii="Times New Roman" w:hAnsi="Times New Roman" w:cs="Times New Roman"/>
        </w:rPr>
        <w:t>to</w:t>
      </w:r>
      <w:r w:rsidRPr="007B46FE">
        <w:rPr>
          <w:rFonts w:ascii="Times New Roman" w:hAnsi="Times New Roman" w:cs="Times New Roman"/>
        </w:rPr>
        <w:t xml:space="preserve"> the future as well. </w:t>
      </w:r>
      <w:r w:rsidR="001A2645" w:rsidRPr="007B46FE">
        <w:rPr>
          <w:rFonts w:ascii="Times New Roman" w:hAnsi="Times New Roman" w:cs="Times New Roman"/>
        </w:rPr>
        <w:t xml:space="preserve">Some well performing </w:t>
      </w:r>
      <w:r w:rsidRPr="007B46FE">
        <w:rPr>
          <w:rFonts w:ascii="Times New Roman" w:hAnsi="Times New Roman" w:cs="Times New Roman"/>
        </w:rPr>
        <w:t xml:space="preserve"> administration</w:t>
      </w:r>
      <w:r w:rsidR="00562138" w:rsidRPr="007B46FE">
        <w:rPr>
          <w:rFonts w:ascii="Times New Roman" w:hAnsi="Times New Roman" w:cs="Times New Roman"/>
        </w:rPr>
        <w:t>s tend to</w:t>
      </w:r>
      <w:r w:rsidRPr="007B46FE">
        <w:rPr>
          <w:rFonts w:ascii="Times New Roman" w:hAnsi="Times New Roman" w:cs="Times New Roman"/>
        </w:rPr>
        <w:t xml:space="preserve"> prepare</w:t>
      </w:r>
      <w:r w:rsidR="00562138" w:rsidRPr="007B46FE">
        <w:rPr>
          <w:rFonts w:ascii="Times New Roman" w:hAnsi="Times New Roman" w:cs="Times New Roman"/>
        </w:rPr>
        <w:t xml:space="preserve"> i</w:t>
      </w:r>
      <w:r w:rsidRPr="007B46FE">
        <w:rPr>
          <w:rFonts w:ascii="Times New Roman" w:hAnsi="Times New Roman" w:cs="Times New Roman"/>
        </w:rPr>
        <w:t>nternal histories to key policy issues, in hopes of better informing the initial efforts of its successor</w:t>
      </w:r>
      <w:r w:rsidR="00562138" w:rsidRPr="007B46FE">
        <w:rPr>
          <w:rFonts w:ascii="Times New Roman" w:hAnsi="Times New Roman" w:cs="Times New Roman"/>
        </w:rPr>
        <w:t xml:space="preserve"> so as to ensure continuity and </w:t>
      </w:r>
      <w:r w:rsidR="00E14B52" w:rsidRPr="007B46FE">
        <w:rPr>
          <w:rFonts w:ascii="Times New Roman" w:hAnsi="Times New Roman" w:cs="Times New Roman"/>
        </w:rPr>
        <w:t>excellence in service provision</w:t>
      </w:r>
      <w:r w:rsidR="00182C67" w:rsidRPr="007B46FE">
        <w:rPr>
          <w:rFonts w:ascii="Times New Roman" w:hAnsi="Times New Roman" w:cs="Times New Roman"/>
        </w:rPr>
        <w:t xml:space="preserve"> or implementation.</w:t>
      </w:r>
      <w:r w:rsidR="00E14B52" w:rsidRPr="007B46FE">
        <w:rPr>
          <w:rFonts w:ascii="Times New Roman" w:hAnsi="Times New Roman" w:cs="Times New Roman"/>
        </w:rPr>
        <w:t xml:space="preserve"> </w:t>
      </w:r>
      <w:r w:rsidRPr="007B46FE">
        <w:rPr>
          <w:rFonts w:ascii="Times New Roman" w:hAnsi="Times New Roman" w:cs="Times New Roman"/>
        </w:rPr>
        <w:t xml:space="preserve"> </w:t>
      </w:r>
      <w:r w:rsidR="00D07040" w:rsidRPr="007B46FE">
        <w:rPr>
          <w:rFonts w:ascii="Times New Roman" w:hAnsi="Times New Roman" w:cs="Times New Roman"/>
        </w:rPr>
        <w:t>Many times, however, the polices may be changed</w:t>
      </w:r>
      <w:r w:rsidR="008E332A" w:rsidRPr="007B46FE">
        <w:rPr>
          <w:rFonts w:ascii="Times New Roman" w:hAnsi="Times New Roman" w:cs="Times New Roman"/>
        </w:rPr>
        <w:t xml:space="preserve"> or even abandoned altogether due to various factors</w:t>
      </w:r>
      <w:r w:rsidR="005C77F9" w:rsidRPr="007B46FE">
        <w:rPr>
          <w:rFonts w:ascii="Times New Roman" w:hAnsi="Times New Roman" w:cs="Times New Roman"/>
        </w:rPr>
        <w:t xml:space="preserve"> in what is largely </w:t>
      </w:r>
      <w:r w:rsidR="00C22655" w:rsidRPr="007B46FE">
        <w:rPr>
          <w:rFonts w:ascii="Times New Roman" w:hAnsi="Times New Roman" w:cs="Times New Roman"/>
        </w:rPr>
        <w:t>referred</w:t>
      </w:r>
      <w:r w:rsidR="005C77F9" w:rsidRPr="007B46FE">
        <w:rPr>
          <w:rFonts w:ascii="Times New Roman" w:hAnsi="Times New Roman" w:cs="Times New Roman"/>
        </w:rPr>
        <w:t xml:space="preserve"> to as policy review.</w:t>
      </w:r>
      <w:r w:rsidR="008E332A" w:rsidRPr="007B46FE">
        <w:rPr>
          <w:rFonts w:ascii="Times New Roman" w:hAnsi="Times New Roman" w:cs="Times New Roman"/>
        </w:rPr>
        <w:t xml:space="preserve"> This work seeks to </w:t>
      </w:r>
      <w:r w:rsidR="00E30FEF" w:rsidRPr="007B46FE">
        <w:rPr>
          <w:rFonts w:ascii="Times New Roman" w:hAnsi="Times New Roman" w:cs="Times New Roman"/>
        </w:rPr>
        <w:t>delve into the definition of policy review</w:t>
      </w:r>
      <w:r w:rsidR="001937CB" w:rsidRPr="007B46FE">
        <w:rPr>
          <w:rFonts w:ascii="Times New Roman" w:hAnsi="Times New Roman" w:cs="Times New Roman"/>
        </w:rPr>
        <w:t xml:space="preserve"> and all that it entails.</w:t>
      </w:r>
    </w:p>
    <w:p w14:paraId="3990F268" w14:textId="77777777" w:rsidR="002E3EDF" w:rsidRPr="007B46FE" w:rsidRDefault="002E3EDF" w:rsidP="007B46FE">
      <w:pPr>
        <w:spacing w:line="360" w:lineRule="auto"/>
        <w:jc w:val="both"/>
        <w:rPr>
          <w:rFonts w:ascii="Times New Roman" w:hAnsi="Times New Roman" w:cs="Times New Roman"/>
        </w:rPr>
      </w:pPr>
    </w:p>
    <w:p w14:paraId="725282B4" w14:textId="504C429D" w:rsidR="008D1165" w:rsidRPr="007B46FE" w:rsidRDefault="008D1165" w:rsidP="007B46F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7B46FE">
        <w:rPr>
          <w:rFonts w:ascii="Times New Roman" w:hAnsi="Times New Roman" w:cs="Times New Roman"/>
          <w:b/>
          <w:bCs/>
          <w:i/>
          <w:iCs/>
        </w:rPr>
        <w:t>What is policy review?</w:t>
      </w:r>
    </w:p>
    <w:p w14:paraId="0E001268" w14:textId="6BC6638A" w:rsidR="008D1165" w:rsidRPr="007B46FE" w:rsidRDefault="007F3729" w:rsidP="007B46FE">
      <w:pPr>
        <w:spacing w:line="360" w:lineRule="auto"/>
        <w:jc w:val="both"/>
        <w:rPr>
          <w:rFonts w:ascii="Times New Roman" w:hAnsi="Times New Roman" w:cs="Times New Roman"/>
        </w:rPr>
      </w:pPr>
      <w:r w:rsidRPr="007B46FE">
        <w:rPr>
          <w:rFonts w:ascii="Times New Roman" w:hAnsi="Times New Roman" w:cs="Times New Roman"/>
        </w:rPr>
        <w:t xml:space="preserve">Policy review is </w:t>
      </w:r>
      <w:r w:rsidR="00361073" w:rsidRPr="007B46FE">
        <w:rPr>
          <w:rFonts w:ascii="Times New Roman" w:hAnsi="Times New Roman" w:cs="Times New Roman"/>
        </w:rPr>
        <w:t>the</w:t>
      </w:r>
      <w:r w:rsidR="0071324E" w:rsidRPr="007B46FE">
        <w:rPr>
          <w:rFonts w:ascii="Times New Roman" w:hAnsi="Times New Roman" w:cs="Times New Roman"/>
        </w:rPr>
        <w:t xml:space="preserve"> p</w:t>
      </w:r>
      <w:r w:rsidRPr="007B46FE">
        <w:rPr>
          <w:rFonts w:ascii="Times New Roman" w:hAnsi="Times New Roman" w:cs="Times New Roman"/>
        </w:rPr>
        <w:t>rocess to evaluate the working of a particular policy. When a policy is not working properly</w:t>
      </w:r>
      <w:r w:rsidR="00983CC2" w:rsidRPr="007B46FE">
        <w:rPr>
          <w:rFonts w:ascii="Times New Roman" w:hAnsi="Times New Roman" w:cs="Times New Roman"/>
        </w:rPr>
        <w:t xml:space="preserve">, </w:t>
      </w:r>
      <w:r w:rsidRPr="007B46FE">
        <w:rPr>
          <w:rFonts w:ascii="Times New Roman" w:hAnsi="Times New Roman" w:cs="Times New Roman"/>
        </w:rPr>
        <w:t xml:space="preserve">a review </w:t>
      </w:r>
      <w:r w:rsidR="00983CC2" w:rsidRPr="007B46FE">
        <w:rPr>
          <w:rFonts w:ascii="Times New Roman" w:hAnsi="Times New Roman" w:cs="Times New Roman"/>
        </w:rPr>
        <w:t>will always be carried out.</w:t>
      </w:r>
      <w:r w:rsidRPr="007B46FE">
        <w:rPr>
          <w:rFonts w:ascii="Times New Roman" w:hAnsi="Times New Roman" w:cs="Times New Roman"/>
        </w:rPr>
        <w:t xml:space="preserve"> Sometime a change in th</w:t>
      </w:r>
      <w:r w:rsidR="00361073" w:rsidRPr="007B46FE">
        <w:rPr>
          <w:rFonts w:ascii="Times New Roman" w:hAnsi="Times New Roman" w:cs="Times New Roman"/>
        </w:rPr>
        <w:t>at particular</w:t>
      </w:r>
      <w:r w:rsidRPr="007B46FE">
        <w:rPr>
          <w:rFonts w:ascii="Times New Roman" w:hAnsi="Times New Roman" w:cs="Times New Roman"/>
        </w:rPr>
        <w:t xml:space="preserve"> policy may make it more effective.</w:t>
      </w:r>
    </w:p>
    <w:p w14:paraId="09D99154" w14:textId="574CFEE9" w:rsidR="00C80AC1" w:rsidRPr="00C80AC1" w:rsidRDefault="00C80AC1" w:rsidP="007B46F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C80AC1">
        <w:rPr>
          <w:rFonts w:ascii="Times New Roman" w:hAnsi="Times New Roman" w:cs="Times New Roman"/>
          <w:lang w:val="en-US"/>
        </w:rPr>
        <w:t>Specifically, policy has a number of key attributes</w:t>
      </w:r>
      <w:r w:rsidRPr="007B46FE">
        <w:rPr>
          <w:rFonts w:ascii="Times New Roman" w:hAnsi="Times New Roman" w:cs="Times New Roman"/>
          <w:lang w:val="en-US"/>
        </w:rPr>
        <w:t xml:space="preserve"> that determine whether it will be reviewed or straightaway adopted. First, p</w:t>
      </w:r>
      <w:r w:rsidRPr="00C80AC1">
        <w:rPr>
          <w:rFonts w:ascii="Times New Roman" w:hAnsi="Times New Roman" w:cs="Times New Roman"/>
          <w:lang w:val="en-US"/>
        </w:rPr>
        <w:t>olicy is made in response to some sort of issue or problem that requires attention.</w:t>
      </w:r>
      <w:r w:rsidRPr="007B46FE">
        <w:rPr>
          <w:rFonts w:ascii="Times New Roman" w:hAnsi="Times New Roman" w:cs="Times New Roman"/>
          <w:lang w:val="en-US"/>
        </w:rPr>
        <w:t xml:space="preserve"> It</w:t>
      </w:r>
      <w:r w:rsidRPr="00C80AC1">
        <w:rPr>
          <w:rFonts w:ascii="Times New Roman" w:hAnsi="Times New Roman" w:cs="Times New Roman"/>
          <w:lang w:val="en-US"/>
        </w:rPr>
        <w:t xml:space="preserve"> is what the government </w:t>
      </w:r>
      <w:r w:rsidRPr="007B46FE">
        <w:rPr>
          <w:rFonts w:ascii="Times New Roman" w:hAnsi="Times New Roman" w:cs="Times New Roman"/>
          <w:lang w:val="en-US"/>
        </w:rPr>
        <w:t xml:space="preserve">or a particular organization </w:t>
      </w:r>
      <w:r w:rsidRPr="00C80AC1">
        <w:rPr>
          <w:rFonts w:ascii="Times New Roman" w:hAnsi="Times New Roman" w:cs="Times New Roman"/>
          <w:lang w:val="en-US"/>
        </w:rPr>
        <w:t xml:space="preserve">chooses to do (actual) or not do (implied) about a particular </w:t>
      </w:r>
      <w:r w:rsidRPr="007B46FE">
        <w:rPr>
          <w:rFonts w:ascii="Times New Roman" w:hAnsi="Times New Roman" w:cs="Times New Roman"/>
          <w:lang w:val="en-US"/>
        </w:rPr>
        <w:t xml:space="preserve">emerging </w:t>
      </w:r>
      <w:r w:rsidRPr="00C80AC1">
        <w:rPr>
          <w:rFonts w:ascii="Times New Roman" w:hAnsi="Times New Roman" w:cs="Times New Roman"/>
          <w:lang w:val="en-US"/>
        </w:rPr>
        <w:t>issue</w:t>
      </w:r>
      <w:r w:rsidRPr="007B46FE">
        <w:rPr>
          <w:rFonts w:ascii="Times New Roman" w:hAnsi="Times New Roman" w:cs="Times New Roman"/>
          <w:lang w:val="en-US"/>
        </w:rPr>
        <w:t>, challenge</w:t>
      </w:r>
      <w:r w:rsidRPr="00C80AC1">
        <w:rPr>
          <w:rFonts w:ascii="Times New Roman" w:hAnsi="Times New Roman" w:cs="Times New Roman"/>
          <w:lang w:val="en-US"/>
        </w:rPr>
        <w:t xml:space="preserve"> or problem.</w:t>
      </w:r>
    </w:p>
    <w:p w14:paraId="3BB527D7" w14:textId="550BBEC3" w:rsidR="00C80AC1" w:rsidRPr="00C80AC1" w:rsidRDefault="00C80AC1" w:rsidP="007B46F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C80AC1">
        <w:rPr>
          <w:rFonts w:ascii="Times New Roman" w:hAnsi="Times New Roman" w:cs="Times New Roman"/>
          <w:lang w:val="en-US"/>
        </w:rPr>
        <w:t xml:space="preserve">Policy might take the form of </w:t>
      </w:r>
      <w:r w:rsidRPr="007B46FE">
        <w:rPr>
          <w:rFonts w:ascii="Times New Roman" w:hAnsi="Times New Roman" w:cs="Times New Roman"/>
          <w:lang w:val="en-US"/>
        </w:rPr>
        <w:t xml:space="preserve">a </w:t>
      </w:r>
      <w:r w:rsidRPr="00C80AC1">
        <w:rPr>
          <w:rFonts w:ascii="Times New Roman" w:hAnsi="Times New Roman" w:cs="Times New Roman"/>
          <w:lang w:val="en-US"/>
        </w:rPr>
        <w:t xml:space="preserve">law, </w:t>
      </w:r>
      <w:r w:rsidRPr="007B46FE">
        <w:rPr>
          <w:rFonts w:ascii="Times New Roman" w:hAnsi="Times New Roman" w:cs="Times New Roman"/>
          <w:lang w:val="en-US"/>
        </w:rPr>
        <w:t>a</w:t>
      </w:r>
      <w:r w:rsidRPr="00C80AC1">
        <w:rPr>
          <w:rFonts w:ascii="Times New Roman" w:hAnsi="Times New Roman" w:cs="Times New Roman"/>
          <w:lang w:val="en-US"/>
        </w:rPr>
        <w:t xml:space="preserve"> regulation, or the set of all the laws and regulations that govern a particular issue or problem.</w:t>
      </w:r>
      <w:r w:rsidRPr="007B46FE">
        <w:rPr>
          <w:rFonts w:ascii="Times New Roman" w:hAnsi="Times New Roman" w:cs="Times New Roman"/>
          <w:lang w:val="en-US"/>
        </w:rPr>
        <w:t xml:space="preserve"> Any p</w:t>
      </w:r>
      <w:r w:rsidRPr="00C80AC1">
        <w:rPr>
          <w:rFonts w:ascii="Times New Roman" w:hAnsi="Times New Roman" w:cs="Times New Roman"/>
          <w:lang w:val="en-US"/>
        </w:rPr>
        <w:t>olicy is made on behalf of the public</w:t>
      </w:r>
      <w:r w:rsidRPr="007B46FE">
        <w:rPr>
          <w:rFonts w:ascii="Times New Roman" w:hAnsi="Times New Roman" w:cs="Times New Roman"/>
          <w:lang w:val="en-US"/>
        </w:rPr>
        <w:t xml:space="preserve"> and</w:t>
      </w:r>
      <w:r w:rsidRPr="00C80AC1">
        <w:rPr>
          <w:rFonts w:ascii="Times New Roman" w:hAnsi="Times New Roman" w:cs="Times New Roman"/>
          <w:lang w:val="en-US"/>
        </w:rPr>
        <w:t xml:space="preserve"> is oriented toward a goal or desired state, such as the solution of a problem.</w:t>
      </w:r>
    </w:p>
    <w:p w14:paraId="2FC635AE" w14:textId="07CFCF6A" w:rsidR="00C80AC1" w:rsidRPr="00C80AC1" w:rsidRDefault="00C80AC1" w:rsidP="007B46F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B46FE">
        <w:rPr>
          <w:rFonts w:ascii="Times New Roman" w:hAnsi="Times New Roman" w:cs="Times New Roman"/>
          <w:lang w:val="en-US"/>
        </w:rPr>
        <w:lastRenderedPageBreak/>
        <w:t>All p</w:t>
      </w:r>
      <w:r w:rsidRPr="00C80AC1">
        <w:rPr>
          <w:rFonts w:ascii="Times New Roman" w:hAnsi="Times New Roman" w:cs="Times New Roman"/>
          <w:lang w:val="en-US"/>
        </w:rPr>
        <w:t>olicy is ultimately made by</w:t>
      </w:r>
      <w:r w:rsidRPr="007B46FE">
        <w:rPr>
          <w:rFonts w:ascii="Times New Roman" w:hAnsi="Times New Roman" w:cs="Times New Roman"/>
          <w:lang w:val="en-US"/>
        </w:rPr>
        <w:t xml:space="preserve"> governing bodies be it</w:t>
      </w:r>
      <w:r w:rsidRPr="00C80AC1">
        <w:rPr>
          <w:rFonts w:ascii="Times New Roman" w:hAnsi="Times New Roman" w:cs="Times New Roman"/>
          <w:lang w:val="en-US"/>
        </w:rPr>
        <w:t xml:space="preserve"> governments,</w:t>
      </w:r>
      <w:r w:rsidRPr="007B46FE">
        <w:rPr>
          <w:rFonts w:ascii="Times New Roman" w:hAnsi="Times New Roman" w:cs="Times New Roman"/>
          <w:lang w:val="en-US"/>
        </w:rPr>
        <w:t xml:space="preserve"> </w:t>
      </w:r>
      <w:r w:rsidR="007B46FE" w:rsidRPr="007B46FE">
        <w:rPr>
          <w:rFonts w:ascii="Times New Roman" w:hAnsi="Times New Roman" w:cs="Times New Roman"/>
          <w:lang w:val="en-US"/>
        </w:rPr>
        <w:t>non-governmental</w:t>
      </w:r>
      <w:r w:rsidRPr="007B46FE">
        <w:rPr>
          <w:rFonts w:ascii="Times New Roman" w:hAnsi="Times New Roman" w:cs="Times New Roman"/>
          <w:lang w:val="en-US"/>
        </w:rPr>
        <w:t xml:space="preserve"> organizations or schools</w:t>
      </w:r>
      <w:r w:rsidRPr="00C80AC1">
        <w:rPr>
          <w:rFonts w:ascii="Times New Roman" w:hAnsi="Times New Roman" w:cs="Times New Roman"/>
          <w:lang w:val="en-US"/>
        </w:rPr>
        <w:t xml:space="preserve"> even if the ideas come from outside </w:t>
      </w:r>
      <w:r w:rsidRPr="007B46FE">
        <w:rPr>
          <w:rFonts w:ascii="Times New Roman" w:hAnsi="Times New Roman" w:cs="Times New Roman"/>
          <w:lang w:val="en-US"/>
        </w:rPr>
        <w:t xml:space="preserve">those </w:t>
      </w:r>
      <w:r w:rsidRPr="00C80AC1">
        <w:rPr>
          <w:rFonts w:ascii="Times New Roman" w:hAnsi="Times New Roman" w:cs="Times New Roman"/>
          <w:lang w:val="en-US"/>
        </w:rPr>
        <w:t>government</w:t>
      </w:r>
      <w:r w:rsidRPr="007B46FE">
        <w:rPr>
          <w:rFonts w:ascii="Times New Roman" w:hAnsi="Times New Roman" w:cs="Times New Roman"/>
          <w:lang w:val="en-US"/>
        </w:rPr>
        <w:t>s or organizations,</w:t>
      </w:r>
      <w:r w:rsidRPr="00C80AC1">
        <w:rPr>
          <w:rFonts w:ascii="Times New Roman" w:hAnsi="Times New Roman" w:cs="Times New Roman"/>
          <w:lang w:val="en-US"/>
        </w:rPr>
        <w:t xml:space="preserve"> or</w:t>
      </w:r>
      <w:r w:rsidRPr="007B46FE">
        <w:rPr>
          <w:rFonts w:ascii="Times New Roman" w:hAnsi="Times New Roman" w:cs="Times New Roman"/>
          <w:lang w:val="en-US"/>
        </w:rPr>
        <w:t xml:space="preserve"> even</w:t>
      </w:r>
      <w:r w:rsidRPr="00C80AC1">
        <w:rPr>
          <w:rFonts w:ascii="Times New Roman" w:hAnsi="Times New Roman" w:cs="Times New Roman"/>
          <w:lang w:val="en-US"/>
        </w:rPr>
        <w:t xml:space="preserve"> through the interaction of government and the public</w:t>
      </w:r>
      <w:r w:rsidRPr="007B46FE">
        <w:rPr>
          <w:rFonts w:ascii="Times New Roman" w:hAnsi="Times New Roman" w:cs="Times New Roman"/>
          <w:lang w:val="en-US"/>
        </w:rPr>
        <w:t xml:space="preserve"> in what is usually referred to as public participation</w:t>
      </w:r>
      <w:r w:rsidRPr="00C80AC1">
        <w:rPr>
          <w:rFonts w:ascii="Times New Roman" w:hAnsi="Times New Roman" w:cs="Times New Roman"/>
          <w:lang w:val="en-US"/>
        </w:rPr>
        <w:t>.</w:t>
      </w:r>
    </w:p>
    <w:p w14:paraId="62060E21" w14:textId="38101A48" w:rsidR="00C80AC1" w:rsidRPr="00C80AC1" w:rsidRDefault="00C80AC1" w:rsidP="007B46F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C80AC1">
        <w:rPr>
          <w:rFonts w:ascii="Times New Roman" w:hAnsi="Times New Roman" w:cs="Times New Roman"/>
          <w:lang w:val="en-US"/>
        </w:rPr>
        <w:t>Policymaking is part of an ongoing process that does not always have a clear beginning or end, since decisions about who will benefit from policies and who will bear any burden resulting from the policy are continually reassessed, revisited and revised.</w:t>
      </w:r>
      <w:r w:rsidRPr="007B46FE">
        <w:rPr>
          <w:rFonts w:ascii="Times New Roman" w:hAnsi="Times New Roman" w:cs="Times New Roman"/>
          <w:lang w:val="en-US"/>
        </w:rPr>
        <w:t xml:space="preserve"> This is what is actually referred to as policy review.</w:t>
      </w:r>
    </w:p>
    <w:p w14:paraId="1D27D0AA" w14:textId="77777777" w:rsidR="00C80AC1" w:rsidRPr="007B46FE" w:rsidRDefault="00C80AC1" w:rsidP="007B46FE">
      <w:pPr>
        <w:spacing w:line="360" w:lineRule="auto"/>
        <w:jc w:val="both"/>
        <w:rPr>
          <w:rFonts w:ascii="Times New Roman" w:hAnsi="Times New Roman" w:cs="Times New Roman"/>
        </w:rPr>
      </w:pPr>
    </w:p>
    <w:p w14:paraId="546E9467" w14:textId="77777777" w:rsidR="007B46FE" w:rsidRPr="007B46FE" w:rsidRDefault="007B46FE" w:rsidP="007B46FE">
      <w:pPr>
        <w:spacing w:line="360" w:lineRule="auto"/>
        <w:jc w:val="both"/>
        <w:rPr>
          <w:rFonts w:ascii="Times New Roman" w:hAnsi="Times New Roman" w:cs="Times New Roman"/>
        </w:rPr>
      </w:pPr>
      <w:r w:rsidRPr="007B46FE">
        <w:rPr>
          <w:rFonts w:ascii="Times New Roman" w:hAnsi="Times New Roman" w:cs="Times New Roman"/>
        </w:rPr>
        <w:t>So,</w:t>
      </w:r>
      <w:r w:rsidR="00DC68CD" w:rsidRPr="007B46FE">
        <w:rPr>
          <w:rFonts w:ascii="Times New Roman" w:hAnsi="Times New Roman" w:cs="Times New Roman"/>
        </w:rPr>
        <w:t xml:space="preserve"> po</w:t>
      </w:r>
      <w:r w:rsidR="00C61522" w:rsidRPr="007B46FE">
        <w:rPr>
          <w:rFonts w:ascii="Times New Roman" w:hAnsi="Times New Roman" w:cs="Times New Roman"/>
        </w:rPr>
        <w:t xml:space="preserve">licy review is the process of evaluating and </w:t>
      </w:r>
      <w:r w:rsidR="00DC68CD" w:rsidRPr="007B46FE">
        <w:rPr>
          <w:rFonts w:ascii="Times New Roman" w:hAnsi="Times New Roman" w:cs="Times New Roman"/>
        </w:rPr>
        <w:t>analysing</w:t>
      </w:r>
      <w:r w:rsidR="00C61522" w:rsidRPr="007B46FE">
        <w:rPr>
          <w:rFonts w:ascii="Times New Roman" w:hAnsi="Times New Roman" w:cs="Times New Roman"/>
        </w:rPr>
        <w:t xml:space="preserve"> an organization’s existing policies to ensure </w:t>
      </w:r>
      <w:r w:rsidRPr="007B46FE">
        <w:rPr>
          <w:rFonts w:ascii="Times New Roman" w:hAnsi="Times New Roman" w:cs="Times New Roman"/>
        </w:rPr>
        <w:t xml:space="preserve">that </w:t>
      </w:r>
      <w:r w:rsidR="00C61522" w:rsidRPr="007B46FE">
        <w:rPr>
          <w:rFonts w:ascii="Times New Roman" w:hAnsi="Times New Roman" w:cs="Times New Roman"/>
        </w:rPr>
        <w:t>they are effective, up-to-date, and aligned with the</w:t>
      </w:r>
      <w:r w:rsidRPr="007B46FE">
        <w:rPr>
          <w:rFonts w:ascii="Times New Roman" w:hAnsi="Times New Roman" w:cs="Times New Roman"/>
        </w:rPr>
        <w:t xml:space="preserve"> government’s or a particular</w:t>
      </w:r>
      <w:r w:rsidR="00C61522" w:rsidRPr="007B46FE">
        <w:rPr>
          <w:rFonts w:ascii="Times New Roman" w:hAnsi="Times New Roman" w:cs="Times New Roman"/>
        </w:rPr>
        <w:t xml:space="preserve"> organization’s goals and objectives. </w:t>
      </w:r>
    </w:p>
    <w:p w14:paraId="7E8EBA08" w14:textId="4AB9C95B" w:rsidR="00DE38FE" w:rsidRPr="007B46FE" w:rsidRDefault="00247829" w:rsidP="007B46F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B46FE">
        <w:rPr>
          <w:rFonts w:ascii="Times New Roman" w:hAnsi="Times New Roman" w:cs="Times New Roman"/>
          <w:i/>
          <w:iCs/>
        </w:rPr>
        <w:t xml:space="preserve">But </w:t>
      </w:r>
      <w:r w:rsidR="000669D1" w:rsidRPr="007B46FE">
        <w:rPr>
          <w:rFonts w:ascii="Times New Roman" w:hAnsi="Times New Roman" w:cs="Times New Roman"/>
          <w:i/>
          <w:iCs/>
        </w:rPr>
        <w:t xml:space="preserve">what does policy review </w:t>
      </w:r>
      <w:r w:rsidR="00F74F83" w:rsidRPr="007B46FE">
        <w:rPr>
          <w:rFonts w:ascii="Times New Roman" w:hAnsi="Times New Roman" w:cs="Times New Roman"/>
          <w:i/>
          <w:iCs/>
        </w:rPr>
        <w:t>entai</w:t>
      </w:r>
      <w:r w:rsidR="00DE38FE" w:rsidRPr="007B46FE">
        <w:rPr>
          <w:rFonts w:ascii="Times New Roman" w:hAnsi="Times New Roman" w:cs="Times New Roman"/>
          <w:i/>
          <w:iCs/>
        </w:rPr>
        <w:t>l?</w:t>
      </w:r>
    </w:p>
    <w:p w14:paraId="712E90F9" w14:textId="381451B1" w:rsidR="007E4BE8" w:rsidRPr="007B46FE" w:rsidRDefault="00F74F83" w:rsidP="007B46FE">
      <w:pPr>
        <w:spacing w:line="360" w:lineRule="auto"/>
        <w:jc w:val="both"/>
        <w:rPr>
          <w:rFonts w:ascii="Times New Roman" w:hAnsi="Times New Roman" w:cs="Times New Roman"/>
        </w:rPr>
      </w:pPr>
      <w:r w:rsidRPr="007B46FE">
        <w:rPr>
          <w:rFonts w:ascii="Times New Roman" w:hAnsi="Times New Roman" w:cs="Times New Roman"/>
        </w:rPr>
        <w:t xml:space="preserve"> The</w:t>
      </w:r>
      <w:r w:rsidR="00C61522" w:rsidRPr="007B46FE">
        <w:rPr>
          <w:rFonts w:ascii="Times New Roman" w:hAnsi="Times New Roman" w:cs="Times New Roman"/>
        </w:rPr>
        <w:t xml:space="preserve"> main tenets of policy review </w:t>
      </w:r>
      <w:r w:rsidR="00726F1A" w:rsidRPr="007B46FE">
        <w:rPr>
          <w:rFonts w:ascii="Times New Roman" w:hAnsi="Times New Roman" w:cs="Times New Roman"/>
        </w:rPr>
        <w:t>may include</w:t>
      </w:r>
      <w:r w:rsidR="007E4BE8" w:rsidRPr="007B46FE">
        <w:rPr>
          <w:rFonts w:ascii="Times New Roman" w:hAnsi="Times New Roman" w:cs="Times New Roman"/>
        </w:rPr>
        <w:t xml:space="preserve"> several things. </w:t>
      </w:r>
    </w:p>
    <w:p w14:paraId="3E34A4E8" w14:textId="4E0D4848" w:rsidR="00C61522" w:rsidRPr="007B46FE" w:rsidRDefault="007E4BE8" w:rsidP="007B46FE">
      <w:pPr>
        <w:spacing w:line="360" w:lineRule="auto"/>
        <w:jc w:val="both"/>
        <w:rPr>
          <w:rFonts w:ascii="Times New Roman" w:hAnsi="Times New Roman" w:cs="Times New Roman"/>
        </w:rPr>
      </w:pPr>
      <w:r w:rsidRPr="007B46FE">
        <w:rPr>
          <w:rFonts w:ascii="Times New Roman" w:hAnsi="Times New Roman" w:cs="Times New Roman"/>
        </w:rPr>
        <w:t xml:space="preserve">First, there is </w:t>
      </w:r>
      <w:r w:rsidR="00C61522" w:rsidRPr="007B46FE">
        <w:rPr>
          <w:rFonts w:ascii="Times New Roman" w:hAnsi="Times New Roman" w:cs="Times New Roman"/>
        </w:rPr>
        <w:t>Relevance</w:t>
      </w:r>
      <w:r w:rsidR="00F25208" w:rsidRPr="007B46FE">
        <w:rPr>
          <w:rFonts w:ascii="Times New Roman" w:hAnsi="Times New Roman" w:cs="Times New Roman"/>
        </w:rPr>
        <w:t>. This is as</w:t>
      </w:r>
      <w:r w:rsidR="00C61522" w:rsidRPr="007B46FE">
        <w:rPr>
          <w:rFonts w:ascii="Times New Roman" w:hAnsi="Times New Roman" w:cs="Times New Roman"/>
        </w:rPr>
        <w:t>sessing whether the policy is still relevant and addresses the current needs and challenges of the organization.</w:t>
      </w:r>
    </w:p>
    <w:p w14:paraId="1D49004A" w14:textId="34EC6FE4" w:rsidR="00C61522" w:rsidRPr="007B46FE" w:rsidRDefault="00F25208" w:rsidP="007B46FE">
      <w:pPr>
        <w:spacing w:line="360" w:lineRule="auto"/>
        <w:jc w:val="both"/>
        <w:rPr>
          <w:rFonts w:ascii="Times New Roman" w:hAnsi="Times New Roman" w:cs="Times New Roman"/>
        </w:rPr>
      </w:pPr>
      <w:r w:rsidRPr="007B46FE">
        <w:rPr>
          <w:rFonts w:ascii="Times New Roman" w:hAnsi="Times New Roman" w:cs="Times New Roman"/>
        </w:rPr>
        <w:t>Then there is ef</w:t>
      </w:r>
      <w:r w:rsidR="00C61522" w:rsidRPr="007B46FE">
        <w:rPr>
          <w:rFonts w:ascii="Times New Roman" w:hAnsi="Times New Roman" w:cs="Times New Roman"/>
        </w:rPr>
        <w:t>fectiveness</w:t>
      </w:r>
      <w:r w:rsidRPr="007B46FE">
        <w:rPr>
          <w:rFonts w:ascii="Times New Roman" w:hAnsi="Times New Roman" w:cs="Times New Roman"/>
        </w:rPr>
        <w:t xml:space="preserve">. This is the </w:t>
      </w:r>
      <w:r w:rsidR="00BA4E37" w:rsidRPr="007B46FE">
        <w:rPr>
          <w:rFonts w:ascii="Times New Roman" w:hAnsi="Times New Roman" w:cs="Times New Roman"/>
        </w:rPr>
        <w:t xml:space="preserve">evaluation of </w:t>
      </w:r>
      <w:r w:rsidR="00C61522" w:rsidRPr="007B46FE">
        <w:rPr>
          <w:rFonts w:ascii="Times New Roman" w:hAnsi="Times New Roman" w:cs="Times New Roman"/>
        </w:rPr>
        <w:t>the policy’s ability to achieve its intended outcomes and the impact it has on the</w:t>
      </w:r>
      <w:r w:rsidR="00BA4E37" w:rsidRPr="007B46FE">
        <w:rPr>
          <w:rFonts w:ascii="Times New Roman" w:hAnsi="Times New Roman" w:cs="Times New Roman"/>
        </w:rPr>
        <w:t xml:space="preserve"> government</w:t>
      </w:r>
      <w:r w:rsidR="001D14C2" w:rsidRPr="007B46FE">
        <w:rPr>
          <w:rFonts w:ascii="Times New Roman" w:hAnsi="Times New Roman" w:cs="Times New Roman"/>
        </w:rPr>
        <w:t>’s or</w:t>
      </w:r>
      <w:r w:rsidR="00C61522" w:rsidRPr="007B46FE">
        <w:rPr>
          <w:rFonts w:ascii="Times New Roman" w:hAnsi="Times New Roman" w:cs="Times New Roman"/>
        </w:rPr>
        <w:t xml:space="preserve"> organization’s operations and stakeholders.</w:t>
      </w:r>
    </w:p>
    <w:p w14:paraId="60A3FF38" w14:textId="2F87EC2A" w:rsidR="00C61522" w:rsidRPr="007B46FE" w:rsidRDefault="00C61522" w:rsidP="007B46FE">
      <w:pPr>
        <w:spacing w:line="360" w:lineRule="auto"/>
        <w:jc w:val="both"/>
        <w:rPr>
          <w:rFonts w:ascii="Times New Roman" w:hAnsi="Times New Roman" w:cs="Times New Roman"/>
        </w:rPr>
      </w:pPr>
      <w:r w:rsidRPr="007B46FE">
        <w:rPr>
          <w:rFonts w:ascii="Times New Roman" w:hAnsi="Times New Roman" w:cs="Times New Roman"/>
        </w:rPr>
        <w:t>Compliance</w:t>
      </w:r>
      <w:r w:rsidR="001D14C2" w:rsidRPr="007B46FE">
        <w:rPr>
          <w:rFonts w:ascii="Times New Roman" w:hAnsi="Times New Roman" w:cs="Times New Roman"/>
        </w:rPr>
        <w:t xml:space="preserve"> is another factor that </w:t>
      </w:r>
      <w:r w:rsidR="005648A8" w:rsidRPr="007B46FE">
        <w:rPr>
          <w:rFonts w:ascii="Times New Roman" w:hAnsi="Times New Roman" w:cs="Times New Roman"/>
        </w:rPr>
        <w:t>is key in policy review. It involves e</w:t>
      </w:r>
      <w:r w:rsidRPr="007B46FE">
        <w:rPr>
          <w:rFonts w:ascii="Times New Roman" w:hAnsi="Times New Roman" w:cs="Times New Roman"/>
        </w:rPr>
        <w:t>nsuring th</w:t>
      </w:r>
      <w:r w:rsidR="00F74F83" w:rsidRPr="007B46FE">
        <w:rPr>
          <w:rFonts w:ascii="Times New Roman" w:hAnsi="Times New Roman" w:cs="Times New Roman"/>
        </w:rPr>
        <w:t xml:space="preserve">at the </w:t>
      </w:r>
      <w:r w:rsidRPr="007B46FE">
        <w:rPr>
          <w:rFonts w:ascii="Times New Roman" w:hAnsi="Times New Roman" w:cs="Times New Roman"/>
        </w:rPr>
        <w:t xml:space="preserve">policy </w:t>
      </w:r>
      <w:r w:rsidR="00F74F83" w:rsidRPr="007B46FE">
        <w:rPr>
          <w:rFonts w:ascii="Times New Roman" w:hAnsi="Times New Roman" w:cs="Times New Roman"/>
        </w:rPr>
        <w:t xml:space="preserve">in question </w:t>
      </w:r>
      <w:r w:rsidRPr="007B46FE">
        <w:rPr>
          <w:rFonts w:ascii="Times New Roman" w:hAnsi="Times New Roman" w:cs="Times New Roman"/>
        </w:rPr>
        <w:t xml:space="preserve">complies </w:t>
      </w:r>
      <w:r w:rsidR="001B26BD" w:rsidRPr="007B46FE">
        <w:rPr>
          <w:rFonts w:ascii="Times New Roman" w:hAnsi="Times New Roman" w:cs="Times New Roman"/>
        </w:rPr>
        <w:t xml:space="preserve">or is in line </w:t>
      </w:r>
      <w:r w:rsidRPr="007B46FE">
        <w:rPr>
          <w:rFonts w:ascii="Times New Roman" w:hAnsi="Times New Roman" w:cs="Times New Roman"/>
        </w:rPr>
        <w:t>with all applicable laws, regulations, and industry standards.</w:t>
      </w:r>
    </w:p>
    <w:p w14:paraId="4F056E3C" w14:textId="754A7A78" w:rsidR="00C61522" w:rsidRPr="007B46FE" w:rsidRDefault="00C61522" w:rsidP="007B46FE">
      <w:pPr>
        <w:spacing w:line="360" w:lineRule="auto"/>
        <w:jc w:val="both"/>
        <w:rPr>
          <w:rFonts w:ascii="Times New Roman" w:hAnsi="Times New Roman" w:cs="Times New Roman"/>
        </w:rPr>
      </w:pPr>
      <w:r w:rsidRPr="007B46FE">
        <w:rPr>
          <w:rFonts w:ascii="Times New Roman" w:hAnsi="Times New Roman" w:cs="Times New Roman"/>
        </w:rPr>
        <w:t>Clarity</w:t>
      </w:r>
      <w:r w:rsidR="005E033D" w:rsidRPr="007B46FE">
        <w:rPr>
          <w:rFonts w:ascii="Times New Roman" w:hAnsi="Times New Roman" w:cs="Times New Roman"/>
        </w:rPr>
        <w:t xml:space="preserve"> as a factor in policy review involves e</w:t>
      </w:r>
      <w:r w:rsidRPr="007B46FE">
        <w:rPr>
          <w:rFonts w:ascii="Times New Roman" w:hAnsi="Times New Roman" w:cs="Times New Roman"/>
        </w:rPr>
        <w:t>xamining the policy’s language and structure to ensure it is clear, concise, and easily understood by the intended audience.</w:t>
      </w:r>
    </w:p>
    <w:p w14:paraId="51ED3B90" w14:textId="53C33FD6" w:rsidR="00C61522" w:rsidRPr="007B46FE" w:rsidRDefault="00C61522" w:rsidP="007B46FE">
      <w:pPr>
        <w:spacing w:line="360" w:lineRule="auto"/>
        <w:jc w:val="both"/>
        <w:rPr>
          <w:rFonts w:ascii="Times New Roman" w:hAnsi="Times New Roman" w:cs="Times New Roman"/>
        </w:rPr>
      </w:pPr>
      <w:r w:rsidRPr="007B46FE">
        <w:rPr>
          <w:rFonts w:ascii="Times New Roman" w:hAnsi="Times New Roman" w:cs="Times New Roman"/>
        </w:rPr>
        <w:t>Consistency</w:t>
      </w:r>
      <w:r w:rsidR="0063307F" w:rsidRPr="007B46FE">
        <w:rPr>
          <w:rFonts w:ascii="Times New Roman" w:hAnsi="Times New Roman" w:cs="Times New Roman"/>
        </w:rPr>
        <w:t xml:space="preserve"> </w:t>
      </w:r>
      <w:r w:rsidR="00AB6F2C" w:rsidRPr="007B46FE">
        <w:rPr>
          <w:rFonts w:ascii="Times New Roman" w:hAnsi="Times New Roman" w:cs="Times New Roman"/>
        </w:rPr>
        <w:t>is the c</w:t>
      </w:r>
      <w:r w:rsidRPr="007B46FE">
        <w:rPr>
          <w:rFonts w:ascii="Times New Roman" w:hAnsi="Times New Roman" w:cs="Times New Roman"/>
        </w:rPr>
        <w:t>hecking for any conflicts or inconsistencies between the policy and other organizational policies, procedures, or practices.</w:t>
      </w:r>
    </w:p>
    <w:p w14:paraId="12643431" w14:textId="23BDB3C4" w:rsidR="00C61522" w:rsidRPr="007B46FE" w:rsidRDefault="00C61522" w:rsidP="007B46FE">
      <w:pPr>
        <w:spacing w:line="360" w:lineRule="auto"/>
        <w:jc w:val="both"/>
        <w:rPr>
          <w:rFonts w:ascii="Times New Roman" w:hAnsi="Times New Roman" w:cs="Times New Roman"/>
        </w:rPr>
      </w:pPr>
      <w:r w:rsidRPr="007B46FE">
        <w:rPr>
          <w:rFonts w:ascii="Times New Roman" w:hAnsi="Times New Roman" w:cs="Times New Roman"/>
        </w:rPr>
        <w:t>Stakeholder Engagement</w:t>
      </w:r>
      <w:r w:rsidR="00AB6F2C" w:rsidRPr="007B46FE">
        <w:rPr>
          <w:rFonts w:ascii="Times New Roman" w:hAnsi="Times New Roman" w:cs="Times New Roman"/>
        </w:rPr>
        <w:t xml:space="preserve"> which ma</w:t>
      </w:r>
      <w:r w:rsidR="009070AF" w:rsidRPr="007B46FE">
        <w:rPr>
          <w:rFonts w:ascii="Times New Roman" w:hAnsi="Times New Roman" w:cs="Times New Roman"/>
        </w:rPr>
        <w:t>ny times is overlooked in policy review</w:t>
      </w:r>
      <w:r w:rsidR="00B66A31" w:rsidRPr="007B46FE">
        <w:rPr>
          <w:rFonts w:ascii="Times New Roman" w:hAnsi="Times New Roman" w:cs="Times New Roman"/>
        </w:rPr>
        <w:t xml:space="preserve"> requires</w:t>
      </w:r>
      <w:r w:rsidR="009070AF" w:rsidRPr="007B46FE">
        <w:rPr>
          <w:rFonts w:ascii="Times New Roman" w:hAnsi="Times New Roman" w:cs="Times New Roman"/>
        </w:rPr>
        <w:t xml:space="preserve"> </w:t>
      </w:r>
      <w:r w:rsidRPr="007B46FE">
        <w:rPr>
          <w:rFonts w:ascii="Times New Roman" w:hAnsi="Times New Roman" w:cs="Times New Roman"/>
        </w:rPr>
        <w:t>Involving key stakeholders such as employees, managers, and subject matter experts, in the review process to gather their feedback and insights</w:t>
      </w:r>
      <w:r w:rsidR="00B66A31" w:rsidRPr="007B46FE">
        <w:rPr>
          <w:rFonts w:ascii="Times New Roman" w:hAnsi="Times New Roman" w:cs="Times New Roman"/>
        </w:rPr>
        <w:t xml:space="preserve">, as well as win their goodwill </w:t>
      </w:r>
      <w:r w:rsidR="004415D8" w:rsidRPr="007B46FE">
        <w:rPr>
          <w:rFonts w:ascii="Times New Roman" w:hAnsi="Times New Roman" w:cs="Times New Roman"/>
        </w:rPr>
        <w:t>in making the process a success.</w:t>
      </w:r>
    </w:p>
    <w:p w14:paraId="251D456B" w14:textId="466C127B" w:rsidR="00C61522" w:rsidRPr="007B46FE" w:rsidRDefault="00512864" w:rsidP="007B46FE">
      <w:pPr>
        <w:spacing w:line="360" w:lineRule="auto"/>
        <w:jc w:val="both"/>
        <w:rPr>
          <w:rFonts w:ascii="Times New Roman" w:hAnsi="Times New Roman" w:cs="Times New Roman"/>
        </w:rPr>
      </w:pPr>
      <w:r w:rsidRPr="007B46FE">
        <w:rPr>
          <w:rFonts w:ascii="Times New Roman" w:hAnsi="Times New Roman" w:cs="Times New Roman"/>
        </w:rPr>
        <w:lastRenderedPageBreak/>
        <w:t>Finally, t</w:t>
      </w:r>
      <w:r w:rsidR="004415D8" w:rsidRPr="007B46FE">
        <w:rPr>
          <w:rFonts w:ascii="Times New Roman" w:hAnsi="Times New Roman" w:cs="Times New Roman"/>
        </w:rPr>
        <w:t xml:space="preserve">here is a </w:t>
      </w:r>
      <w:r w:rsidR="00E060A7" w:rsidRPr="007B46FE">
        <w:rPr>
          <w:rFonts w:ascii="Times New Roman" w:hAnsi="Times New Roman" w:cs="Times New Roman"/>
        </w:rPr>
        <w:t>serious need for c</w:t>
      </w:r>
      <w:r w:rsidR="00C61522" w:rsidRPr="007B46FE">
        <w:rPr>
          <w:rFonts w:ascii="Times New Roman" w:hAnsi="Times New Roman" w:cs="Times New Roman"/>
        </w:rPr>
        <w:t>ontinuous Improvement</w:t>
      </w:r>
      <w:r w:rsidR="00E060A7" w:rsidRPr="007B46FE">
        <w:rPr>
          <w:rFonts w:ascii="Times New Roman" w:hAnsi="Times New Roman" w:cs="Times New Roman"/>
        </w:rPr>
        <w:t>. This involves the</w:t>
      </w:r>
      <w:r w:rsidR="00C61522" w:rsidRPr="007B46FE">
        <w:rPr>
          <w:rFonts w:ascii="Times New Roman" w:hAnsi="Times New Roman" w:cs="Times New Roman"/>
        </w:rPr>
        <w:t xml:space="preserve"> </w:t>
      </w:r>
      <w:r w:rsidR="00E060A7" w:rsidRPr="007B46FE">
        <w:rPr>
          <w:rFonts w:ascii="Times New Roman" w:hAnsi="Times New Roman" w:cs="Times New Roman"/>
        </w:rPr>
        <w:t>e</w:t>
      </w:r>
      <w:r w:rsidR="00C61522" w:rsidRPr="007B46FE">
        <w:rPr>
          <w:rFonts w:ascii="Times New Roman" w:hAnsi="Times New Roman" w:cs="Times New Roman"/>
        </w:rPr>
        <w:t xml:space="preserve">stablishing </w:t>
      </w:r>
      <w:r w:rsidR="00E060A7" w:rsidRPr="007B46FE">
        <w:rPr>
          <w:rFonts w:ascii="Times New Roman" w:hAnsi="Times New Roman" w:cs="Times New Roman"/>
        </w:rPr>
        <w:t xml:space="preserve">of </w:t>
      </w:r>
      <w:r w:rsidR="00C61522" w:rsidRPr="007B46FE">
        <w:rPr>
          <w:rFonts w:ascii="Times New Roman" w:hAnsi="Times New Roman" w:cs="Times New Roman"/>
        </w:rPr>
        <w:t>a regular review cycle to ensure policies remain relevant and up-to-date, and implementing changes as needed</w:t>
      </w:r>
      <w:r w:rsidRPr="007B46FE">
        <w:rPr>
          <w:rFonts w:ascii="Times New Roman" w:hAnsi="Times New Roman" w:cs="Times New Roman"/>
        </w:rPr>
        <w:t xml:space="preserve"> or as they arise.</w:t>
      </w:r>
    </w:p>
    <w:p w14:paraId="6EFCEEFD" w14:textId="77777777" w:rsidR="00C61522" w:rsidRPr="007B46FE" w:rsidRDefault="00C61522" w:rsidP="007B46FE">
      <w:pPr>
        <w:spacing w:line="360" w:lineRule="auto"/>
        <w:jc w:val="both"/>
        <w:rPr>
          <w:rFonts w:ascii="Times New Roman" w:hAnsi="Times New Roman" w:cs="Times New Roman"/>
        </w:rPr>
      </w:pPr>
    </w:p>
    <w:p w14:paraId="786946EF" w14:textId="6BF72772" w:rsidR="00C61522" w:rsidRPr="007B46FE" w:rsidRDefault="00C61522" w:rsidP="007B46FE">
      <w:pPr>
        <w:spacing w:line="360" w:lineRule="auto"/>
        <w:jc w:val="both"/>
        <w:rPr>
          <w:rFonts w:ascii="Times New Roman" w:hAnsi="Times New Roman" w:cs="Times New Roman"/>
        </w:rPr>
      </w:pPr>
      <w:r w:rsidRPr="007B46FE">
        <w:rPr>
          <w:rFonts w:ascii="Times New Roman" w:hAnsi="Times New Roman" w:cs="Times New Roman"/>
        </w:rPr>
        <w:t xml:space="preserve">The policy review process typically involves </w:t>
      </w:r>
      <w:r w:rsidR="00AE1C4D" w:rsidRPr="007B46FE">
        <w:rPr>
          <w:rFonts w:ascii="Times New Roman" w:hAnsi="Times New Roman" w:cs="Times New Roman"/>
        </w:rPr>
        <w:t>at least eight</w:t>
      </w:r>
      <w:r w:rsidRPr="007B46FE">
        <w:rPr>
          <w:rFonts w:ascii="Times New Roman" w:hAnsi="Times New Roman" w:cs="Times New Roman"/>
        </w:rPr>
        <w:t xml:space="preserve"> steps:</w:t>
      </w:r>
    </w:p>
    <w:p w14:paraId="5C30FCC0" w14:textId="179455AE" w:rsidR="00C61522" w:rsidRPr="007B46FE" w:rsidRDefault="000F4F52" w:rsidP="007B46FE">
      <w:pPr>
        <w:spacing w:line="360" w:lineRule="auto"/>
        <w:jc w:val="both"/>
        <w:rPr>
          <w:rFonts w:ascii="Times New Roman" w:hAnsi="Times New Roman" w:cs="Times New Roman"/>
        </w:rPr>
      </w:pPr>
      <w:r w:rsidRPr="007B46FE">
        <w:rPr>
          <w:rFonts w:ascii="Times New Roman" w:hAnsi="Times New Roman" w:cs="Times New Roman"/>
        </w:rPr>
        <w:t xml:space="preserve">First, the policies to be </w:t>
      </w:r>
      <w:r w:rsidR="008F26FE" w:rsidRPr="007B46FE">
        <w:rPr>
          <w:rFonts w:ascii="Times New Roman" w:hAnsi="Times New Roman" w:cs="Times New Roman"/>
        </w:rPr>
        <w:t>revised</w:t>
      </w:r>
      <w:r w:rsidRPr="007B46FE">
        <w:rPr>
          <w:rFonts w:ascii="Times New Roman" w:hAnsi="Times New Roman" w:cs="Times New Roman"/>
        </w:rPr>
        <w:t xml:space="preserve"> </w:t>
      </w:r>
      <w:r w:rsidR="008F26FE" w:rsidRPr="007B46FE">
        <w:rPr>
          <w:rFonts w:ascii="Times New Roman" w:hAnsi="Times New Roman" w:cs="Times New Roman"/>
        </w:rPr>
        <w:t xml:space="preserve">or reviewed </w:t>
      </w:r>
      <w:r w:rsidRPr="007B46FE">
        <w:rPr>
          <w:rFonts w:ascii="Times New Roman" w:hAnsi="Times New Roman" w:cs="Times New Roman"/>
        </w:rPr>
        <w:t>need to be identified</w:t>
      </w:r>
      <w:r w:rsidR="00C61522" w:rsidRPr="007B46FE">
        <w:rPr>
          <w:rFonts w:ascii="Times New Roman" w:hAnsi="Times New Roman" w:cs="Times New Roman"/>
        </w:rPr>
        <w:t xml:space="preserve"> </w:t>
      </w:r>
      <w:r w:rsidR="00AA5339" w:rsidRPr="007B46FE">
        <w:rPr>
          <w:rFonts w:ascii="Times New Roman" w:hAnsi="Times New Roman" w:cs="Times New Roman"/>
        </w:rPr>
        <w:t>after which the persons involved will g</w:t>
      </w:r>
      <w:r w:rsidR="00C61522" w:rsidRPr="007B46FE">
        <w:rPr>
          <w:rFonts w:ascii="Times New Roman" w:hAnsi="Times New Roman" w:cs="Times New Roman"/>
        </w:rPr>
        <w:t xml:space="preserve">ather </w:t>
      </w:r>
      <w:r w:rsidR="00AA5339" w:rsidRPr="007B46FE">
        <w:rPr>
          <w:rFonts w:ascii="Times New Roman" w:hAnsi="Times New Roman" w:cs="Times New Roman"/>
        </w:rPr>
        <w:t xml:space="preserve">the </w:t>
      </w:r>
      <w:r w:rsidR="00C61522" w:rsidRPr="007B46FE">
        <w:rPr>
          <w:rFonts w:ascii="Times New Roman" w:hAnsi="Times New Roman" w:cs="Times New Roman"/>
        </w:rPr>
        <w:t>relevant information and data</w:t>
      </w:r>
      <w:r w:rsidR="00AA5339" w:rsidRPr="007B46FE">
        <w:rPr>
          <w:rFonts w:ascii="Times New Roman" w:hAnsi="Times New Roman" w:cs="Times New Roman"/>
        </w:rPr>
        <w:t>.</w:t>
      </w:r>
      <w:r w:rsidR="00C61522" w:rsidRPr="007B46FE">
        <w:rPr>
          <w:rFonts w:ascii="Times New Roman" w:hAnsi="Times New Roman" w:cs="Times New Roman"/>
        </w:rPr>
        <w:t xml:space="preserve"> </w:t>
      </w:r>
      <w:r w:rsidR="00CD029F" w:rsidRPr="007B46FE">
        <w:rPr>
          <w:rFonts w:ascii="Times New Roman" w:hAnsi="Times New Roman" w:cs="Times New Roman"/>
        </w:rPr>
        <w:t xml:space="preserve">Analysis of </w:t>
      </w:r>
      <w:r w:rsidR="00C61522" w:rsidRPr="007B46FE">
        <w:rPr>
          <w:rFonts w:ascii="Times New Roman" w:hAnsi="Times New Roman" w:cs="Times New Roman"/>
        </w:rPr>
        <w:t>the policy’s content and impact</w:t>
      </w:r>
      <w:r w:rsidR="00F11BCE" w:rsidRPr="007B46FE">
        <w:rPr>
          <w:rFonts w:ascii="Times New Roman" w:hAnsi="Times New Roman" w:cs="Times New Roman"/>
        </w:rPr>
        <w:t xml:space="preserve"> is then done before the team</w:t>
      </w:r>
      <w:r w:rsidR="00C61522" w:rsidRPr="007B46FE">
        <w:rPr>
          <w:rFonts w:ascii="Times New Roman" w:hAnsi="Times New Roman" w:cs="Times New Roman"/>
        </w:rPr>
        <w:t xml:space="preserve"> </w:t>
      </w:r>
      <w:r w:rsidR="00F11BCE" w:rsidRPr="007B46FE">
        <w:rPr>
          <w:rFonts w:ascii="Times New Roman" w:hAnsi="Times New Roman" w:cs="Times New Roman"/>
        </w:rPr>
        <w:t>s</w:t>
      </w:r>
      <w:r w:rsidR="00C61522" w:rsidRPr="007B46FE">
        <w:rPr>
          <w:rFonts w:ascii="Times New Roman" w:hAnsi="Times New Roman" w:cs="Times New Roman"/>
        </w:rPr>
        <w:t>olicit</w:t>
      </w:r>
      <w:r w:rsidR="00F11BCE" w:rsidRPr="007B46FE">
        <w:rPr>
          <w:rFonts w:ascii="Times New Roman" w:hAnsi="Times New Roman" w:cs="Times New Roman"/>
        </w:rPr>
        <w:t>s</w:t>
      </w:r>
      <w:r w:rsidR="00C61522" w:rsidRPr="007B46FE">
        <w:rPr>
          <w:rFonts w:ascii="Times New Roman" w:hAnsi="Times New Roman" w:cs="Times New Roman"/>
        </w:rPr>
        <w:t xml:space="preserve"> feedback from stakeholders</w:t>
      </w:r>
      <w:r w:rsidR="00D62001" w:rsidRPr="007B46FE">
        <w:rPr>
          <w:rFonts w:ascii="Times New Roman" w:hAnsi="Times New Roman" w:cs="Times New Roman"/>
        </w:rPr>
        <w:t>.</w:t>
      </w:r>
    </w:p>
    <w:p w14:paraId="2632CADE" w14:textId="3654B6D4" w:rsidR="00C61522" w:rsidRPr="007B46FE" w:rsidRDefault="00D62001" w:rsidP="007B46FE">
      <w:pPr>
        <w:spacing w:line="360" w:lineRule="auto"/>
        <w:jc w:val="both"/>
        <w:rPr>
          <w:rFonts w:ascii="Times New Roman" w:hAnsi="Times New Roman" w:cs="Times New Roman"/>
        </w:rPr>
      </w:pPr>
      <w:r w:rsidRPr="007B46FE">
        <w:rPr>
          <w:rFonts w:ascii="Times New Roman" w:hAnsi="Times New Roman" w:cs="Times New Roman"/>
        </w:rPr>
        <w:t>They will then sit to r</w:t>
      </w:r>
      <w:r w:rsidR="00C61522" w:rsidRPr="007B46FE">
        <w:rPr>
          <w:rFonts w:ascii="Times New Roman" w:hAnsi="Times New Roman" w:cs="Times New Roman"/>
        </w:rPr>
        <w:t>ecommend changes or updates</w:t>
      </w:r>
      <w:r w:rsidR="00EE49D4" w:rsidRPr="007B46FE">
        <w:rPr>
          <w:rFonts w:ascii="Times New Roman" w:hAnsi="Times New Roman" w:cs="Times New Roman"/>
        </w:rPr>
        <w:t xml:space="preserve">. Once this is done, they will then task the implementation team with </w:t>
      </w:r>
      <w:r w:rsidR="00C61522" w:rsidRPr="007B46FE">
        <w:rPr>
          <w:rFonts w:ascii="Times New Roman" w:hAnsi="Times New Roman" w:cs="Times New Roman"/>
        </w:rPr>
        <w:t>Implement</w:t>
      </w:r>
      <w:r w:rsidR="00280C66" w:rsidRPr="007B46FE">
        <w:rPr>
          <w:rFonts w:ascii="Times New Roman" w:hAnsi="Times New Roman" w:cs="Times New Roman"/>
        </w:rPr>
        <w:t xml:space="preserve">ing </w:t>
      </w:r>
      <w:r w:rsidR="00C61522" w:rsidRPr="007B46FE">
        <w:rPr>
          <w:rFonts w:ascii="Times New Roman" w:hAnsi="Times New Roman" w:cs="Times New Roman"/>
        </w:rPr>
        <w:t xml:space="preserve"> the revised policy</w:t>
      </w:r>
      <w:r w:rsidR="00280C66" w:rsidRPr="007B46FE">
        <w:rPr>
          <w:rFonts w:ascii="Times New Roman" w:hAnsi="Times New Roman" w:cs="Times New Roman"/>
        </w:rPr>
        <w:t xml:space="preserve"> after</w:t>
      </w:r>
      <w:r w:rsidR="00C61522" w:rsidRPr="007B46FE">
        <w:rPr>
          <w:rFonts w:ascii="Times New Roman" w:hAnsi="Times New Roman" w:cs="Times New Roman"/>
        </w:rPr>
        <w:t xml:space="preserve"> </w:t>
      </w:r>
      <w:r w:rsidR="00280C66" w:rsidRPr="007B46FE">
        <w:rPr>
          <w:rFonts w:ascii="Times New Roman" w:hAnsi="Times New Roman" w:cs="Times New Roman"/>
        </w:rPr>
        <w:t>c</w:t>
      </w:r>
      <w:r w:rsidR="00C61522" w:rsidRPr="007B46FE">
        <w:rPr>
          <w:rFonts w:ascii="Times New Roman" w:hAnsi="Times New Roman" w:cs="Times New Roman"/>
        </w:rPr>
        <w:t>ommunicat</w:t>
      </w:r>
      <w:r w:rsidR="00280C66" w:rsidRPr="007B46FE">
        <w:rPr>
          <w:rFonts w:ascii="Times New Roman" w:hAnsi="Times New Roman" w:cs="Times New Roman"/>
        </w:rPr>
        <w:t xml:space="preserve">ing </w:t>
      </w:r>
      <w:r w:rsidR="00C61522" w:rsidRPr="007B46FE">
        <w:rPr>
          <w:rFonts w:ascii="Times New Roman" w:hAnsi="Times New Roman" w:cs="Times New Roman"/>
        </w:rPr>
        <w:t>the changes to the affected parties</w:t>
      </w:r>
      <w:r w:rsidR="00F87F9D" w:rsidRPr="007B46FE">
        <w:rPr>
          <w:rFonts w:ascii="Times New Roman" w:hAnsi="Times New Roman" w:cs="Times New Roman"/>
        </w:rPr>
        <w:t>. They will then send feelers on the ground to m</w:t>
      </w:r>
      <w:r w:rsidR="00C61522" w:rsidRPr="007B46FE">
        <w:rPr>
          <w:rFonts w:ascii="Times New Roman" w:hAnsi="Times New Roman" w:cs="Times New Roman"/>
        </w:rPr>
        <w:t>onitor and evaluate the policy’s effectiveness</w:t>
      </w:r>
      <w:r w:rsidR="00F87F9D" w:rsidRPr="007B46FE">
        <w:rPr>
          <w:rFonts w:ascii="Times New Roman" w:hAnsi="Times New Roman" w:cs="Times New Roman"/>
        </w:rPr>
        <w:t>. Should it not be as effective as anticipated</w:t>
      </w:r>
      <w:r w:rsidR="00F53427" w:rsidRPr="007B46FE">
        <w:rPr>
          <w:rFonts w:ascii="Times New Roman" w:hAnsi="Times New Roman" w:cs="Times New Roman"/>
        </w:rPr>
        <w:t>, then the cycle will start all over again.</w:t>
      </w:r>
    </w:p>
    <w:p w14:paraId="299CEC5C" w14:textId="77777777" w:rsidR="00A44BF4" w:rsidRPr="007B46FE" w:rsidRDefault="00A44BF4" w:rsidP="007B46FE">
      <w:pPr>
        <w:spacing w:line="360" w:lineRule="auto"/>
        <w:jc w:val="both"/>
        <w:rPr>
          <w:rFonts w:ascii="Times New Roman" w:hAnsi="Times New Roman" w:cs="Times New Roman"/>
        </w:rPr>
      </w:pPr>
    </w:p>
    <w:p w14:paraId="08AE3ACC" w14:textId="6A6F16F3" w:rsidR="00C61522" w:rsidRPr="007B46FE" w:rsidRDefault="00C61522" w:rsidP="007B46FE">
      <w:pPr>
        <w:spacing w:line="360" w:lineRule="auto"/>
        <w:jc w:val="both"/>
        <w:rPr>
          <w:rFonts w:ascii="Times New Roman" w:hAnsi="Times New Roman" w:cs="Times New Roman"/>
        </w:rPr>
      </w:pPr>
      <w:r w:rsidRPr="007B46FE">
        <w:rPr>
          <w:rFonts w:ascii="Times New Roman" w:hAnsi="Times New Roman" w:cs="Times New Roman"/>
        </w:rPr>
        <w:t>Effective policy review helps organizations maintain a robust and responsive policy framework, ensure compliance, and support the achievement of their strategic objectives.</w:t>
      </w:r>
    </w:p>
    <w:p w14:paraId="4BEF7A46" w14:textId="77777777" w:rsidR="00F14BAC" w:rsidRDefault="00F14BAC" w:rsidP="007B46FE">
      <w:pPr>
        <w:spacing w:line="360" w:lineRule="auto"/>
        <w:jc w:val="both"/>
        <w:rPr>
          <w:rFonts w:ascii="Times New Roman" w:hAnsi="Times New Roman" w:cs="Times New Roman"/>
        </w:rPr>
      </w:pPr>
    </w:p>
    <w:p w14:paraId="57C7C637" w14:textId="77777777" w:rsidR="007B46FE" w:rsidRDefault="007B46FE" w:rsidP="007B46FE">
      <w:pPr>
        <w:spacing w:line="360" w:lineRule="auto"/>
        <w:jc w:val="both"/>
        <w:rPr>
          <w:rFonts w:ascii="Times New Roman" w:hAnsi="Times New Roman" w:cs="Times New Roman"/>
        </w:rPr>
      </w:pPr>
    </w:p>
    <w:p w14:paraId="3684783F" w14:textId="77777777" w:rsidR="007B46FE" w:rsidRDefault="007B46FE" w:rsidP="007B46FE">
      <w:pPr>
        <w:spacing w:line="360" w:lineRule="auto"/>
        <w:jc w:val="both"/>
        <w:rPr>
          <w:rFonts w:ascii="Times New Roman" w:hAnsi="Times New Roman" w:cs="Times New Roman"/>
        </w:rPr>
      </w:pPr>
    </w:p>
    <w:p w14:paraId="624DFCF5" w14:textId="77777777" w:rsidR="007B46FE" w:rsidRDefault="007B46FE" w:rsidP="007B46FE">
      <w:pPr>
        <w:spacing w:line="360" w:lineRule="auto"/>
        <w:jc w:val="both"/>
        <w:rPr>
          <w:rFonts w:ascii="Times New Roman" w:hAnsi="Times New Roman" w:cs="Times New Roman"/>
        </w:rPr>
      </w:pPr>
    </w:p>
    <w:p w14:paraId="21E30D75" w14:textId="77777777" w:rsidR="007B46FE" w:rsidRDefault="007B46FE" w:rsidP="007B46FE">
      <w:pPr>
        <w:spacing w:line="360" w:lineRule="auto"/>
        <w:jc w:val="both"/>
        <w:rPr>
          <w:rFonts w:ascii="Times New Roman" w:hAnsi="Times New Roman" w:cs="Times New Roman"/>
        </w:rPr>
      </w:pPr>
    </w:p>
    <w:p w14:paraId="6201A504" w14:textId="77777777" w:rsidR="007B46FE" w:rsidRDefault="007B46FE" w:rsidP="007B46FE">
      <w:pPr>
        <w:spacing w:line="360" w:lineRule="auto"/>
        <w:jc w:val="both"/>
        <w:rPr>
          <w:rFonts w:ascii="Times New Roman" w:hAnsi="Times New Roman" w:cs="Times New Roman"/>
        </w:rPr>
      </w:pPr>
    </w:p>
    <w:p w14:paraId="35FFA233" w14:textId="77777777" w:rsidR="007B46FE" w:rsidRDefault="007B46FE" w:rsidP="007B46FE">
      <w:pPr>
        <w:spacing w:line="360" w:lineRule="auto"/>
        <w:jc w:val="both"/>
        <w:rPr>
          <w:rFonts w:ascii="Times New Roman" w:hAnsi="Times New Roman" w:cs="Times New Roman"/>
        </w:rPr>
      </w:pPr>
    </w:p>
    <w:p w14:paraId="797CEC3B" w14:textId="77777777" w:rsidR="007B46FE" w:rsidRDefault="007B46FE" w:rsidP="007B46FE">
      <w:pPr>
        <w:spacing w:line="360" w:lineRule="auto"/>
        <w:jc w:val="both"/>
        <w:rPr>
          <w:rFonts w:ascii="Times New Roman" w:hAnsi="Times New Roman" w:cs="Times New Roman"/>
        </w:rPr>
      </w:pPr>
    </w:p>
    <w:p w14:paraId="630A520B" w14:textId="77777777" w:rsidR="007B46FE" w:rsidRDefault="007B46FE" w:rsidP="007B46FE">
      <w:pPr>
        <w:spacing w:line="360" w:lineRule="auto"/>
        <w:jc w:val="both"/>
        <w:rPr>
          <w:rFonts w:ascii="Times New Roman" w:hAnsi="Times New Roman" w:cs="Times New Roman"/>
        </w:rPr>
      </w:pPr>
    </w:p>
    <w:p w14:paraId="298A1EE7" w14:textId="77777777" w:rsidR="007B46FE" w:rsidRPr="007B46FE" w:rsidRDefault="007B46FE" w:rsidP="007B46FE">
      <w:pPr>
        <w:spacing w:line="360" w:lineRule="auto"/>
        <w:jc w:val="both"/>
        <w:rPr>
          <w:rFonts w:ascii="Times New Roman" w:hAnsi="Times New Roman" w:cs="Times New Roman"/>
        </w:rPr>
      </w:pPr>
    </w:p>
    <w:p w14:paraId="28D109B2" w14:textId="520146DD" w:rsidR="00133A22" w:rsidRPr="007B46FE" w:rsidRDefault="00F14BAC" w:rsidP="007B46FE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B46FE">
        <w:rPr>
          <w:rFonts w:ascii="Times New Roman" w:hAnsi="Times New Roman" w:cs="Times New Roman"/>
          <w:b/>
          <w:bCs/>
          <w:u w:val="single"/>
        </w:rPr>
        <w:lastRenderedPageBreak/>
        <w:t>REFERENCES</w:t>
      </w:r>
    </w:p>
    <w:p w14:paraId="6AC940B1" w14:textId="17026EDC" w:rsidR="00133A22" w:rsidRDefault="00133A22" w:rsidP="007B46FE">
      <w:pPr>
        <w:spacing w:line="360" w:lineRule="auto"/>
        <w:jc w:val="both"/>
        <w:rPr>
          <w:rFonts w:ascii="Times New Roman" w:hAnsi="Times New Roman" w:cs="Times New Roman"/>
        </w:rPr>
      </w:pPr>
      <w:r w:rsidRPr="007B46FE">
        <w:rPr>
          <w:rFonts w:ascii="Times New Roman" w:hAnsi="Times New Roman" w:cs="Times New Roman"/>
        </w:rPr>
        <w:t>Dunn, W. N. (2018). Public policy analysis (6</w:t>
      </w:r>
      <w:r w:rsidRPr="007B46FE">
        <w:rPr>
          <w:rFonts w:ascii="Times New Roman" w:hAnsi="Times New Roman" w:cs="Times New Roman"/>
          <w:vertAlign w:val="superscript"/>
        </w:rPr>
        <w:t>th</w:t>
      </w:r>
      <w:r w:rsidRPr="007B46FE">
        <w:rPr>
          <w:rFonts w:ascii="Times New Roman" w:hAnsi="Times New Roman" w:cs="Times New Roman"/>
        </w:rPr>
        <w:t xml:space="preserve"> ed.). Routledge. </w:t>
      </w:r>
      <w:hyperlink r:id="rId5" w:history="1">
        <w:r w:rsidRPr="007B46FE">
          <w:rPr>
            <w:rStyle w:val="Hyperlink"/>
            <w:rFonts w:ascii="Times New Roman" w:hAnsi="Times New Roman" w:cs="Times New Roman"/>
          </w:rPr>
          <w:t>https://doi.org/10.4324</w:t>
        </w:r>
        <w:r w:rsidRPr="007B46FE">
          <w:rPr>
            <w:rStyle w:val="Hyperlink"/>
            <w:rFonts w:ascii="Times New Roman" w:hAnsi="Times New Roman" w:cs="Times New Roman"/>
          </w:rPr>
          <w:t>/</w:t>
        </w:r>
        <w:r w:rsidRPr="007B46FE">
          <w:rPr>
            <w:rStyle w:val="Hyperlink"/>
            <w:rFonts w:ascii="Times New Roman" w:hAnsi="Times New Roman" w:cs="Times New Roman"/>
          </w:rPr>
          <w:t>9780429</w:t>
        </w:r>
        <w:r w:rsidRPr="007B46FE">
          <w:rPr>
            <w:rStyle w:val="Hyperlink"/>
            <w:rFonts w:ascii="Times New Roman" w:hAnsi="Times New Roman" w:cs="Times New Roman"/>
          </w:rPr>
          <w:t>4</w:t>
        </w:r>
        <w:r w:rsidRPr="007B46FE">
          <w:rPr>
            <w:rStyle w:val="Hyperlink"/>
            <w:rFonts w:ascii="Times New Roman" w:hAnsi="Times New Roman" w:cs="Times New Roman"/>
          </w:rPr>
          <w:t>94844</w:t>
        </w:r>
      </w:hyperlink>
    </w:p>
    <w:p w14:paraId="31BA8624" w14:textId="77777777" w:rsidR="00D964AA" w:rsidRPr="007B46FE" w:rsidRDefault="00D964AA" w:rsidP="007B46FE">
      <w:pPr>
        <w:spacing w:line="360" w:lineRule="auto"/>
        <w:jc w:val="both"/>
        <w:rPr>
          <w:rFonts w:ascii="Times New Roman" w:hAnsi="Times New Roman" w:cs="Times New Roman"/>
        </w:rPr>
      </w:pPr>
    </w:p>
    <w:p w14:paraId="3640A6D4" w14:textId="0F53A58B" w:rsidR="00904302" w:rsidRDefault="00133A22" w:rsidP="00D964AA">
      <w:pPr>
        <w:spacing w:line="360" w:lineRule="auto"/>
        <w:jc w:val="both"/>
        <w:rPr>
          <w:rStyle w:val="Hyperlink"/>
          <w:rFonts w:ascii="Times New Roman" w:hAnsi="Times New Roman" w:cs="Times New Roman"/>
        </w:rPr>
      </w:pPr>
      <w:r w:rsidRPr="007B46FE">
        <w:rPr>
          <w:rFonts w:ascii="Times New Roman" w:hAnsi="Times New Roman" w:cs="Times New Roman"/>
        </w:rPr>
        <w:t xml:space="preserve">Moran, M., Rein, M., &amp; Goodin, R. E. (Eds.). (2017). The Oxford handbook of public policy. Oxford University Press. </w:t>
      </w:r>
      <w:hyperlink r:id="rId6" w:history="1">
        <w:r w:rsidRPr="007B46FE">
          <w:rPr>
            <w:rStyle w:val="Hyperlink"/>
            <w:rFonts w:ascii="Times New Roman" w:hAnsi="Times New Roman" w:cs="Times New Roman"/>
          </w:rPr>
          <w:t>https://doi.org/10.1093/oxfordhb/9780199548453.0</w:t>
        </w:r>
        <w:r w:rsidRPr="007B46FE">
          <w:rPr>
            <w:rStyle w:val="Hyperlink"/>
            <w:rFonts w:ascii="Times New Roman" w:hAnsi="Times New Roman" w:cs="Times New Roman"/>
          </w:rPr>
          <w:t>0</w:t>
        </w:r>
        <w:r w:rsidRPr="007B46FE">
          <w:rPr>
            <w:rStyle w:val="Hyperlink"/>
            <w:rFonts w:ascii="Times New Roman" w:hAnsi="Times New Roman" w:cs="Times New Roman"/>
          </w:rPr>
          <w:t>1.0001</w:t>
        </w:r>
      </w:hyperlink>
    </w:p>
    <w:p w14:paraId="5CD3AE2B" w14:textId="77777777" w:rsidR="00D964AA" w:rsidRPr="00D964AA" w:rsidRDefault="00D964AA" w:rsidP="00D964AA">
      <w:pPr>
        <w:spacing w:line="360" w:lineRule="auto"/>
        <w:jc w:val="both"/>
        <w:rPr>
          <w:rFonts w:ascii="Times New Roman" w:hAnsi="Times New Roman" w:cs="Times New Roman"/>
        </w:rPr>
      </w:pPr>
    </w:p>
    <w:p w14:paraId="46D6E2DA" w14:textId="3C79E19B" w:rsidR="00904302" w:rsidRPr="007B46FE" w:rsidRDefault="00D964AA" w:rsidP="00D964AA">
      <w:pPr>
        <w:spacing w:line="360" w:lineRule="auto"/>
        <w:ind w:left="450"/>
        <w:jc w:val="both"/>
        <w:divId w:val="8336915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B14C46" w:rsidRPr="007B46FE">
        <w:rPr>
          <w:rFonts w:ascii="Times New Roman" w:eastAsia="Times New Roman" w:hAnsi="Times New Roman" w:cs="Times New Roman"/>
        </w:rPr>
        <w:t xml:space="preserve">Retrieved from </w:t>
      </w:r>
      <w:hyperlink r:id="rId7" w:history="1">
        <w:r w:rsidR="00B14C46" w:rsidRPr="007B46FE">
          <w:rPr>
            <w:rStyle w:val="Hyperlink"/>
            <w:rFonts w:ascii="Times New Roman" w:eastAsia="Times New Roman" w:hAnsi="Times New Roman" w:cs="Times New Roman"/>
          </w:rPr>
          <w:t>https://www.civiced.org/project-citizen/what-is-public-policy</w:t>
        </w:r>
      </w:hyperlink>
      <w:r w:rsidR="00B14C46" w:rsidRPr="007B46FE">
        <w:rPr>
          <w:rFonts w:ascii="Times New Roman" w:eastAsia="Times New Roman" w:hAnsi="Times New Roman" w:cs="Times New Roman"/>
        </w:rPr>
        <w:t xml:space="preserve"> on the 17th  July </w:t>
      </w:r>
      <w:r>
        <w:rPr>
          <w:rFonts w:ascii="Times New Roman" w:eastAsia="Times New Roman" w:hAnsi="Times New Roman" w:cs="Times New Roman"/>
        </w:rPr>
        <w:t xml:space="preserve">       </w:t>
      </w:r>
      <w:r w:rsidR="00B14C46" w:rsidRPr="007B46FE">
        <w:rPr>
          <w:rFonts w:ascii="Times New Roman" w:eastAsia="Times New Roman" w:hAnsi="Times New Roman" w:cs="Times New Roman"/>
        </w:rPr>
        <w:t>2024 at 6.30 p.m</w:t>
      </w:r>
    </w:p>
    <w:p w14:paraId="0008329E" w14:textId="77777777" w:rsidR="00133A22" w:rsidRPr="007B46FE" w:rsidRDefault="00133A22" w:rsidP="007B46FE">
      <w:pPr>
        <w:spacing w:line="360" w:lineRule="auto"/>
        <w:jc w:val="both"/>
        <w:rPr>
          <w:rFonts w:ascii="Times New Roman" w:hAnsi="Times New Roman" w:cs="Times New Roman"/>
        </w:rPr>
      </w:pPr>
    </w:p>
    <w:p w14:paraId="558A8E65" w14:textId="77777777" w:rsidR="00133A22" w:rsidRPr="007B46FE" w:rsidRDefault="00133A22" w:rsidP="007B46FE">
      <w:pPr>
        <w:spacing w:line="360" w:lineRule="auto"/>
        <w:jc w:val="both"/>
        <w:rPr>
          <w:rFonts w:ascii="Times New Roman" w:hAnsi="Times New Roman" w:cs="Times New Roman"/>
        </w:rPr>
      </w:pPr>
      <w:r w:rsidRPr="007B46FE">
        <w:rPr>
          <w:rFonts w:ascii="Times New Roman" w:hAnsi="Times New Roman" w:cs="Times New Roman"/>
        </w:rPr>
        <w:t>Sabatier, P. A., &amp; Weible, C. M. (Eds.). (2014). Theories of the policy process (3</w:t>
      </w:r>
      <w:r w:rsidRPr="007B46FE">
        <w:rPr>
          <w:rFonts w:ascii="Times New Roman" w:hAnsi="Times New Roman" w:cs="Times New Roman"/>
          <w:vertAlign w:val="superscript"/>
        </w:rPr>
        <w:t>rd</w:t>
      </w:r>
      <w:r w:rsidRPr="007B46FE">
        <w:rPr>
          <w:rFonts w:ascii="Times New Roman" w:hAnsi="Times New Roman" w:cs="Times New Roman"/>
        </w:rPr>
        <w:t xml:space="preserve"> ed.). Westview Press.</w:t>
      </w:r>
    </w:p>
    <w:p w14:paraId="3F859EF8" w14:textId="77777777" w:rsidR="00133A22" w:rsidRPr="007B46FE" w:rsidRDefault="00133A22" w:rsidP="007B46FE">
      <w:pPr>
        <w:spacing w:line="360" w:lineRule="auto"/>
        <w:jc w:val="both"/>
        <w:rPr>
          <w:rFonts w:ascii="Times New Roman" w:hAnsi="Times New Roman" w:cs="Times New Roman"/>
        </w:rPr>
      </w:pPr>
    </w:p>
    <w:p w14:paraId="04307540" w14:textId="5D198F68" w:rsidR="00133A22" w:rsidRPr="007B46FE" w:rsidRDefault="00133A22" w:rsidP="007B46FE">
      <w:pPr>
        <w:spacing w:line="360" w:lineRule="auto"/>
        <w:jc w:val="both"/>
        <w:rPr>
          <w:rFonts w:ascii="Times New Roman" w:hAnsi="Times New Roman" w:cs="Times New Roman"/>
        </w:rPr>
      </w:pPr>
      <w:r w:rsidRPr="007B46FE">
        <w:rPr>
          <w:rFonts w:ascii="Times New Roman" w:hAnsi="Times New Roman" w:cs="Times New Roman"/>
        </w:rPr>
        <w:t>Weimer, D. L., &amp; Vining, A. R. (2017). Policy analysis: Concepts and practice (6</w:t>
      </w:r>
      <w:r w:rsidRPr="007B46FE">
        <w:rPr>
          <w:rFonts w:ascii="Times New Roman" w:hAnsi="Times New Roman" w:cs="Times New Roman"/>
          <w:vertAlign w:val="superscript"/>
        </w:rPr>
        <w:t>th</w:t>
      </w:r>
      <w:r w:rsidRPr="007B46FE">
        <w:rPr>
          <w:rFonts w:ascii="Times New Roman" w:hAnsi="Times New Roman" w:cs="Times New Roman"/>
        </w:rPr>
        <w:t xml:space="preserve"> ed.). Routledge. </w:t>
      </w:r>
      <w:r w:rsidR="007B46FE">
        <w:rPr>
          <w:rFonts w:ascii="Times New Roman" w:hAnsi="Times New Roman" w:cs="Times New Roman"/>
        </w:rPr>
        <w:t>Part 4.</w:t>
      </w:r>
    </w:p>
    <w:p w14:paraId="486C6B32" w14:textId="77777777" w:rsidR="00F14BAC" w:rsidRPr="007B46FE" w:rsidRDefault="00F14BAC" w:rsidP="007B46F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14BAC" w:rsidRPr="007B46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851E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10C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413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275FC"/>
    <w:multiLevelType w:val="multilevel"/>
    <w:tmpl w:val="507E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A4B9D"/>
    <w:multiLevelType w:val="multilevel"/>
    <w:tmpl w:val="28B4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17D71"/>
    <w:multiLevelType w:val="multilevel"/>
    <w:tmpl w:val="493E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34617"/>
    <w:multiLevelType w:val="multilevel"/>
    <w:tmpl w:val="359E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BD0688"/>
    <w:multiLevelType w:val="multilevel"/>
    <w:tmpl w:val="597C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4A17AC"/>
    <w:multiLevelType w:val="hybridMultilevel"/>
    <w:tmpl w:val="9FC61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96FA6"/>
    <w:multiLevelType w:val="multilevel"/>
    <w:tmpl w:val="02E4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2044E8"/>
    <w:multiLevelType w:val="multilevel"/>
    <w:tmpl w:val="5B9C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B901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3315608">
    <w:abstractNumId w:val="8"/>
  </w:num>
  <w:num w:numId="2" w16cid:durableId="1298681317">
    <w:abstractNumId w:val="11"/>
  </w:num>
  <w:num w:numId="3" w16cid:durableId="1404524260">
    <w:abstractNumId w:val="0"/>
  </w:num>
  <w:num w:numId="4" w16cid:durableId="1768189259">
    <w:abstractNumId w:val="1"/>
  </w:num>
  <w:num w:numId="5" w16cid:durableId="1415204803">
    <w:abstractNumId w:val="2"/>
  </w:num>
  <w:num w:numId="6" w16cid:durableId="2038698480">
    <w:abstractNumId w:val="7"/>
  </w:num>
  <w:num w:numId="7" w16cid:durableId="1852452815">
    <w:abstractNumId w:val="10"/>
  </w:num>
  <w:num w:numId="8" w16cid:durableId="1866140763">
    <w:abstractNumId w:val="6"/>
  </w:num>
  <w:num w:numId="9" w16cid:durableId="687946871">
    <w:abstractNumId w:val="4"/>
  </w:num>
  <w:num w:numId="10" w16cid:durableId="820930147">
    <w:abstractNumId w:val="9"/>
  </w:num>
  <w:num w:numId="11" w16cid:durableId="567962709">
    <w:abstractNumId w:val="3"/>
  </w:num>
  <w:num w:numId="12" w16cid:durableId="687752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DF"/>
    <w:rsid w:val="00045350"/>
    <w:rsid w:val="000669D1"/>
    <w:rsid w:val="000E7FF8"/>
    <w:rsid w:val="000F4F52"/>
    <w:rsid w:val="00131F94"/>
    <w:rsid w:val="00133A22"/>
    <w:rsid w:val="00162DC5"/>
    <w:rsid w:val="001652CC"/>
    <w:rsid w:val="00182C67"/>
    <w:rsid w:val="001937CB"/>
    <w:rsid w:val="00194165"/>
    <w:rsid w:val="001A2645"/>
    <w:rsid w:val="001B26BD"/>
    <w:rsid w:val="001D14C2"/>
    <w:rsid w:val="002057A0"/>
    <w:rsid w:val="00247829"/>
    <w:rsid w:val="00280C66"/>
    <w:rsid w:val="002E3EDF"/>
    <w:rsid w:val="00331CB0"/>
    <w:rsid w:val="00344991"/>
    <w:rsid w:val="00361073"/>
    <w:rsid w:val="004415D8"/>
    <w:rsid w:val="00471393"/>
    <w:rsid w:val="004F0629"/>
    <w:rsid w:val="00512864"/>
    <w:rsid w:val="00512ECE"/>
    <w:rsid w:val="00540C19"/>
    <w:rsid w:val="00562138"/>
    <w:rsid w:val="005648A8"/>
    <w:rsid w:val="005774D4"/>
    <w:rsid w:val="005C77F9"/>
    <w:rsid w:val="005E033D"/>
    <w:rsid w:val="00623476"/>
    <w:rsid w:val="0063307F"/>
    <w:rsid w:val="0064016D"/>
    <w:rsid w:val="006F6FDA"/>
    <w:rsid w:val="0071324E"/>
    <w:rsid w:val="00726F1A"/>
    <w:rsid w:val="007B46FE"/>
    <w:rsid w:val="007E169D"/>
    <w:rsid w:val="007E4BE8"/>
    <w:rsid w:val="007F2E51"/>
    <w:rsid w:val="007F3729"/>
    <w:rsid w:val="008A7229"/>
    <w:rsid w:val="008D1165"/>
    <w:rsid w:val="008E332A"/>
    <w:rsid w:val="008F26FE"/>
    <w:rsid w:val="00904302"/>
    <w:rsid w:val="009070AF"/>
    <w:rsid w:val="009427E3"/>
    <w:rsid w:val="00982589"/>
    <w:rsid w:val="00983CC2"/>
    <w:rsid w:val="009E3A60"/>
    <w:rsid w:val="00A40A98"/>
    <w:rsid w:val="00A44BF4"/>
    <w:rsid w:val="00A52A4A"/>
    <w:rsid w:val="00A84639"/>
    <w:rsid w:val="00A86388"/>
    <w:rsid w:val="00AA3A6D"/>
    <w:rsid w:val="00AA5339"/>
    <w:rsid w:val="00AB6F2C"/>
    <w:rsid w:val="00AE1C4D"/>
    <w:rsid w:val="00AE485C"/>
    <w:rsid w:val="00B14C46"/>
    <w:rsid w:val="00B66A31"/>
    <w:rsid w:val="00B776AE"/>
    <w:rsid w:val="00BA4E37"/>
    <w:rsid w:val="00BC6517"/>
    <w:rsid w:val="00BD7CED"/>
    <w:rsid w:val="00C02860"/>
    <w:rsid w:val="00C22655"/>
    <w:rsid w:val="00C61522"/>
    <w:rsid w:val="00C80AC1"/>
    <w:rsid w:val="00CA1DA7"/>
    <w:rsid w:val="00CC6D51"/>
    <w:rsid w:val="00CD029F"/>
    <w:rsid w:val="00D07040"/>
    <w:rsid w:val="00D56AC6"/>
    <w:rsid w:val="00D62001"/>
    <w:rsid w:val="00D73F0A"/>
    <w:rsid w:val="00D964AA"/>
    <w:rsid w:val="00DB0D5C"/>
    <w:rsid w:val="00DC68CD"/>
    <w:rsid w:val="00DE046E"/>
    <w:rsid w:val="00DE38FE"/>
    <w:rsid w:val="00E060A7"/>
    <w:rsid w:val="00E14B52"/>
    <w:rsid w:val="00E30FEF"/>
    <w:rsid w:val="00E34D38"/>
    <w:rsid w:val="00E4537B"/>
    <w:rsid w:val="00EE49D4"/>
    <w:rsid w:val="00F11BCE"/>
    <w:rsid w:val="00F14BAC"/>
    <w:rsid w:val="00F25208"/>
    <w:rsid w:val="00F53427"/>
    <w:rsid w:val="00F74F83"/>
    <w:rsid w:val="00F8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5E75C"/>
  <w15:chartTrackingRefBased/>
  <w15:docId w15:val="{48168CB8-F16A-B74C-851B-0B78BAA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E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E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E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E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E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B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B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485C"/>
    <w:rPr>
      <w:color w:val="96607D" w:themeColor="followedHyperlink"/>
      <w:u w:val="single"/>
    </w:rPr>
  </w:style>
  <w:style w:type="paragraph" w:customStyle="1" w:styleId="nova-legacy-e-listitem">
    <w:name w:val="nova-legacy-e-list__item"/>
    <w:basedOn w:val="Normal"/>
    <w:rsid w:val="0090430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89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811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159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13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8394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7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81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3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8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0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93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63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979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0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18274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7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1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1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1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89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9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viced.org/project-citizen/what-is-public-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93/oxfordhb/9780199548453.001.0001" TargetMode="External"/><Relationship Id="rId5" Type="http://schemas.openxmlformats.org/officeDocument/2006/relationships/hyperlink" Target="https://doi.org/10.4324/97804294948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Wellingtone Abwao</dc:creator>
  <cp:keywords/>
  <dc:description/>
  <cp:lastModifiedBy>Neleh Nox</cp:lastModifiedBy>
  <cp:revision>15</cp:revision>
  <dcterms:created xsi:type="dcterms:W3CDTF">2024-07-17T08:28:00Z</dcterms:created>
  <dcterms:modified xsi:type="dcterms:W3CDTF">2024-07-17T16:31:00Z</dcterms:modified>
</cp:coreProperties>
</file>