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sz w:val="28"/>
          <w:szCs w:val="28"/>
        </w:rPr>
      </w:pPr>
      <w:bookmarkStart w:id="0" w:name="_GoBack"/>
      <w:bookmarkEnd w:id="0"/>
      <w:r>
        <w:rPr>
          <w:sz w:val="28"/>
          <w:szCs w:val="28"/>
        </w:rPr>
        <w:t xml:space="preserve">                   </w:t>
      </w:r>
      <w:r>
        <w:rPr>
          <w:sz w:val="28"/>
          <w:szCs w:val="28"/>
          <w:lang w:val="en-US"/>
        </w:rPr>
        <w:t xml:space="preserve">                             </w:t>
      </w:r>
      <w:r>
        <w:rPr>
          <w:sz w:val="28"/>
          <w:szCs w:val="28"/>
          <w:u w:val="single"/>
          <w:lang w:val="en-US"/>
        </w:rPr>
        <w:t xml:space="preserve">   POLICY   REVIEW </w:t>
      </w:r>
    </w:p>
    <w:p>
      <w:pPr>
        <w:pStyle w:val="style0"/>
        <w:rPr>
          <w:sz w:val="28"/>
          <w:szCs w:val="28"/>
        </w:rPr>
      </w:pPr>
    </w:p>
    <w:p>
      <w:pPr>
        <w:pStyle w:val="style0"/>
        <w:rPr>
          <w:sz w:val="28"/>
          <w:szCs w:val="28"/>
        </w:rPr>
      </w:pPr>
      <w:r>
        <w:rPr>
          <w:sz w:val="28"/>
          <w:szCs w:val="28"/>
          <w:lang w:val="en-US"/>
        </w:rPr>
        <w:t xml:space="preserve">Policy -this refers to a set of ideas or a plan of what to do in a particular situation that has been agreed to officially by a  people, business  organization, a government  or a political  party. It is also  a course  or a principle  of action  adopted  or proposed   by an organization. </w:t>
      </w:r>
    </w:p>
    <w:p>
      <w:pPr>
        <w:pStyle w:val="style0"/>
        <w:rPr>
          <w:sz w:val="28"/>
          <w:szCs w:val="28"/>
        </w:rPr>
      </w:pPr>
      <w:r>
        <w:rPr>
          <w:sz w:val="28"/>
          <w:szCs w:val="28"/>
          <w:lang w:val="en-US"/>
        </w:rPr>
        <w:t>A policy review - this refers to a procedure  of evaluating the effectiveness  of a specific  policy. This is done especially when  a policy is not working well .</w:t>
      </w:r>
    </w:p>
    <w:p>
      <w:pPr>
        <w:pStyle w:val="style0"/>
        <w:rPr>
          <w:sz w:val="28"/>
          <w:szCs w:val="28"/>
        </w:rPr>
      </w:pPr>
      <w:r>
        <w:rPr>
          <w:sz w:val="28"/>
          <w:szCs w:val="28"/>
          <w:lang w:val="en-US"/>
        </w:rPr>
        <w:t xml:space="preserve">                         Reasons  for policy  review </w:t>
      </w:r>
    </w:p>
    <w:p>
      <w:pPr>
        <w:pStyle w:val="style0"/>
        <w:rPr>
          <w:sz w:val="28"/>
          <w:szCs w:val="28"/>
        </w:rPr>
      </w:pPr>
      <w:r>
        <w:rPr>
          <w:sz w:val="28"/>
          <w:szCs w:val="28"/>
          <w:lang w:val="en-US"/>
        </w:rPr>
        <w:t>Policy review is carried out  due to various  reasons  which include</w:t>
      </w:r>
    </w:p>
    <w:p>
      <w:pPr>
        <w:pStyle w:val="style0"/>
        <w:rPr>
          <w:sz w:val="28"/>
          <w:szCs w:val="28"/>
        </w:rPr>
      </w:pPr>
      <w:r>
        <w:rPr>
          <w:sz w:val="28"/>
          <w:szCs w:val="28"/>
          <w:lang w:val="en-US"/>
        </w:rPr>
        <w:t>-When the policy is no longer followed is subject to review.</w:t>
      </w:r>
    </w:p>
    <w:p>
      <w:pPr>
        <w:pStyle w:val="style0"/>
        <w:rPr>
          <w:sz w:val="28"/>
          <w:szCs w:val="28"/>
        </w:rPr>
      </w:pPr>
      <w:r>
        <w:rPr>
          <w:sz w:val="28"/>
          <w:szCs w:val="28"/>
          <w:lang w:val="en-US"/>
        </w:rPr>
        <w:t>-When the policy is no longer  bearing  the desired  impact.</w:t>
      </w:r>
    </w:p>
    <w:p>
      <w:pPr>
        <w:pStyle w:val="style0"/>
        <w:rPr>
          <w:sz w:val="28"/>
          <w:szCs w:val="28"/>
        </w:rPr>
      </w:pPr>
      <w:r>
        <w:rPr>
          <w:sz w:val="28"/>
          <w:szCs w:val="28"/>
          <w:lang w:val="en-US"/>
        </w:rPr>
        <w:t>-If a new issue has arose that  mandate  the policy  to be amended.</w:t>
      </w:r>
    </w:p>
    <w:p>
      <w:pPr>
        <w:pStyle w:val="style0"/>
        <w:rPr>
          <w:sz w:val="28"/>
          <w:szCs w:val="28"/>
        </w:rPr>
      </w:pPr>
      <w:r>
        <w:rPr>
          <w:sz w:val="28"/>
          <w:szCs w:val="28"/>
          <w:lang w:val="en-US"/>
        </w:rPr>
        <w:t>-Changes to the mother  policy  make the existing  policy  redundant or non-compliant.</w:t>
      </w:r>
    </w:p>
    <w:p>
      <w:pPr>
        <w:pStyle w:val="style0"/>
        <w:rPr>
          <w:sz w:val="28"/>
          <w:szCs w:val="28"/>
        </w:rPr>
      </w:pPr>
      <w:r>
        <w:rPr>
          <w:sz w:val="28"/>
          <w:szCs w:val="28"/>
          <w:lang w:val="en-US"/>
        </w:rPr>
        <w:t xml:space="preserve">                    Purpose of a  policy review </w:t>
      </w:r>
    </w:p>
    <w:p>
      <w:pPr>
        <w:pStyle w:val="style0"/>
        <w:rPr>
          <w:sz w:val="28"/>
          <w:szCs w:val="28"/>
        </w:rPr>
      </w:pPr>
      <w:r>
        <w:rPr>
          <w:sz w:val="28"/>
          <w:szCs w:val="28"/>
          <w:lang w:val="en-US"/>
        </w:rPr>
        <w:t>The policies of an institution  provide  for consistency,transparency  and equity in its operations .It is informed by national legislation,requirements of the  profession for which it is being prepared for,standards of accrediting bodies and the institutions ' mission,vision  and core values. Police's indicate the institution's  position  and operation,regulatory  and procedural documents that define  the "what" ,"who to" and "to whom " of the institution's operations  with appropriate  flexibility  for exceptional  cases.</w:t>
      </w:r>
    </w:p>
    <w:p>
      <w:pPr>
        <w:pStyle w:val="style0"/>
        <w:rPr>
          <w:sz w:val="28"/>
          <w:szCs w:val="28"/>
        </w:rPr>
      </w:pPr>
      <w:r>
        <w:rPr>
          <w:sz w:val="28"/>
          <w:szCs w:val="28"/>
          <w:lang w:val="en-US"/>
        </w:rPr>
        <w:t>Policy reviews are meant to ensure that the policies address  the existing  emerging  legislative needs as it grows and develops and responds to the needs of its stakeholders  in achieving its vision and accomplishing its mission.Primarilly policy reviews consider the following;</w:t>
      </w:r>
    </w:p>
    <w:p>
      <w:pPr>
        <w:pStyle w:val="style0"/>
        <w:rPr>
          <w:sz w:val="28"/>
          <w:szCs w:val="28"/>
        </w:rPr>
      </w:pPr>
      <w:r>
        <w:rPr>
          <w:sz w:val="28"/>
          <w:szCs w:val="28"/>
          <w:lang w:val="en-US"/>
        </w:rPr>
        <w:t xml:space="preserve">                 1.Relevance-thes are the institution's strategic directions in achieving  its mission  and the inculcation  of the core value  reflected. </w:t>
      </w:r>
    </w:p>
    <w:p>
      <w:pPr>
        <w:pStyle w:val="style0"/>
        <w:rPr>
          <w:sz w:val="28"/>
          <w:szCs w:val="28"/>
        </w:rPr>
      </w:pPr>
      <w:r>
        <w:rPr>
          <w:sz w:val="28"/>
          <w:szCs w:val="28"/>
          <w:lang w:val="en-US"/>
        </w:rPr>
        <w:t xml:space="preserve">                    2.Currency-this is the present  situation  or needs of the institution  and it's stakeholder to be addressed.</w:t>
      </w:r>
    </w:p>
    <w:p>
      <w:pPr>
        <w:pStyle w:val="style0"/>
        <w:rPr>
          <w:sz w:val="28"/>
          <w:szCs w:val="28"/>
        </w:rPr>
      </w:pPr>
      <w:r>
        <w:rPr>
          <w:sz w:val="28"/>
          <w:szCs w:val="28"/>
          <w:lang w:val="en-US"/>
        </w:rPr>
        <w:t xml:space="preserve">                    3.Clarity-this is concerned  with whether all stakeholders are interpreting the content of the policy  in a similar way and whether the policy   articulates the institution's  position  that facilitate development  of regulations  and  procedure.</w:t>
      </w:r>
    </w:p>
    <w:p>
      <w:pPr>
        <w:pStyle w:val="style0"/>
        <w:ind w:firstLineChars="200"/>
        <w:rPr>
          <w:sz w:val="28"/>
          <w:szCs w:val="28"/>
        </w:rPr>
      </w:pPr>
      <w:r>
        <w:rPr>
          <w:sz w:val="28"/>
          <w:szCs w:val="28"/>
          <w:lang w:val="en-US"/>
        </w:rPr>
        <w:t xml:space="preserve">             4.Compliance-it concerns  what was the overall level of  compliance since  implementation  or the previous  review. Was compliance  impacted with the way the policy  is written? </w:t>
      </w:r>
    </w:p>
    <w:p>
      <w:pPr>
        <w:pStyle w:val="style0"/>
        <w:ind w:firstLineChars="200"/>
        <w:rPr>
          <w:sz w:val="28"/>
          <w:szCs w:val="28"/>
        </w:rPr>
      </w:pPr>
      <w:r>
        <w:rPr>
          <w:sz w:val="28"/>
          <w:szCs w:val="28"/>
          <w:lang w:val="en-US"/>
        </w:rPr>
        <w:t xml:space="preserve">              5.Adequency and  scope -are all instances and all stakeholders  addressed  with sufficient   provision  for extraordinary  cases?,how should  the policy  be amended  to address the concerns that have arisen  since it's previous  review?</w:t>
      </w:r>
    </w:p>
    <w:p>
      <w:pPr>
        <w:pStyle w:val="style0"/>
        <w:ind w:firstLineChars="200"/>
        <w:rPr>
          <w:sz w:val="28"/>
          <w:szCs w:val="28"/>
        </w:rPr>
      </w:pPr>
      <w:r>
        <w:rPr>
          <w:sz w:val="28"/>
          <w:szCs w:val="28"/>
          <w:lang w:val="en-US"/>
        </w:rPr>
        <w:t xml:space="preserve">                6.Consistency-does the policy  comply with the law applicable  in any professional  regulation  or standard?  Is it aligned with established  and  correct  policies  procedure of the institution?</w:t>
      </w:r>
    </w:p>
    <w:p>
      <w:pPr>
        <w:pStyle w:val="style0"/>
        <w:ind w:firstLineChars="200"/>
        <w:rPr>
          <w:sz w:val="28"/>
          <w:szCs w:val="28"/>
        </w:rPr>
      </w:pPr>
      <w:r>
        <w:rPr>
          <w:sz w:val="28"/>
          <w:szCs w:val="28"/>
          <w:lang w:val="en-US"/>
        </w:rPr>
        <w:t xml:space="preserve">                   </w:t>
      </w:r>
    </w:p>
    <w:p>
      <w:pPr>
        <w:pStyle w:val="style0"/>
        <w:ind w:firstLineChars="200"/>
        <w:rPr>
          <w:sz w:val="28"/>
          <w:szCs w:val="28"/>
        </w:rPr>
      </w:pPr>
      <w:r>
        <w:rPr>
          <w:sz w:val="28"/>
          <w:szCs w:val="28"/>
          <w:lang w:val="en-US"/>
        </w:rPr>
        <w:t xml:space="preserve">                     Personnel  needed for a policy review </w:t>
      </w:r>
    </w:p>
    <w:p>
      <w:pPr>
        <w:pStyle w:val="style0"/>
        <w:ind w:firstLineChars="200"/>
        <w:rPr>
          <w:sz w:val="28"/>
          <w:szCs w:val="28"/>
        </w:rPr>
      </w:pPr>
      <w:r>
        <w:rPr>
          <w:sz w:val="28"/>
          <w:szCs w:val="28"/>
          <w:lang w:val="en-US"/>
        </w:rPr>
        <w:t>A policy review  committee  is constituted for the purpose  of review  of an existing  policy  .The committee includes;</w:t>
      </w:r>
    </w:p>
    <w:p>
      <w:pPr>
        <w:pStyle w:val="style0"/>
        <w:ind w:firstLineChars="200"/>
        <w:rPr>
          <w:sz w:val="28"/>
          <w:szCs w:val="28"/>
        </w:rPr>
      </w:pPr>
      <w:r>
        <w:rPr>
          <w:sz w:val="28"/>
          <w:szCs w:val="28"/>
          <w:lang w:val="en-US"/>
        </w:rPr>
        <w:t xml:space="preserve"> -Accountable officer or the chair of the committee </w:t>
      </w:r>
    </w:p>
    <w:p>
      <w:pPr>
        <w:pStyle w:val="style0"/>
        <w:ind w:firstLineChars="200"/>
        <w:rPr>
          <w:sz w:val="28"/>
          <w:szCs w:val="28"/>
        </w:rPr>
      </w:pPr>
      <w:r>
        <w:rPr>
          <w:sz w:val="28"/>
          <w:szCs w:val="28"/>
          <w:lang w:val="en-US"/>
        </w:rPr>
        <w:t xml:space="preserve">   -Quakity assurance office,portfolio responsibility for the policy  and the research  assistant </w:t>
      </w:r>
    </w:p>
    <w:p>
      <w:pPr>
        <w:pStyle w:val="style0"/>
        <w:ind w:firstLineChars="200"/>
        <w:rPr>
          <w:sz w:val="28"/>
          <w:szCs w:val="28"/>
        </w:rPr>
      </w:pPr>
      <w:r>
        <w:rPr>
          <w:sz w:val="28"/>
          <w:szCs w:val="28"/>
          <w:lang w:val="en-US"/>
        </w:rPr>
        <w:t>-Internal or external  consultants-with expert knowledge of  the policy  subject matter or of the implications  of it's implication.</w:t>
      </w:r>
    </w:p>
    <w:p>
      <w:pPr>
        <w:pStyle w:val="style0"/>
        <w:ind w:firstLineChars="200"/>
        <w:rPr>
          <w:sz w:val="28"/>
          <w:szCs w:val="28"/>
        </w:rPr>
      </w:pPr>
      <w:r>
        <w:rPr>
          <w:sz w:val="28"/>
          <w:szCs w:val="28"/>
          <w:lang w:val="en-US"/>
        </w:rPr>
        <w:t xml:space="preserve">   </w:t>
      </w:r>
    </w:p>
    <w:p>
      <w:pPr>
        <w:pStyle w:val="style0"/>
        <w:ind w:firstLineChars="200"/>
        <w:rPr>
          <w:sz w:val="28"/>
          <w:szCs w:val="28"/>
        </w:rPr>
      </w:pPr>
      <w:r>
        <w:rPr>
          <w:sz w:val="28"/>
          <w:szCs w:val="28"/>
          <w:lang w:val="en-US"/>
        </w:rPr>
        <w:t xml:space="preserve">              Procedure  of policy review </w:t>
      </w:r>
    </w:p>
    <w:p>
      <w:pPr>
        <w:pStyle w:val="style0"/>
        <w:ind w:firstLineChars="200"/>
        <w:rPr>
          <w:sz w:val="28"/>
          <w:szCs w:val="28"/>
        </w:rPr>
      </w:pPr>
      <w:r>
        <w:rPr>
          <w:sz w:val="28"/>
          <w:szCs w:val="28"/>
          <w:lang w:val="en-US"/>
        </w:rPr>
        <w:t>The policy reviewer is responsible  for conducting  a comprehensive  review  of policy  at a periodic  interval or as required to stay updated.</w:t>
      </w:r>
    </w:p>
    <w:p>
      <w:pPr>
        <w:pStyle w:val="style0"/>
        <w:ind w:firstLineChars="200"/>
        <w:rPr>
          <w:sz w:val="28"/>
          <w:szCs w:val="28"/>
        </w:rPr>
      </w:pPr>
      <w:r>
        <w:rPr>
          <w:sz w:val="28"/>
          <w:szCs w:val="28"/>
          <w:lang w:val="en-US"/>
        </w:rPr>
        <w:t xml:space="preserve">In this stage,the policy custodian should  identify  all issues  that trigger a policy  review. </w:t>
      </w:r>
    </w:p>
    <w:p>
      <w:pPr>
        <w:pStyle w:val="style0"/>
        <w:ind w:firstLineChars="200"/>
        <w:rPr>
          <w:sz w:val="28"/>
          <w:szCs w:val="28"/>
        </w:rPr>
      </w:pPr>
      <w:r>
        <w:rPr>
          <w:sz w:val="28"/>
          <w:szCs w:val="28"/>
          <w:lang w:val="en-US"/>
        </w:rPr>
        <w:t xml:space="preserve">Step1:Need analysis </w:t>
      </w:r>
    </w:p>
    <w:p>
      <w:pPr>
        <w:pStyle w:val="style0"/>
        <w:ind w:firstLineChars="200"/>
        <w:rPr>
          <w:sz w:val="28"/>
          <w:szCs w:val="28"/>
        </w:rPr>
      </w:pPr>
      <w:r>
        <w:rPr>
          <w:sz w:val="28"/>
          <w:szCs w:val="28"/>
          <w:lang w:val="en-US"/>
        </w:rPr>
        <w:t>Regarding the policy  issues  the policy  custodian  will decide whether to;</w:t>
      </w:r>
    </w:p>
    <w:p>
      <w:pPr>
        <w:pStyle w:val="style0"/>
        <w:ind w:firstLineChars="200"/>
        <w:rPr>
          <w:sz w:val="28"/>
          <w:szCs w:val="28"/>
        </w:rPr>
      </w:pPr>
      <w:r>
        <w:rPr>
          <w:sz w:val="28"/>
          <w:szCs w:val="28"/>
          <w:lang w:val="en-US"/>
        </w:rPr>
        <w:t xml:space="preserve">-Log the issues  for a later review  or development </w:t>
      </w:r>
    </w:p>
    <w:p>
      <w:pPr>
        <w:pStyle w:val="style0"/>
        <w:ind w:firstLineChars="200"/>
        <w:rPr>
          <w:sz w:val="28"/>
          <w:szCs w:val="28"/>
        </w:rPr>
      </w:pPr>
      <w:r>
        <w:rPr>
          <w:sz w:val="28"/>
          <w:szCs w:val="28"/>
          <w:lang w:val="en-US"/>
        </w:rPr>
        <w:t xml:space="preserve">-Address the problem  through  mechanisms  other than the policy  process. </w:t>
      </w:r>
    </w:p>
    <w:p>
      <w:pPr>
        <w:pStyle w:val="style0"/>
        <w:ind w:firstLineChars="200"/>
        <w:rPr>
          <w:sz w:val="28"/>
          <w:szCs w:val="28"/>
        </w:rPr>
      </w:pPr>
      <w:r>
        <w:rPr>
          <w:sz w:val="28"/>
          <w:szCs w:val="28"/>
          <w:lang w:val="en-US"/>
        </w:rPr>
        <w:t xml:space="preserve">-Proceed with a  review. </w:t>
      </w:r>
    </w:p>
    <w:p>
      <w:pPr>
        <w:pStyle w:val="style0"/>
        <w:ind w:firstLineChars="200"/>
        <w:rPr>
          <w:sz w:val="28"/>
          <w:szCs w:val="28"/>
        </w:rPr>
      </w:pPr>
      <w:r>
        <w:rPr>
          <w:sz w:val="28"/>
          <w:szCs w:val="28"/>
          <w:lang w:val="en-US"/>
        </w:rPr>
        <w:t xml:space="preserve">         Step2:Research </w:t>
      </w:r>
    </w:p>
    <w:p>
      <w:pPr>
        <w:pStyle w:val="style0"/>
        <w:ind w:firstLineChars="200"/>
        <w:rPr>
          <w:sz w:val="28"/>
          <w:szCs w:val="28"/>
        </w:rPr>
      </w:pPr>
      <w:r>
        <w:rPr>
          <w:sz w:val="28"/>
          <w:szCs w:val="28"/>
          <w:lang w:val="en-US"/>
        </w:rPr>
        <w:t xml:space="preserve">The policy  custodian  should  analyse   any relevant  information  that could  inform  the policy review .This may include data analysis,literature  review  and best practices. </w:t>
      </w:r>
    </w:p>
    <w:p>
      <w:pPr>
        <w:pStyle w:val="style0"/>
        <w:ind w:firstLineChars="200"/>
        <w:rPr>
          <w:sz w:val="28"/>
          <w:szCs w:val="28"/>
        </w:rPr>
      </w:pPr>
      <w:r>
        <w:rPr>
          <w:sz w:val="28"/>
          <w:szCs w:val="28"/>
          <w:lang w:val="en-US"/>
        </w:rPr>
        <w:t>The implications of  the policy  review   should  be determined  with  consideration  to its impact on other policies ,stakeholders,administration  and systemdevelopment.</w:t>
      </w:r>
    </w:p>
    <w:p>
      <w:pPr>
        <w:pStyle w:val="style0"/>
        <w:ind w:firstLineChars="200"/>
        <w:rPr>
          <w:sz w:val="28"/>
          <w:szCs w:val="28"/>
        </w:rPr>
      </w:pPr>
      <w:r>
        <w:rPr>
          <w:sz w:val="28"/>
          <w:szCs w:val="28"/>
          <w:lang w:val="en-US"/>
        </w:rPr>
        <w:t xml:space="preserve">             Step3:Drafting</w:t>
      </w:r>
    </w:p>
    <w:p>
      <w:pPr>
        <w:pStyle w:val="style0"/>
        <w:ind w:firstLineChars="200"/>
        <w:rPr>
          <w:sz w:val="28"/>
          <w:szCs w:val="28"/>
        </w:rPr>
      </w:pPr>
      <w:r>
        <w:rPr>
          <w:sz w:val="28"/>
          <w:szCs w:val="28"/>
          <w:lang w:val="en-US"/>
        </w:rPr>
        <w:t xml:space="preserve">Depending  upon the extent of  change,urgency and timing of the policy  change stakeholders  will be consulted  and have the opportunity  to comment on the  draft policy. The policy  custodian  may find that early consultation  with critical  stakeholders  will inform  the drafting stage  of the policy. </w:t>
      </w:r>
    </w:p>
    <w:p>
      <w:pPr>
        <w:pStyle w:val="style0"/>
        <w:ind w:firstLineChars="200"/>
        <w:rPr>
          <w:sz w:val="28"/>
          <w:szCs w:val="28"/>
        </w:rPr>
      </w:pPr>
      <w:r>
        <w:rPr>
          <w:sz w:val="28"/>
          <w:szCs w:val="28"/>
          <w:lang w:val="en-US"/>
        </w:rPr>
        <w:t xml:space="preserve">              Step4:Consultation </w:t>
      </w:r>
    </w:p>
    <w:p>
      <w:pPr>
        <w:pStyle w:val="style0"/>
        <w:ind w:firstLineChars="200"/>
        <w:rPr>
          <w:sz w:val="28"/>
          <w:szCs w:val="28"/>
        </w:rPr>
      </w:pPr>
      <w:r>
        <w:rPr>
          <w:sz w:val="28"/>
          <w:szCs w:val="28"/>
          <w:lang w:val="en-US"/>
        </w:rPr>
        <w:t>The stakeholders  identified  earlier must be consulted  regarding the policy. Depending on the  constraints  operating on the policy  it mat not always be  possible  to consult with  all  stakeholder groups,however  these constraints  should be  made clear.</w:t>
      </w:r>
    </w:p>
    <w:p>
      <w:pPr>
        <w:pStyle w:val="style0"/>
        <w:ind w:firstLineChars="200"/>
        <w:rPr>
          <w:sz w:val="28"/>
          <w:szCs w:val="28"/>
        </w:rPr>
      </w:pPr>
      <w:r>
        <w:rPr>
          <w:sz w:val="28"/>
          <w:szCs w:val="28"/>
          <w:lang w:val="en-US"/>
        </w:rPr>
        <w:t xml:space="preserve">                      Step5:Approval </w:t>
      </w:r>
    </w:p>
    <w:p>
      <w:pPr>
        <w:pStyle w:val="style0"/>
        <w:ind w:firstLineChars="200"/>
        <w:rPr>
          <w:sz w:val="28"/>
          <w:szCs w:val="28"/>
        </w:rPr>
      </w:pPr>
      <w:r>
        <w:rPr>
          <w:sz w:val="28"/>
          <w:szCs w:val="28"/>
          <w:lang w:val="en-US"/>
        </w:rPr>
        <w:t>The final draft of the policy  should be  submitted  for final approval by the highest delegated  authority and  should be  accompanied by a communication and  implementation  plan.</w:t>
      </w:r>
    </w:p>
    <w:p>
      <w:pPr>
        <w:pStyle w:val="style0"/>
        <w:ind w:firstLineChars="200"/>
        <w:rPr>
          <w:sz w:val="28"/>
          <w:szCs w:val="28"/>
        </w:rPr>
      </w:pPr>
      <w:r>
        <w:rPr>
          <w:sz w:val="28"/>
          <w:szCs w:val="28"/>
          <w:lang w:val="en-US"/>
        </w:rPr>
        <w:t xml:space="preserve">                       Step6:Implementation and communication </w:t>
      </w:r>
    </w:p>
    <w:p>
      <w:pPr>
        <w:pStyle w:val="style0"/>
        <w:ind w:firstLineChars="200"/>
        <w:rPr>
          <w:sz w:val="28"/>
          <w:szCs w:val="28"/>
        </w:rPr>
      </w:pPr>
      <w:r>
        <w:rPr>
          <w:sz w:val="28"/>
          <w:szCs w:val="28"/>
          <w:lang w:val="en-US"/>
        </w:rPr>
        <w:t xml:space="preserve">The policy custodian is responsible for implementing the policy  and should  maintain a  record of progress  against the  communication  and implementation plan. </w:t>
      </w:r>
    </w:p>
    <w:p>
      <w:pPr>
        <w:pStyle w:val="style0"/>
        <w:ind w:firstLineChars="200"/>
        <w:rPr>
          <w:sz w:val="28"/>
          <w:szCs w:val="28"/>
        </w:rPr>
      </w:pPr>
      <w:r>
        <w:rPr>
          <w:sz w:val="28"/>
          <w:szCs w:val="28"/>
          <w:lang w:val="en-US"/>
        </w:rPr>
        <w:t xml:space="preserve">                          Step7:Maintenance and  review </w:t>
      </w:r>
    </w:p>
    <w:p>
      <w:pPr>
        <w:pStyle w:val="style0"/>
        <w:ind w:firstLineChars="200"/>
        <w:rPr>
          <w:sz w:val="28"/>
          <w:szCs w:val="28"/>
        </w:rPr>
      </w:pPr>
      <w:r>
        <w:rPr>
          <w:sz w:val="28"/>
          <w:szCs w:val="28"/>
          <w:lang w:val="en-US"/>
        </w:rPr>
        <w:t xml:space="preserve">The policy  issues  log should be  maintained by through  implementation of the policy. To ensure  the policy is  being followed,it may be necessary  to audit compliance with the policy  or evaluate  the policy. </w:t>
      </w:r>
    </w:p>
    <w:p>
      <w:pPr>
        <w:pStyle w:val="style0"/>
        <w:ind w:firstLineChars="200"/>
        <w:rPr>
          <w:sz w:val="28"/>
          <w:szCs w:val="28"/>
        </w:rPr>
      </w:pPr>
      <w:r>
        <w:rPr>
          <w:sz w:val="28"/>
          <w:szCs w:val="28"/>
          <w:lang w:val="en-US"/>
        </w:rPr>
        <w:t xml:space="preserve">      Results of the policy  review </w:t>
      </w:r>
    </w:p>
    <w:p>
      <w:pPr>
        <w:pStyle w:val="style0"/>
        <w:ind w:firstLineChars="200"/>
        <w:rPr>
          <w:sz w:val="28"/>
          <w:szCs w:val="28"/>
        </w:rPr>
      </w:pPr>
      <w:r>
        <w:rPr>
          <w:sz w:val="28"/>
          <w:szCs w:val="28"/>
          <w:lang w:val="en-US"/>
        </w:rPr>
        <w:t>During the  process of  policy review,the policy  may be updated,revised or rescinded.Updating involves changes in;style,format,grammar and or correction  of error.Revision involved substantial content  change.Rescinding involved withdrawal  of the policy  from circulation.</w:t>
      </w:r>
    </w:p>
    <w:p>
      <w:pPr>
        <w:pStyle w:val="style0"/>
        <w:ind w:firstLineChars="200"/>
        <w:rPr>
          <w:sz w:val="28"/>
          <w:szCs w:val="28"/>
        </w:rPr>
      </w:pPr>
      <w:r>
        <w:rPr>
          <w:sz w:val="28"/>
          <w:szCs w:val="28"/>
          <w:lang w:val="en-US"/>
        </w:rPr>
        <w:t xml:space="preserve">         Minor  revision  and updates</w:t>
      </w:r>
    </w:p>
    <w:p>
      <w:pPr>
        <w:pStyle w:val="style0"/>
        <w:ind w:firstLineChars="200"/>
        <w:rPr>
          <w:sz w:val="28"/>
          <w:szCs w:val="28"/>
        </w:rPr>
      </w:pPr>
      <w:r>
        <w:rPr>
          <w:sz w:val="28"/>
          <w:szCs w:val="28"/>
          <w:lang w:val="en-US"/>
        </w:rPr>
        <w:t>A minor revision  does not affect a policy 's rules ,principles or intent and is called  policy  update.A policy  update does not require the formalized process  while a substantive  revision  does however,it must follow  a detailed  submission  and approval process. Changes to a policy  which  would be  considered  minor  and classified  has a policy  update   include ;</w:t>
      </w:r>
    </w:p>
    <w:p>
      <w:pPr>
        <w:pStyle w:val="style0"/>
        <w:ind w:firstLineChars="200"/>
        <w:rPr>
          <w:sz w:val="28"/>
          <w:szCs w:val="28"/>
        </w:rPr>
      </w:pPr>
      <w:r>
        <w:rPr>
          <w:sz w:val="28"/>
          <w:szCs w:val="28"/>
          <w:lang w:val="en-US"/>
        </w:rPr>
        <w:t>-Adding defination to increase  understanding  of the terms  of the policy  statement.</w:t>
      </w:r>
    </w:p>
    <w:p>
      <w:pPr>
        <w:pStyle w:val="style0"/>
        <w:ind w:firstLineChars="200"/>
        <w:rPr>
          <w:sz w:val="28"/>
          <w:szCs w:val="28"/>
        </w:rPr>
      </w:pPr>
      <w:r>
        <w:rPr>
          <w:sz w:val="28"/>
          <w:szCs w:val="28"/>
          <w:lang w:val="en-US"/>
        </w:rPr>
        <w:t xml:space="preserve">  -Making correction such as  punctuation or spelling.</w:t>
      </w:r>
    </w:p>
    <w:p>
      <w:pPr>
        <w:pStyle w:val="style0"/>
        <w:ind w:firstLineChars="200"/>
        <w:rPr>
          <w:sz w:val="28"/>
          <w:szCs w:val="28"/>
        </w:rPr>
      </w:pPr>
      <w:r>
        <w:rPr>
          <w:sz w:val="28"/>
          <w:szCs w:val="28"/>
          <w:lang w:val="en-US"/>
        </w:rPr>
        <w:t xml:space="preserve">   -Clarifying a point of the  initial  policy. </w:t>
      </w:r>
    </w:p>
    <w:p>
      <w:pPr>
        <w:pStyle w:val="style0"/>
        <w:ind w:firstLineChars="200"/>
        <w:rPr>
          <w:sz w:val="28"/>
          <w:szCs w:val="28"/>
        </w:rPr>
      </w:pPr>
      <w:r>
        <w:rPr>
          <w:sz w:val="28"/>
          <w:szCs w:val="28"/>
          <w:lang w:val="en-US"/>
        </w:rPr>
        <w:t xml:space="preserve">    -Rearranging information. </w:t>
      </w:r>
    </w:p>
    <w:p>
      <w:pPr>
        <w:pStyle w:val="style0"/>
        <w:ind w:firstLineChars="200"/>
        <w:rPr>
          <w:sz w:val="28"/>
          <w:szCs w:val="28"/>
        </w:rPr>
      </w:pPr>
      <w:r>
        <w:rPr>
          <w:sz w:val="28"/>
          <w:szCs w:val="28"/>
          <w:lang w:val="en-US"/>
        </w:rPr>
        <w:t xml:space="preserve">     -Adding guidelines. </w:t>
      </w:r>
    </w:p>
    <w:p>
      <w:pPr>
        <w:pStyle w:val="style0"/>
        <w:ind w:firstLineChars="200"/>
        <w:rPr>
          <w:sz w:val="28"/>
          <w:szCs w:val="28"/>
        </w:rPr>
      </w:pPr>
      <w:r>
        <w:rPr>
          <w:sz w:val="28"/>
          <w:szCs w:val="28"/>
          <w:lang w:val="en-US"/>
        </w:rPr>
        <w:t xml:space="preserve">              Substantive  revision</w:t>
      </w:r>
    </w:p>
    <w:p>
      <w:pPr>
        <w:pStyle w:val="style0"/>
        <w:ind w:firstLineChars="200"/>
        <w:rPr>
          <w:sz w:val="28"/>
          <w:szCs w:val="28"/>
        </w:rPr>
      </w:pPr>
      <w:r>
        <w:rPr>
          <w:sz w:val="28"/>
          <w:szCs w:val="28"/>
          <w:lang w:val="en-US"/>
        </w:rPr>
        <w:t>This  bring considerable and significant  changes which affect the rules or principles. These changes  may  include;</w:t>
      </w:r>
    </w:p>
    <w:p>
      <w:pPr>
        <w:pStyle w:val="style0"/>
        <w:ind w:firstLineChars="200"/>
        <w:rPr>
          <w:sz w:val="28"/>
          <w:szCs w:val="28"/>
        </w:rPr>
      </w:pPr>
      <w:r>
        <w:rPr>
          <w:sz w:val="28"/>
          <w:szCs w:val="28"/>
          <w:lang w:val="en-US"/>
        </w:rPr>
        <w:t>-Changes in related laws</w:t>
      </w:r>
    </w:p>
    <w:p>
      <w:pPr>
        <w:pStyle w:val="style0"/>
        <w:ind w:firstLineChars="200"/>
        <w:rPr>
          <w:sz w:val="28"/>
          <w:szCs w:val="28"/>
        </w:rPr>
      </w:pPr>
      <w:r>
        <w:rPr>
          <w:sz w:val="28"/>
          <w:szCs w:val="28"/>
          <w:lang w:val="en-US"/>
        </w:rPr>
        <w:t>-Change that alters  the initial  policy  inter</w:t>
      </w:r>
    </w:p>
    <w:p>
      <w:pPr>
        <w:pStyle w:val="style0"/>
        <w:ind w:firstLineChars="200"/>
        <w:rPr>
          <w:sz w:val="28"/>
          <w:szCs w:val="28"/>
        </w:rPr>
      </w:pPr>
      <w:r>
        <w:rPr>
          <w:sz w:val="28"/>
          <w:szCs w:val="28"/>
          <w:lang w:val="en-US"/>
        </w:rPr>
        <w:t xml:space="preserve">-Modification or addition  to the initial  policy  requirements </w:t>
      </w:r>
    </w:p>
    <w:p>
      <w:pPr>
        <w:pStyle w:val="style0"/>
        <w:ind w:firstLineChars="200"/>
        <w:rPr>
          <w:sz w:val="28"/>
          <w:szCs w:val="28"/>
        </w:rPr>
      </w:pPr>
      <w:r>
        <w:rPr>
          <w:sz w:val="28"/>
          <w:szCs w:val="28"/>
          <w:lang w:val="en-US"/>
        </w:rPr>
        <w:t xml:space="preserve">-Procedures for implementing  the policy  changes significantly </w:t>
      </w:r>
    </w:p>
    <w:p>
      <w:pPr>
        <w:pStyle w:val="style0"/>
        <w:ind w:firstLineChars="200"/>
        <w:rPr>
          <w:sz w:val="28"/>
          <w:szCs w:val="28"/>
        </w:rPr>
      </w:pPr>
      <w:r>
        <w:rPr>
          <w:sz w:val="28"/>
          <w:szCs w:val="28"/>
          <w:lang w:val="en-US"/>
        </w:rPr>
        <w:t xml:space="preserve">If change is determined  to be  substantive revision, the process  will follow  as of it is of a new policy. </w:t>
      </w:r>
    </w:p>
    <w:p>
      <w:pPr>
        <w:pStyle w:val="style0"/>
        <w:ind w:firstLineChars="200"/>
        <w:rPr>
          <w:sz w:val="28"/>
          <w:szCs w:val="28"/>
        </w:rPr>
      </w:pPr>
    </w:p>
    <w:p>
      <w:pPr>
        <w:pStyle w:val="style0"/>
        <w:ind w:firstLineChars="200"/>
        <w:rPr>
          <w:sz w:val="28"/>
          <w:szCs w:val="28"/>
        </w:rPr>
      </w:pPr>
      <w:r>
        <w:rPr>
          <w:sz w:val="28"/>
          <w:szCs w:val="28"/>
          <w:lang w:val="en-US"/>
        </w:rPr>
        <w:t xml:space="preserve">                     </w:t>
      </w:r>
    </w:p>
    <w:p>
      <w:pPr>
        <w:pStyle w:val="style0"/>
        <w:ind w:firstLineChars="200"/>
        <w:rPr>
          <w:sz w:val="28"/>
          <w:szCs w:val="28"/>
        </w:rPr>
      </w:pPr>
      <w:r>
        <w:rPr>
          <w:sz w:val="28"/>
          <w:szCs w:val="28"/>
          <w:lang w:val="en-US"/>
        </w:rPr>
        <w:t xml:space="preserve">            </w:t>
      </w:r>
      <w:r>
        <w:rPr>
          <w:sz w:val="28"/>
          <w:szCs w:val="28"/>
          <w:u w:val="single"/>
          <w:lang w:val="en-US"/>
        </w:rPr>
        <w:t xml:space="preserve">   REFERENCES</w:t>
      </w:r>
    </w:p>
    <w:p>
      <w:pPr>
        <w:pStyle w:val="style0"/>
        <w:rPr>
          <w:sz w:val="28"/>
          <w:szCs w:val="28"/>
        </w:rPr>
      </w:pPr>
      <w:r>
        <w:rPr>
          <w:sz w:val="28"/>
          <w:szCs w:val="28"/>
          <w:lang w:val="en-US"/>
        </w:rPr>
        <w:t>1.The university of  Sydney. (2017 May 25).sydney.edu.au.2016.Retrieved  from</w:t>
      </w:r>
    </w:p>
    <w:p>
      <w:pPr>
        <w:pStyle w:val="style0"/>
        <w:ind w:firstLineChars="200"/>
        <w:rPr>
          <w:sz w:val="28"/>
          <w:szCs w:val="28"/>
        </w:rPr>
      </w:pPr>
      <w:r>
        <w:rPr>
          <w:sz w:val="28"/>
          <w:szCs w:val="28"/>
          <w:lang w:val="en-US"/>
        </w:rPr>
        <w:t>http://sydney. edu.au/legal/policy/what/index.shtml.</w:t>
      </w:r>
    </w:p>
    <w:p>
      <w:pPr>
        <w:pStyle w:val="style0"/>
        <w:rPr>
          <w:sz w:val="28"/>
          <w:szCs w:val="28"/>
        </w:rPr>
      </w:pPr>
      <w:r>
        <w:rPr>
          <w:sz w:val="28"/>
          <w:szCs w:val="28"/>
          <w:lang w:val="en-US"/>
        </w:rPr>
        <w:t>2.Mohamed Chehab. (2017 June).How to conduct  a policy  review. Retrieved from</w:t>
      </w:r>
    </w:p>
    <w:p>
      <w:pPr>
        <w:pStyle w:val="style0"/>
        <w:rPr>
          <w:sz w:val="28"/>
          <w:szCs w:val="28"/>
        </w:rPr>
      </w:pPr>
      <w:r>
        <w:rPr>
          <w:sz w:val="28"/>
          <w:szCs w:val="28"/>
          <w:lang w:val="en-US"/>
        </w:rPr>
        <w:t xml:space="preserve">             http://www.researchgate.net/publication/317358264-How to conduct -a-policy-review.</w:t>
      </w:r>
    </w:p>
    <w:p>
      <w:pPr>
        <w:pStyle w:val="style0"/>
        <w:rPr>
          <w:sz w:val="28"/>
          <w:szCs w:val="28"/>
        </w:rPr>
      </w:pPr>
    </w:p>
    <w:p>
      <w:pPr>
        <w:pStyle w:val="style0"/>
        <w:ind w:firstLineChars="200"/>
        <w:rPr>
          <w:sz w:val="28"/>
          <w:szCs w:val="28"/>
        </w:rPr>
      </w:pPr>
    </w:p>
    <w:p>
      <w:pPr>
        <w:pStyle w:val="style0"/>
        <w:ind w:firstLineChars="200"/>
        <w:rPr>
          <w:sz w:val="28"/>
          <w:szCs w:val="28"/>
        </w:rPr>
      </w:pPr>
    </w:p>
    <w:p>
      <w:pPr>
        <w:pStyle w:val="style0"/>
        <w:ind w:firstLineChars="200"/>
        <w:rPr>
          <w:sz w:val="28"/>
          <w:szCs w:val="28"/>
        </w:rPr>
      </w:pPr>
    </w:p>
    <w:p>
      <w:pPr>
        <w:pStyle w:val="style0"/>
        <w:rPr>
          <w:sz w:val="28"/>
          <w:szCs w:val="28"/>
        </w:rPr>
      </w:pPr>
    </w:p>
    <w:p>
      <w:pPr>
        <w:pStyle w:val="style0"/>
        <w:rPr>
          <w:sz w:val="28"/>
          <w:szCs w:val="28"/>
        </w:rPr>
      </w:pPr>
      <w:r>
        <w:rPr>
          <w:sz w:val="28"/>
          <w:szCs w:val="28"/>
          <w:lang w:val="en-US"/>
        </w:rPr>
        <w:t xml:space="preserve">             </w:t>
      </w:r>
    </w:p>
    <w:p>
      <w:pPr>
        <w:pStyle w:val="style0"/>
        <w:rPr>
          <w:sz w:val="28"/>
          <w:szCs w:val="28"/>
        </w:rPr>
      </w:pPr>
    </w:p>
    <w:p>
      <w:pPr>
        <w:pStyle w:val="style0"/>
        <w:rPr>
          <w:sz w:val="28"/>
          <w:szCs w:val="28"/>
        </w:rPr>
      </w:pPr>
    </w:p>
    <w:p>
      <w:pPr>
        <w:pStyle w:val="style0"/>
        <w:rPr>
          <w:sz w:val="28"/>
          <w:szCs w:val="28"/>
        </w:rPr>
      </w:pPr>
    </w:p>
    <w:p>
      <w:pPr>
        <w:pStyle w:val="style0"/>
        <w:rPr>
          <w:sz w:val="28"/>
          <w:szCs w:val="28"/>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980</Words>
  <Characters>5798</Characters>
  <Application>WPS Office</Application>
  <Paragraphs>80</Paragraphs>
  <CharactersWithSpaces>7470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2023-06-07T17:15:13Z</dcterms:created>
  <dc:creator>SM-G532F</dc:creator>
  <lastModifiedBy>SM-G532F</lastModifiedBy>
  <dcterms:modified xsi:type="dcterms:W3CDTF">2023-06-08T09:55:22Z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a39ea22cf95840efac5476cd227cafb7</vt:lpwstr>
  </property>
</Properties>
</file>