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312" w:afterLines="100" w:line="480" w:lineRule="auto"/>
        <w:ind w:left="0" w:leftChars="0" w:right="0" w:rightChars="0" w:firstLine="0" w:firstLineChars="0"/>
        <w:jc w:val="both"/>
        <w:textAlignment w:val="auto"/>
        <w:outlineLvl w:val="9"/>
      </w:pPr>
    </w:p>
    <w:p>
      <w:pPr>
        <w:spacing w:line="480" w:lineRule="auto"/>
        <w:jc w:val="center"/>
        <w:rPr>
          <w:rFonts w:hint="default" w:ascii="Times New Roman" w:hAnsi="Times New Roman" w:cs="Times New Roman"/>
          <w:b/>
          <w:bCs w:val="0"/>
          <w:sz w:val="24"/>
          <w:szCs w:val="24"/>
        </w:rPr>
      </w:pPr>
    </w:p>
    <w:p>
      <w:pPr>
        <w:spacing w:line="480" w:lineRule="auto"/>
        <w:jc w:val="center"/>
        <w:rPr>
          <w:rFonts w:hint="default" w:ascii="Times New Roman" w:hAnsi="Times New Roman" w:cs="Times New Roman"/>
          <w:b/>
          <w:bCs w:val="0"/>
          <w:sz w:val="24"/>
          <w:szCs w:val="24"/>
        </w:rPr>
      </w:pPr>
    </w:p>
    <w:p>
      <w:pPr>
        <w:spacing w:line="480" w:lineRule="auto"/>
        <w:jc w:val="center"/>
        <w:rPr>
          <w:rFonts w:hint="default" w:ascii="Times New Roman" w:hAnsi="Times New Roman" w:cs="Times New Roman"/>
          <w:b/>
          <w:bCs w:val="0"/>
          <w:sz w:val="24"/>
          <w:szCs w:val="24"/>
          <w:lang w:val="en-US"/>
        </w:rPr>
      </w:pPr>
      <w:r>
        <w:rPr>
          <w:rFonts w:hint="default" w:ascii="Times New Roman" w:hAnsi="Times New Roman" w:cs="Times New Roman"/>
          <w:b/>
          <w:bCs w:val="0"/>
          <w:sz w:val="24"/>
          <w:szCs w:val="24"/>
        </w:rPr>
        <w:t>Case Study:</w:t>
      </w:r>
      <w:r>
        <w:rPr>
          <w:rFonts w:hint="default" w:ascii="Times New Roman" w:hAnsi="Times New Roman" w:cs="Times New Roman"/>
          <w:b/>
          <w:bCs w:val="0"/>
          <w:sz w:val="24"/>
          <w:szCs w:val="24"/>
          <w:lang w:val="en-US"/>
        </w:rPr>
        <w:t>Nazi Regime</w:t>
      </w:r>
    </w:p>
    <w:p>
      <w:pPr>
        <w:spacing w:line="480" w:lineRule="auto"/>
        <w:jc w:val="center"/>
        <w:rPr>
          <w:rFonts w:hint="default" w:ascii="Times New Roman" w:hAnsi="Times New Roman" w:cs="Times New Roman"/>
          <w:b/>
          <w:bCs w:val="0"/>
          <w:sz w:val="24"/>
          <w:szCs w:val="24"/>
        </w:rPr>
      </w:pPr>
      <w:r>
        <w:rPr>
          <w:rFonts w:hint="default" w:ascii="Times New Roman" w:hAnsi="Times New Roman" w:cs="Times New Roman"/>
          <w:b/>
          <w:bCs w:val="0"/>
          <w:sz w:val="24"/>
          <w:szCs w:val="24"/>
        </w:rPr>
        <w:t>Student Name</w:t>
      </w:r>
    </w:p>
    <w:p>
      <w:pPr>
        <w:spacing w:line="480" w:lineRule="auto"/>
        <w:ind w:firstLine="0" w:firstLineChars="0"/>
        <w:jc w:val="center"/>
        <w:rPr>
          <w:rFonts w:hint="default" w:ascii="Times New Roman" w:hAnsi="Times New Roman" w:cs="Times New Roman"/>
          <w:b/>
          <w:bCs w:val="0"/>
          <w:sz w:val="24"/>
          <w:szCs w:val="24"/>
        </w:rPr>
      </w:pPr>
      <w:r>
        <w:rPr>
          <w:rFonts w:hint="default" w:ascii="Times New Roman" w:hAnsi="Times New Roman" w:cs="Times New Roman"/>
          <w:b/>
          <w:bCs w:val="0"/>
          <w:sz w:val="24"/>
          <w:szCs w:val="24"/>
        </w:rPr>
        <w:t>Institution</w:t>
      </w:r>
    </w:p>
    <w:p>
      <w:pPr>
        <w:spacing w:line="480" w:lineRule="auto"/>
        <w:ind w:firstLine="0" w:firstLineChars="0"/>
        <w:jc w:val="center"/>
        <w:rPr>
          <w:rFonts w:hint="default" w:ascii="Times New Roman" w:hAnsi="Times New Roman" w:cs="Times New Roman"/>
          <w:b/>
          <w:bCs w:val="0"/>
          <w:sz w:val="24"/>
          <w:szCs w:val="24"/>
        </w:rPr>
      </w:pPr>
      <w:r>
        <w:rPr>
          <w:rFonts w:hint="default" w:ascii="Times New Roman" w:hAnsi="Times New Roman" w:cs="Times New Roman"/>
          <w:b/>
          <w:bCs w:val="0"/>
          <w:sz w:val="24"/>
          <w:szCs w:val="24"/>
        </w:rPr>
        <w:t>Professor</w:t>
      </w:r>
    </w:p>
    <w:p>
      <w:pPr>
        <w:spacing w:line="480" w:lineRule="auto"/>
        <w:ind w:firstLine="0" w:firstLineChars="0"/>
        <w:jc w:val="center"/>
        <w:rPr>
          <w:rFonts w:hint="default" w:ascii="Times New Roman" w:hAnsi="Times New Roman" w:cs="Times New Roman"/>
          <w:b/>
          <w:bCs w:val="0"/>
          <w:sz w:val="24"/>
          <w:szCs w:val="24"/>
        </w:rPr>
      </w:pPr>
      <w:r>
        <w:rPr>
          <w:rFonts w:hint="default" w:ascii="Times New Roman" w:hAnsi="Times New Roman" w:cs="Times New Roman"/>
          <w:b/>
          <w:bCs w:val="0"/>
          <w:sz w:val="24"/>
          <w:szCs w:val="24"/>
        </w:rPr>
        <w:t>Course</w:t>
      </w:r>
    </w:p>
    <w:p>
      <w:pPr>
        <w:spacing w:line="480" w:lineRule="auto"/>
        <w:ind w:firstLine="0" w:firstLineChars="0"/>
        <w:jc w:val="center"/>
        <w:rPr>
          <w:rFonts w:hint="default" w:ascii="Times New Roman" w:hAnsi="Times New Roman" w:eastAsia="Helvetica" w:cs="Times New Roman"/>
          <w:b/>
          <w:bCs/>
          <w:i w:val="0"/>
          <w:iCs w:val="0"/>
          <w:caps w:val="0"/>
          <w:color w:val="131414"/>
          <w:spacing w:val="0"/>
          <w:sz w:val="24"/>
          <w:szCs w:val="24"/>
          <w:shd w:val="clear" w:fill="FFFFFF"/>
        </w:rPr>
        <w:sectPr>
          <w:headerReference r:id="rId4" w:type="first"/>
          <w:footerReference r:id="rId5" w:type="first"/>
          <w:headerReference r:id="rId3" w:type="default"/>
          <w:pgSz w:w="11906" w:h="16838"/>
          <w:pgMar w:top="1440" w:right="1440" w:bottom="1440" w:left="1440" w:header="720" w:footer="720" w:gutter="0"/>
          <w:paperSrc/>
          <w:cols w:space="0" w:num="1"/>
          <w:rtlGutter w:val="0"/>
          <w:docGrid w:linePitch="360" w:charSpace="0"/>
        </w:sectPr>
      </w:pPr>
      <w:r>
        <w:rPr>
          <w:rFonts w:hint="default" w:ascii="Times New Roman" w:hAnsi="Times New Roman" w:cs="Times New Roman"/>
          <w:b/>
          <w:bCs w:val="0"/>
          <w:sz w:val="24"/>
          <w:szCs w:val="24"/>
        </w:rPr>
        <w:t>Due date</w:t>
      </w: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lang w:val="en-US"/>
        </w:rPr>
      </w:pPr>
      <w:r>
        <w:rPr>
          <w:rFonts w:hint="default" w:ascii="Times New Roman" w:hAnsi="Times New Roman" w:eastAsia="Helvetica" w:cs="Times New Roman"/>
          <w:b/>
          <w:bCs/>
          <w:i w:val="0"/>
          <w:iCs w:val="0"/>
          <w:caps w:val="0"/>
          <w:color w:val="131414"/>
          <w:spacing w:val="0"/>
          <w:sz w:val="24"/>
          <w:szCs w:val="24"/>
          <w:shd w:val="clear" w:fill="FFFFFF"/>
          <w:lang w:val="en-US"/>
        </w:rPr>
        <w:t>ABSTRACT</w:t>
      </w:r>
    </w:p>
    <w:p>
      <w:pPr>
        <w:spacing w:line="480" w:lineRule="auto"/>
        <w:jc w:val="left"/>
        <w:rPr>
          <w:rFonts w:hint="default" w:ascii="Times New Roman" w:hAnsi="Times New Roman" w:eastAsia="Helvetica" w:cs="Times New Roman"/>
          <w:b w:val="0"/>
          <w:bCs w:val="0"/>
          <w:i w:val="0"/>
          <w:iCs w:val="0"/>
          <w:caps w:val="0"/>
          <w:color w:val="131414"/>
          <w:spacing w:val="0"/>
          <w:sz w:val="24"/>
          <w:szCs w:val="24"/>
          <w:shd w:val="clear" w:fill="FFFFFF"/>
          <w:lang w:val="en-US"/>
        </w:rPr>
      </w:pPr>
      <w:r>
        <w:rPr>
          <w:rFonts w:hint="default" w:ascii="Times New Roman" w:hAnsi="Times New Roman" w:eastAsia="Helvetica" w:cs="Times New Roman"/>
          <w:b w:val="0"/>
          <w:bCs w:val="0"/>
          <w:i w:val="0"/>
          <w:iCs w:val="0"/>
          <w:caps w:val="0"/>
          <w:color w:val="131414"/>
          <w:spacing w:val="0"/>
          <w:sz w:val="24"/>
          <w:szCs w:val="24"/>
          <w:shd w:val="clear" w:fill="FFFFFF"/>
          <w:lang w:val="en-US"/>
        </w:rPr>
        <w:t xml:space="preserve">This document explains the transformation of the Nazi party from a marginal political and ideological force and providing reasons attributed by Donny Gluckstein, Axel Fair-Schulz, and Chris Harman.It also shows how </w:t>
      </w:r>
      <w:r>
        <w:rPr>
          <w:rFonts w:hint="default" w:ascii="Times New Roman" w:hAnsi="Times New Roman" w:eastAsia="Helvetica" w:cs="Times New Roman"/>
          <w:b w:val="0"/>
          <w:bCs w:val="0"/>
          <w:i w:val="0"/>
          <w:iCs w:val="0"/>
          <w:caps w:val="0"/>
          <w:color w:val="131414"/>
          <w:spacing w:val="0"/>
          <w:sz w:val="24"/>
          <w:szCs w:val="24"/>
          <w:shd w:val="clear" w:fill="FFFFFF"/>
        </w:rPr>
        <w:t xml:space="preserve">the Nazi regime present itself in the propaganda film Triumph of the </w:t>
      </w:r>
      <w:r>
        <w:rPr>
          <w:rFonts w:hint="default" w:ascii="Times New Roman" w:hAnsi="Times New Roman" w:eastAsia="Helvetica" w:cs="Times New Roman"/>
          <w:b w:val="0"/>
          <w:bCs w:val="0"/>
          <w:i w:val="0"/>
          <w:iCs w:val="0"/>
          <w:caps w:val="0"/>
          <w:color w:val="131414"/>
          <w:spacing w:val="0"/>
          <w:sz w:val="24"/>
          <w:szCs w:val="24"/>
          <w:shd w:val="clear" w:fill="FFFFFF"/>
          <w:lang w:val="en-US"/>
        </w:rPr>
        <w:t>Will.</w:t>
      </w:r>
    </w:p>
    <w:p>
      <w:pPr>
        <w:spacing w:line="480" w:lineRule="auto"/>
        <w:jc w:val="left"/>
        <w:rPr>
          <w:rFonts w:hint="default" w:ascii="Times New Roman" w:hAnsi="Times New Roman" w:eastAsia="Helvetica" w:cs="Times New Roman"/>
          <w:b w:val="0"/>
          <w:bCs w:val="0"/>
          <w:i w:val="0"/>
          <w:iCs w:val="0"/>
          <w:caps w:val="0"/>
          <w:color w:val="131414"/>
          <w:spacing w:val="0"/>
          <w:sz w:val="24"/>
          <w:szCs w:val="24"/>
          <w:shd w:val="clear" w:fill="FFFFFF"/>
          <w:lang w:val="en-US"/>
        </w:rPr>
      </w:pPr>
    </w:p>
    <w:p>
      <w:pPr>
        <w:spacing w:line="480" w:lineRule="auto"/>
        <w:jc w:val="left"/>
        <w:rPr>
          <w:rFonts w:hint="default" w:ascii="Times New Roman" w:hAnsi="Times New Roman" w:eastAsia="Helvetica" w:cs="Times New Roman"/>
          <w:b w:val="0"/>
          <w:bCs w:val="0"/>
          <w:i w:val="0"/>
          <w:iCs w:val="0"/>
          <w:caps w:val="0"/>
          <w:color w:val="131414"/>
          <w:spacing w:val="0"/>
          <w:sz w:val="24"/>
          <w:szCs w:val="24"/>
          <w:shd w:val="clear" w:fill="FFFFFF"/>
          <w:lang w:val="en-US"/>
        </w:rPr>
      </w:pPr>
    </w:p>
    <w:p>
      <w:pPr>
        <w:spacing w:line="480" w:lineRule="auto"/>
        <w:jc w:val="center"/>
        <w:rPr>
          <w:rFonts w:hint="default" w:ascii="Times New Roman" w:hAnsi="Times New Roman" w:cs="Times New Roman"/>
          <w:sz w:val="24"/>
          <w:szCs w:val="24"/>
        </w:rPr>
      </w:pPr>
      <w:r>
        <w:rPr>
          <w:rFonts w:hint="default" w:ascii="Times New Roman" w:hAnsi="Times New Roman" w:eastAsia="Helvetica" w:cs="Times New Roman"/>
          <w:b/>
          <w:bCs/>
          <w:i w:val="0"/>
          <w:iCs w:val="0"/>
          <w:caps w:val="0"/>
          <w:color w:val="131414"/>
          <w:spacing w:val="0"/>
          <w:sz w:val="24"/>
          <w:szCs w:val="24"/>
          <w:shd w:val="clear" w:fill="FFFFFF"/>
        </w:rPr>
        <w:t xml:space="preserve">How can we explain the transformation of the Nazi party from a marginal political and ideological force that secured less than </w:t>
      </w:r>
      <w:r>
        <w:rPr>
          <w:rFonts w:hint="default" w:ascii="Times New Roman" w:hAnsi="Times New Roman" w:eastAsia="Helvetica" w:cs="Times New Roman"/>
          <w:b/>
          <w:bCs/>
          <w:i w:val="0"/>
          <w:iCs w:val="0"/>
          <w:caps w:val="0"/>
          <w:color w:val="131414"/>
          <w:spacing w:val="0"/>
          <w:sz w:val="24"/>
          <w:szCs w:val="24"/>
          <w:shd w:val="clear" w:fill="FFFFFF"/>
          <w:lang w:val="en-US"/>
        </w:rPr>
        <w:t xml:space="preserve">0.3% </w:t>
      </w:r>
      <w:r>
        <w:rPr>
          <w:rFonts w:hint="default" w:ascii="Times New Roman" w:hAnsi="Times New Roman" w:eastAsia="Helvetica" w:cs="Times New Roman"/>
          <w:b/>
          <w:bCs/>
          <w:i w:val="0"/>
          <w:iCs w:val="0"/>
          <w:caps w:val="0"/>
          <w:color w:val="131414"/>
          <w:spacing w:val="0"/>
          <w:sz w:val="24"/>
          <w:szCs w:val="24"/>
          <w:shd w:val="clear" w:fill="FFFFFF"/>
        </w:rPr>
        <w:t xml:space="preserve">of the national vote in the federal elections in Germany in 1928 BUT by the summer of 1932 was able to secure </w:t>
      </w:r>
      <w:r>
        <w:rPr>
          <w:rFonts w:hint="default" w:ascii="Times New Roman" w:hAnsi="Times New Roman" w:eastAsia="Helvetica" w:cs="Times New Roman"/>
          <w:b/>
          <w:bCs/>
          <w:i w:val="0"/>
          <w:iCs w:val="0"/>
          <w:caps w:val="0"/>
          <w:color w:val="131414"/>
          <w:spacing w:val="0"/>
          <w:sz w:val="24"/>
          <w:szCs w:val="24"/>
          <w:shd w:val="clear" w:fill="FFFFFF"/>
          <w:lang w:val="en-US"/>
        </w:rPr>
        <w:t xml:space="preserve">37.4% </w:t>
      </w:r>
      <w:r>
        <w:rPr>
          <w:rFonts w:hint="default" w:ascii="Times New Roman" w:hAnsi="Times New Roman" w:eastAsia="Helvetica" w:cs="Times New Roman"/>
          <w:b/>
          <w:bCs/>
          <w:i w:val="0"/>
          <w:iCs w:val="0"/>
          <w:caps w:val="0"/>
          <w:color w:val="131414"/>
          <w:spacing w:val="0"/>
          <w:sz w:val="24"/>
          <w:szCs w:val="24"/>
          <w:shd w:val="clear" w:fill="FFFFFF"/>
        </w:rPr>
        <w:t>of the votes? What political, socio-economic, and ideological reasons do Donny Gluckstein, Axel Fair-Schulz, and Chris Harman suggest (explicitly and implicitly)?</w:t>
      </w:r>
    </w:p>
    <w:p>
      <w:pPr>
        <w:spacing w:line="480" w:lineRule="auto"/>
        <w:rPr>
          <w:rFonts w:hint="default" w:ascii="Times New Roman" w:hAnsi="Times New Roman" w:cs="Times New Roman"/>
          <w:sz w:val="24"/>
          <w:szCs w:val="24"/>
        </w:rPr>
      </w:pPr>
    </w:p>
    <w:p>
      <w:pPr>
        <w:spacing w:line="480" w:lineRule="auto"/>
        <w:ind w:firstLine="720" w:firstLineChars="0"/>
        <w:rPr>
          <w:rFonts w:hint="default" w:ascii="Times New Roman" w:hAnsi="Times New Roman"/>
          <w:sz w:val="24"/>
          <w:szCs w:val="24"/>
        </w:rPr>
      </w:pPr>
      <w:r>
        <w:rPr>
          <w:rFonts w:hint="default" w:ascii="Times New Roman" w:hAnsi="Times New Roman"/>
          <w:sz w:val="24"/>
          <w:szCs w:val="24"/>
        </w:rPr>
        <w:t>The transformation of the Nazi Party from a marginal force to a major political player in Germany between 1928 and 1932 can be attributed to several key factors:</w:t>
      </w:r>
    </w:p>
    <w:p>
      <w:pPr>
        <w:numPr>
          <w:ilvl w:val="0"/>
          <w:numId w:val="1"/>
        </w:numPr>
        <w:spacing w:line="480" w:lineRule="auto"/>
        <w:rPr>
          <w:rFonts w:hint="default" w:ascii="Times New Roman" w:hAnsi="Times New Roman"/>
          <w:sz w:val="24"/>
          <w:szCs w:val="24"/>
        </w:rPr>
      </w:pPr>
      <w:r>
        <w:rPr>
          <w:rFonts w:hint="default" w:ascii="Times New Roman" w:hAnsi="Times New Roman"/>
          <w:b/>
          <w:bCs/>
          <w:sz w:val="24"/>
          <w:szCs w:val="24"/>
        </w:rPr>
        <w:t>Economic upheavals</w:t>
      </w:r>
      <w:r>
        <w:rPr>
          <w:rFonts w:hint="default" w:ascii="Times New Roman" w:hAnsi="Times New Roman"/>
          <w:sz w:val="24"/>
          <w:szCs w:val="24"/>
        </w:rPr>
        <w:t>:</w:t>
      </w:r>
    </w:p>
    <w:p>
      <w:pPr>
        <w:numPr>
          <w:numId w:val="0"/>
        </w:numPr>
        <w:spacing w:line="480" w:lineRule="auto"/>
        <w:ind w:firstLine="720" w:firstLineChars="0"/>
        <w:rPr>
          <w:rFonts w:hint="default" w:ascii="Times New Roman" w:hAnsi="Times New Roman"/>
          <w:sz w:val="24"/>
          <w:szCs w:val="24"/>
        </w:rPr>
      </w:pPr>
      <w:r>
        <w:rPr>
          <w:rFonts w:hint="default" w:ascii="Times New Roman" w:hAnsi="Times New Roman"/>
          <w:sz w:val="24"/>
          <w:szCs w:val="24"/>
        </w:rPr>
        <w:t>Germany faced serious economic challenges after World War I, including hyperinflation and unemployment. The Great Depression exacerbated these problems, leading to widespread discontent among the population. The Nazis capitalized on this discontent by offering promises of economic stability and prosperity.</w:t>
      </w:r>
    </w:p>
    <w:p>
      <w:pPr>
        <w:numPr>
          <w:ilvl w:val="0"/>
          <w:numId w:val="1"/>
        </w:numPr>
        <w:spacing w:line="480" w:lineRule="auto"/>
        <w:ind w:left="0" w:leftChars="0" w:firstLine="0" w:firstLineChars="0"/>
        <w:rPr>
          <w:rFonts w:hint="default" w:ascii="Times New Roman" w:hAnsi="Times New Roman"/>
          <w:sz w:val="24"/>
          <w:szCs w:val="24"/>
        </w:rPr>
      </w:pPr>
      <w:r>
        <w:rPr>
          <w:rFonts w:hint="default" w:ascii="Times New Roman" w:hAnsi="Times New Roman"/>
          <w:b/>
          <w:bCs/>
          <w:sz w:val="24"/>
          <w:szCs w:val="24"/>
        </w:rPr>
        <w:t>Propaganda and Charismatic Leadership</w:t>
      </w:r>
      <w:r>
        <w:rPr>
          <w:rFonts w:hint="default" w:ascii="Times New Roman" w:hAnsi="Times New Roman"/>
          <w:sz w:val="24"/>
          <w:szCs w:val="24"/>
        </w:rPr>
        <w:t xml:space="preserve">: </w:t>
      </w:r>
    </w:p>
    <w:p>
      <w:pPr>
        <w:numPr>
          <w:numId w:val="0"/>
        </w:numPr>
        <w:spacing w:line="480" w:lineRule="auto"/>
        <w:ind w:leftChars="0" w:firstLine="720" w:firstLineChars="0"/>
        <w:rPr>
          <w:rFonts w:hint="default" w:ascii="Times New Roman" w:hAnsi="Times New Roman"/>
          <w:sz w:val="24"/>
          <w:szCs w:val="24"/>
        </w:rPr>
      </w:pPr>
      <w:r>
        <w:rPr>
          <w:rFonts w:hint="default" w:ascii="Times New Roman" w:hAnsi="Times New Roman"/>
          <w:sz w:val="24"/>
          <w:szCs w:val="24"/>
        </w:rPr>
        <w:t>Adolf Hitler and the Nazi Party used effective propaganda techniques to spread their message and appeal to disaffected Germans. Hitler's charismatic leadership and powerful oratory helped rally supporters and create a sense of unity and purpose among Nazi followers.</w:t>
      </w:r>
    </w:p>
    <w:p>
      <w:pPr>
        <w:numPr>
          <w:ilvl w:val="0"/>
          <w:numId w:val="1"/>
        </w:numPr>
        <w:spacing w:line="480" w:lineRule="auto"/>
        <w:ind w:left="0" w:leftChars="0" w:firstLine="0" w:firstLineChars="0"/>
        <w:rPr>
          <w:rFonts w:hint="default" w:ascii="Times New Roman" w:hAnsi="Times New Roman"/>
          <w:sz w:val="24"/>
          <w:szCs w:val="24"/>
        </w:rPr>
      </w:pPr>
      <w:r>
        <w:rPr>
          <w:rFonts w:hint="default" w:ascii="Times New Roman" w:hAnsi="Times New Roman"/>
          <w:b/>
          <w:bCs/>
          <w:sz w:val="24"/>
          <w:szCs w:val="24"/>
        </w:rPr>
        <w:t xml:space="preserve">Political </w:t>
      </w:r>
      <w:bookmarkStart w:id="0" w:name="_GoBack"/>
      <w:bookmarkEnd w:id="0"/>
      <w:r>
        <w:rPr>
          <w:rFonts w:hint="default" w:ascii="Times New Roman" w:hAnsi="Times New Roman"/>
          <w:b/>
          <w:bCs/>
          <w:sz w:val="24"/>
          <w:szCs w:val="24"/>
        </w:rPr>
        <w:t>opportunism</w:t>
      </w:r>
      <w:r>
        <w:rPr>
          <w:rFonts w:hint="default" w:ascii="Times New Roman" w:hAnsi="Times New Roman"/>
          <w:sz w:val="24"/>
          <w:szCs w:val="24"/>
        </w:rPr>
        <w:t xml:space="preserve">: </w:t>
      </w:r>
    </w:p>
    <w:p>
      <w:pPr>
        <w:numPr>
          <w:numId w:val="0"/>
        </w:numPr>
        <w:spacing w:line="480" w:lineRule="auto"/>
        <w:ind w:leftChars="0" w:firstLine="720" w:firstLineChars="0"/>
        <w:rPr>
          <w:rFonts w:hint="default" w:ascii="Times New Roman" w:hAnsi="Times New Roman"/>
          <w:sz w:val="24"/>
          <w:szCs w:val="24"/>
        </w:rPr>
      </w:pPr>
      <w:r>
        <w:rPr>
          <w:rFonts w:hint="default" w:ascii="Times New Roman" w:hAnsi="Times New Roman"/>
          <w:sz w:val="24"/>
          <w:szCs w:val="24"/>
        </w:rPr>
        <w:t>The Nazis exploited the weaknesses of the Weimar Republic and portrayed it as weak and ineffective. They positioned themselves as the only party capable of restoring order and national pride.</w:t>
      </w:r>
    </w:p>
    <w:p>
      <w:pPr>
        <w:numPr>
          <w:ilvl w:val="0"/>
          <w:numId w:val="1"/>
        </w:numPr>
        <w:spacing w:line="480" w:lineRule="auto"/>
        <w:ind w:left="0" w:leftChars="0" w:firstLine="0" w:firstLineChars="0"/>
        <w:rPr>
          <w:rFonts w:hint="default" w:ascii="Times New Roman" w:hAnsi="Times New Roman"/>
          <w:sz w:val="24"/>
          <w:szCs w:val="24"/>
        </w:rPr>
      </w:pPr>
      <w:r>
        <w:rPr>
          <w:rFonts w:hint="default" w:ascii="Times New Roman" w:hAnsi="Times New Roman"/>
          <w:b/>
          <w:bCs/>
          <w:sz w:val="24"/>
          <w:szCs w:val="24"/>
        </w:rPr>
        <w:t>Strategic alliances</w:t>
      </w:r>
      <w:r>
        <w:rPr>
          <w:rFonts w:hint="default" w:ascii="Times New Roman" w:hAnsi="Times New Roman"/>
          <w:sz w:val="24"/>
          <w:szCs w:val="24"/>
        </w:rPr>
        <w:t xml:space="preserve">: </w:t>
      </w:r>
    </w:p>
    <w:p>
      <w:pPr>
        <w:numPr>
          <w:numId w:val="0"/>
        </w:numPr>
        <w:spacing w:line="480" w:lineRule="auto"/>
        <w:ind w:left="420" w:leftChars="0"/>
        <w:rPr>
          <w:rFonts w:hint="default" w:ascii="Times New Roman" w:hAnsi="Times New Roman"/>
          <w:sz w:val="24"/>
          <w:szCs w:val="24"/>
        </w:rPr>
      </w:pPr>
      <w:r>
        <w:rPr>
          <w:rFonts w:hint="default" w:ascii="Times New Roman" w:hAnsi="Times New Roman"/>
          <w:sz w:val="24"/>
          <w:szCs w:val="24"/>
        </w:rPr>
        <w:t>The Nazis made alliances with conservative groups and industrialists who saw them as a bulwark against communism and a means of maintaining their own power and influence.</w:t>
      </w:r>
    </w:p>
    <w:p>
      <w:pPr>
        <w:numPr>
          <w:ilvl w:val="0"/>
          <w:numId w:val="1"/>
        </w:numPr>
        <w:spacing w:line="480" w:lineRule="auto"/>
        <w:ind w:left="0" w:leftChars="0" w:firstLine="0" w:firstLineChars="0"/>
        <w:rPr>
          <w:rFonts w:hint="default" w:ascii="Times New Roman" w:hAnsi="Times New Roman"/>
          <w:sz w:val="24"/>
          <w:szCs w:val="24"/>
        </w:rPr>
      </w:pPr>
      <w:r>
        <w:rPr>
          <w:rFonts w:hint="default" w:ascii="Times New Roman" w:hAnsi="Times New Roman"/>
          <w:b/>
          <w:bCs/>
          <w:sz w:val="24"/>
          <w:szCs w:val="24"/>
        </w:rPr>
        <w:t>Violence and intimidation</w:t>
      </w:r>
      <w:r>
        <w:rPr>
          <w:rFonts w:hint="default" w:ascii="Times New Roman" w:hAnsi="Times New Roman"/>
          <w:sz w:val="24"/>
          <w:szCs w:val="24"/>
        </w:rPr>
        <w:t xml:space="preserve">: </w:t>
      </w:r>
    </w:p>
    <w:p>
      <w:pPr>
        <w:numPr>
          <w:numId w:val="0"/>
        </w:numPr>
        <w:spacing w:line="480" w:lineRule="auto"/>
        <w:ind w:leftChars="0" w:firstLine="720" w:firstLineChars="0"/>
        <w:rPr>
          <w:rFonts w:hint="default" w:ascii="Times New Roman" w:hAnsi="Times New Roman"/>
          <w:sz w:val="24"/>
          <w:szCs w:val="24"/>
        </w:rPr>
      </w:pPr>
      <w:r>
        <w:rPr>
          <w:rFonts w:hint="default" w:ascii="Times New Roman" w:hAnsi="Times New Roman"/>
          <w:sz w:val="24"/>
          <w:szCs w:val="24"/>
        </w:rPr>
        <w:t>The Nazis used violence and intimidation tactics against their political opponents, effectively silencing dissent and consolidating their power.</w:t>
      </w:r>
    </w:p>
    <w:p>
      <w:pPr>
        <w:spacing w:line="480" w:lineRule="auto"/>
        <w:rPr>
          <w:rFonts w:hint="default" w:ascii="Times New Roman" w:hAnsi="Times New Roman"/>
          <w:sz w:val="24"/>
          <w:szCs w:val="24"/>
        </w:rPr>
      </w:pPr>
    </w:p>
    <w:p>
      <w:pPr>
        <w:spacing w:line="480" w:lineRule="auto"/>
        <w:ind w:firstLine="720" w:firstLineChars="0"/>
        <w:rPr>
          <w:rFonts w:hint="default" w:ascii="Times New Roman" w:hAnsi="Times New Roman" w:cs="Times New Roman"/>
          <w:sz w:val="24"/>
          <w:szCs w:val="24"/>
        </w:rPr>
      </w:pPr>
      <w:r>
        <w:rPr>
          <w:rFonts w:hint="default" w:ascii="Times New Roman" w:hAnsi="Times New Roman"/>
          <w:sz w:val="24"/>
          <w:szCs w:val="24"/>
        </w:rPr>
        <w:t>Overall, a combination of economic hardship, effective propaganda, charismatic leadership, political opportunism, strategic alliances, and the use of violence contributed to the rapid rise of the Nazi Party in Germany in the early 1930s.</w:t>
      </w:r>
    </w:p>
    <w:p>
      <w:pPr>
        <w:spacing w:line="480" w:lineRule="auto"/>
        <w:rPr>
          <w:rFonts w:hint="default" w:ascii="Times New Roman" w:hAnsi="Times New Roman" w:cs="Times New Roman"/>
          <w:sz w:val="24"/>
          <w:szCs w:val="24"/>
        </w:rPr>
      </w:pPr>
    </w:p>
    <w:p>
      <w:p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The transformation of the Nazi Party from a marginal force in 1928 to securing 37.4% of the vote in 1932 can be attributed to a combination of political, socio-economic and ideological factors. Donny Gluckstein, Axel Fair-Schulz and Chris Harman provide insight into these reasons:</w:t>
      </w:r>
    </w:p>
    <w:p>
      <w:pPr>
        <w:numPr>
          <w:ilvl w:val="0"/>
          <w:numId w:val="2"/>
        </w:numPr>
        <w:spacing w:line="480" w:lineRule="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Economic Instability and the Impact of the Great Depression: </w:t>
      </w:r>
    </w:p>
    <w:p>
      <w:pPr>
        <w:numPr>
          <w:ilvl w:val="0"/>
          <w:numId w:val="0"/>
        </w:num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The economic upheaval caused by the Great Depression created fertile ground for extremist ideologies to gain ground. Unemployment </w:t>
      </w:r>
      <w:r>
        <w:rPr>
          <w:rFonts w:hint="default" w:ascii="Times New Roman" w:hAnsi="Times New Roman" w:cs="Times New Roman"/>
          <w:sz w:val="24"/>
          <w:szCs w:val="24"/>
          <w:lang w:val="en-US"/>
        </w:rPr>
        <w:t>increas</w:t>
      </w:r>
      <w:r>
        <w:rPr>
          <w:rFonts w:hint="default" w:ascii="Times New Roman" w:hAnsi="Times New Roman" w:cs="Times New Roman"/>
          <w:sz w:val="24"/>
          <w:szCs w:val="24"/>
        </w:rPr>
        <w:t>ed, businesses collapsed and people faced financial difficulties, leading to disillusionment with the main political parties. The Nazis capitalized on this discontent by offering simplistic solutions and promising economic recovery through their policies. (Gluckstein, 2010; Fair-Schulz, 2012)</w:t>
      </w:r>
    </w:p>
    <w:p>
      <w:pPr>
        <w:numPr>
          <w:ilvl w:val="0"/>
          <w:numId w:val="2"/>
        </w:numPr>
        <w:spacing w:line="480" w:lineRule="auto"/>
        <w:ind w:left="0" w:leftChars="0" w:firstLine="0" w:firstLineChars="0"/>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Political Maneuvering and Exploitation of Nationalist Sentiments: </w:t>
      </w:r>
    </w:p>
    <w:p>
      <w:pPr>
        <w:numPr>
          <w:ilvl w:val="0"/>
          <w:numId w:val="0"/>
        </w:numPr>
        <w:spacing w:line="480" w:lineRule="auto"/>
        <w:ind w:leftChars="0" w:firstLine="720" w:firstLineChars="0"/>
        <w:rPr>
          <w:rFonts w:hint="default" w:ascii="Times New Roman" w:hAnsi="Times New Roman" w:cs="Times New Roman"/>
          <w:sz w:val="24"/>
          <w:szCs w:val="24"/>
        </w:rPr>
      </w:pPr>
      <w:r>
        <w:rPr>
          <w:rFonts w:hint="default" w:ascii="Times New Roman" w:hAnsi="Times New Roman" w:cs="Times New Roman"/>
          <w:sz w:val="24"/>
          <w:szCs w:val="24"/>
        </w:rPr>
        <w:t>The Nazi Party skilfully exploited nationalist sentiments and benefited from the weaknesses of the Weimar Republic. They presented themselves as the saviors of Germany, promising to restore its former glory and reclaim its lost territories. Through effective propaganda and charismatic leadership, they presented themselves as the only viable alternative to the perceived failures of the existing political establishment. (Harman, 2009; Gluckstein, 2010)</w:t>
      </w:r>
    </w:p>
    <w:p>
      <w:pPr>
        <w:numPr>
          <w:ilvl w:val="0"/>
          <w:numId w:val="3"/>
        </w:numPr>
        <w:spacing w:line="480" w:lineRule="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Use of Propaganda: </w:t>
      </w:r>
    </w:p>
    <w:p>
      <w:pPr>
        <w:numPr>
          <w:ilvl w:val="0"/>
          <w:numId w:val="0"/>
        </w:num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The Nazis used sophisticated propaganda techniques to manipulate public opinion and gain support for their cause. Propaganda played a key role in shaping perceptions, creating a cult of personality around Hitler and portraying the Nazi Party as the embodiment of national unity and strength. Propaganda films, rallies and other media were used to effectively spread their messages and ideologies. (Fair-Schulz, 2012; Gluckstein, 2010)</w:t>
      </w:r>
    </w:p>
    <w:p>
      <w:pPr>
        <w:numPr>
          <w:ilvl w:val="0"/>
          <w:numId w:val="0"/>
        </w:numPr>
        <w:spacing w:line="480" w:lineRule="auto"/>
        <w:ind w:firstLine="720" w:firstLineChars="0"/>
        <w:rPr>
          <w:rFonts w:hint="default" w:ascii="Times New Roman" w:hAnsi="Times New Roman" w:cs="Times New Roman"/>
          <w:sz w:val="24"/>
          <w:szCs w:val="24"/>
        </w:rPr>
      </w:pPr>
    </w:p>
    <w:p>
      <w:pPr>
        <w:numPr>
          <w:ilvl w:val="0"/>
          <w:numId w:val="0"/>
        </w:numPr>
        <w:spacing w:line="480" w:lineRule="auto"/>
        <w:ind w:firstLine="720" w:firstLineChars="0"/>
        <w:rPr>
          <w:rFonts w:hint="default" w:ascii="Times New Roman" w:hAnsi="Times New Roman" w:cs="Times New Roman"/>
          <w:sz w:val="24"/>
          <w:szCs w:val="24"/>
        </w:rPr>
      </w:pPr>
    </w:p>
    <w:p>
      <w:pPr>
        <w:numPr>
          <w:ilvl w:val="0"/>
          <w:numId w:val="0"/>
        </w:numPr>
        <w:spacing w:line="480" w:lineRule="auto"/>
        <w:rPr>
          <w:rFonts w:hint="default" w:ascii="Times New Roman" w:hAnsi="Times New Roman" w:cs="Times New Roman"/>
          <w:sz w:val="24"/>
          <w:szCs w:val="24"/>
        </w:rPr>
      </w:pP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rPr>
      </w:pPr>
      <w:r>
        <w:rPr>
          <w:rFonts w:hint="default" w:ascii="Times New Roman" w:hAnsi="Times New Roman" w:eastAsia="Helvetica" w:cs="Times New Roman"/>
          <w:b/>
          <w:bCs/>
          <w:i w:val="0"/>
          <w:iCs w:val="0"/>
          <w:caps w:val="0"/>
          <w:color w:val="131414"/>
          <w:spacing w:val="0"/>
          <w:sz w:val="24"/>
          <w:szCs w:val="24"/>
          <w:shd w:val="clear" w:fill="FFFFFF"/>
        </w:rPr>
        <w:t>How does the Nazi regime present itself in the propaganda film Triumph of the Will? How are the themes of War and Peace, the Memory of WWI, Racism, Anti-Semitism, Anti-Leftism, Capitalism &amp; the Great Depression, the “People’s Community” or Volksgemeinschaft, as well as issues of Class and Gender navigated and presented in this film?</w:t>
      </w: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rPr>
      </w:pPr>
    </w:p>
    <w:p>
      <w:pPr>
        <w:numPr>
          <w:ilvl w:val="0"/>
          <w:numId w:val="0"/>
        </w:numPr>
        <w:spacing w:line="480" w:lineRule="auto"/>
        <w:ind w:firstLine="720" w:firstLineChars="0"/>
        <w:rPr>
          <w:rFonts w:hint="default" w:ascii="Times New Roman" w:hAnsi="Times New Roman"/>
          <w:sz w:val="24"/>
          <w:szCs w:val="24"/>
        </w:rPr>
      </w:pPr>
      <w:r>
        <w:rPr>
          <w:rFonts w:hint="default" w:ascii="Times New Roman" w:hAnsi="Times New Roman"/>
          <w:sz w:val="24"/>
          <w:szCs w:val="24"/>
        </w:rPr>
        <w:t>In the propaganda film "Triumph of the Will", directed by Leni Riefenstahl and released in 1935, the Nazi regime is presented as powerful, united and destined for greatness. The film celebrates the Nazi Party Congress in Nuremberg in 1934 and portrays Adolf Hitler as a visionary leader who commands the unwavering loyalty and adoration of the German people.</w:t>
      </w:r>
    </w:p>
    <w:p>
      <w:pPr>
        <w:numPr>
          <w:ilvl w:val="0"/>
          <w:numId w:val="0"/>
        </w:numPr>
        <w:spacing w:line="480" w:lineRule="auto"/>
        <w:rPr>
          <w:rFonts w:hint="default" w:ascii="Times New Roman" w:hAnsi="Times New Roman"/>
          <w:sz w:val="24"/>
          <w:szCs w:val="24"/>
        </w:rPr>
      </w:pPr>
    </w:p>
    <w:p>
      <w:pPr>
        <w:numPr>
          <w:ilvl w:val="0"/>
          <w:numId w:val="0"/>
        </w:numPr>
        <w:spacing w:line="480" w:lineRule="auto"/>
        <w:rPr>
          <w:rFonts w:hint="default" w:ascii="Times New Roman" w:hAnsi="Times New Roman"/>
          <w:sz w:val="24"/>
          <w:szCs w:val="24"/>
        </w:rPr>
      </w:pPr>
      <w:r>
        <w:rPr>
          <w:rFonts w:hint="default" w:ascii="Times New Roman" w:hAnsi="Times New Roman"/>
          <w:sz w:val="24"/>
          <w:szCs w:val="24"/>
        </w:rPr>
        <w:t>Key elements of the film's presentation of the Nazi regime include:</w:t>
      </w:r>
    </w:p>
    <w:p>
      <w:pPr>
        <w:numPr>
          <w:ilvl w:val="0"/>
          <w:numId w:val="4"/>
        </w:numPr>
        <w:spacing w:line="480" w:lineRule="auto"/>
        <w:rPr>
          <w:rFonts w:hint="default" w:ascii="Times New Roman" w:hAnsi="Times New Roman"/>
          <w:sz w:val="24"/>
          <w:szCs w:val="24"/>
        </w:rPr>
      </w:pPr>
      <w:r>
        <w:rPr>
          <w:rFonts w:hint="default" w:ascii="Times New Roman" w:hAnsi="Times New Roman"/>
          <w:b/>
          <w:bCs/>
          <w:sz w:val="24"/>
          <w:szCs w:val="24"/>
        </w:rPr>
        <w:t>Cult of personality</w:t>
      </w:r>
      <w:r>
        <w:rPr>
          <w:rFonts w:hint="default" w:ascii="Times New Roman" w:hAnsi="Times New Roman"/>
          <w:sz w:val="24"/>
          <w:szCs w:val="24"/>
        </w:rPr>
        <w:t>:</w:t>
      </w:r>
    </w:p>
    <w:p>
      <w:pPr>
        <w:numPr>
          <w:numId w:val="0"/>
        </w:numPr>
        <w:spacing w:line="480" w:lineRule="auto"/>
        <w:ind w:firstLine="720" w:firstLineChars="0"/>
        <w:rPr>
          <w:rFonts w:hint="default" w:ascii="Times New Roman" w:hAnsi="Times New Roman"/>
          <w:sz w:val="24"/>
          <w:szCs w:val="24"/>
        </w:rPr>
      </w:pPr>
      <w:r>
        <w:rPr>
          <w:rFonts w:hint="default" w:ascii="Times New Roman" w:hAnsi="Times New Roman"/>
          <w:sz w:val="24"/>
          <w:szCs w:val="24"/>
        </w:rPr>
        <w:t xml:space="preserve"> Hitler is portrayed as a heroic figure with scenes highlighting his arrival at Nuremberg amid grandiose displays of support and admiration from the crowds.</w:t>
      </w:r>
    </w:p>
    <w:p>
      <w:pPr>
        <w:numPr>
          <w:ilvl w:val="0"/>
          <w:numId w:val="4"/>
        </w:numPr>
        <w:spacing w:line="480" w:lineRule="auto"/>
        <w:ind w:left="0" w:leftChars="0" w:firstLine="0" w:firstLineChars="0"/>
        <w:rPr>
          <w:rFonts w:hint="default" w:ascii="Times New Roman" w:hAnsi="Times New Roman"/>
          <w:sz w:val="24"/>
          <w:szCs w:val="24"/>
        </w:rPr>
      </w:pPr>
      <w:r>
        <w:rPr>
          <w:rFonts w:hint="default" w:ascii="Times New Roman" w:hAnsi="Times New Roman"/>
          <w:b/>
          <w:bCs/>
          <w:sz w:val="24"/>
          <w:szCs w:val="24"/>
        </w:rPr>
        <w:t>Unity and Strength</w:t>
      </w:r>
      <w:r>
        <w:rPr>
          <w:rFonts w:hint="default" w:ascii="Times New Roman" w:hAnsi="Times New Roman"/>
          <w:sz w:val="24"/>
          <w:szCs w:val="24"/>
        </w:rPr>
        <w:t>:</w:t>
      </w:r>
    </w:p>
    <w:p>
      <w:pPr>
        <w:numPr>
          <w:numId w:val="0"/>
        </w:numPr>
        <w:spacing w:line="480" w:lineRule="auto"/>
        <w:ind w:leftChars="0" w:firstLine="720" w:firstLineChars="0"/>
        <w:rPr>
          <w:rFonts w:hint="default" w:ascii="Times New Roman" w:hAnsi="Times New Roman"/>
          <w:sz w:val="24"/>
          <w:szCs w:val="24"/>
        </w:rPr>
      </w:pPr>
      <w:r>
        <w:rPr>
          <w:rFonts w:hint="default" w:ascii="Times New Roman" w:hAnsi="Times New Roman"/>
          <w:sz w:val="24"/>
          <w:szCs w:val="24"/>
        </w:rPr>
        <w:t xml:space="preserve"> The film shows huge crowds of uniformed Nazi Party members marching in precise formations, symbolizing the unity and strength of the Nazi movement. Military parades and demonstrations by the military can further reinforce this image.</w:t>
      </w:r>
    </w:p>
    <w:p>
      <w:pPr>
        <w:numPr>
          <w:ilvl w:val="0"/>
          <w:numId w:val="4"/>
        </w:numPr>
        <w:spacing w:line="480" w:lineRule="auto"/>
        <w:ind w:left="0" w:leftChars="0" w:firstLine="0" w:firstLineChars="0"/>
        <w:rPr>
          <w:rFonts w:hint="default" w:ascii="Times New Roman" w:hAnsi="Times New Roman"/>
          <w:sz w:val="24"/>
          <w:szCs w:val="24"/>
        </w:rPr>
      </w:pPr>
      <w:r>
        <w:rPr>
          <w:rFonts w:hint="default" w:ascii="Times New Roman" w:hAnsi="Times New Roman"/>
          <w:b/>
          <w:bCs/>
          <w:sz w:val="24"/>
          <w:szCs w:val="24"/>
        </w:rPr>
        <w:t>National pride and renewal</w:t>
      </w:r>
      <w:r>
        <w:rPr>
          <w:rFonts w:hint="default" w:ascii="Times New Roman" w:hAnsi="Times New Roman"/>
          <w:sz w:val="24"/>
          <w:szCs w:val="24"/>
        </w:rPr>
        <w:t>:</w:t>
      </w:r>
    </w:p>
    <w:p>
      <w:pPr>
        <w:numPr>
          <w:numId w:val="0"/>
        </w:numPr>
        <w:spacing w:line="480" w:lineRule="auto"/>
        <w:ind w:leftChars="0" w:firstLine="720" w:firstLineChars="0"/>
        <w:rPr>
          <w:rFonts w:hint="default" w:ascii="Times New Roman" w:hAnsi="Times New Roman"/>
          <w:sz w:val="24"/>
          <w:szCs w:val="24"/>
        </w:rPr>
      </w:pPr>
      <w:r>
        <w:rPr>
          <w:rFonts w:hint="default" w:ascii="Times New Roman" w:hAnsi="Times New Roman"/>
          <w:sz w:val="24"/>
          <w:szCs w:val="24"/>
        </w:rPr>
        <w:t xml:space="preserve"> "Triumph of the Will" highlights Nazi symbols such as the swastika and the eagle, along with imagery evoking Germany's historic greatness. The film suggests that under Nazi leadership, Germany is experiencing a rebirth and is on its way to regaining its former glory.</w:t>
      </w:r>
    </w:p>
    <w:p>
      <w:pPr>
        <w:numPr>
          <w:ilvl w:val="0"/>
          <w:numId w:val="4"/>
        </w:numPr>
        <w:spacing w:line="480" w:lineRule="auto"/>
        <w:ind w:left="0" w:leftChars="0" w:firstLine="0" w:firstLineChars="0"/>
        <w:rPr>
          <w:rFonts w:hint="default" w:ascii="Times New Roman" w:hAnsi="Times New Roman"/>
          <w:sz w:val="24"/>
          <w:szCs w:val="24"/>
        </w:rPr>
      </w:pPr>
      <w:r>
        <w:rPr>
          <w:rFonts w:hint="default" w:ascii="Times New Roman" w:hAnsi="Times New Roman"/>
          <w:b/>
          <w:bCs/>
          <w:sz w:val="24"/>
          <w:szCs w:val="24"/>
        </w:rPr>
        <w:t>Order and Discipline</w:t>
      </w:r>
      <w:r>
        <w:rPr>
          <w:rFonts w:hint="default" w:ascii="Times New Roman" w:hAnsi="Times New Roman"/>
          <w:sz w:val="24"/>
          <w:szCs w:val="24"/>
        </w:rPr>
        <w:t xml:space="preserve">: </w:t>
      </w:r>
    </w:p>
    <w:p>
      <w:pPr>
        <w:numPr>
          <w:numId w:val="0"/>
        </w:numPr>
        <w:spacing w:line="480" w:lineRule="auto"/>
        <w:ind w:leftChars="0" w:firstLine="720" w:firstLineChars="0"/>
        <w:rPr>
          <w:rFonts w:hint="default" w:ascii="Times New Roman" w:hAnsi="Times New Roman"/>
          <w:sz w:val="24"/>
          <w:szCs w:val="24"/>
        </w:rPr>
      </w:pPr>
      <w:r>
        <w:rPr>
          <w:rFonts w:hint="default" w:ascii="Times New Roman" w:hAnsi="Times New Roman"/>
          <w:sz w:val="24"/>
          <w:szCs w:val="24"/>
        </w:rPr>
        <w:t>Carefully choreographed scenes of rallies and speeches convey the sense of order and discipline in the Nazi ranks. This portrayal reinforces the idea of the Nazi regime as a force capable of restoring law and order in Germany.</w:t>
      </w:r>
    </w:p>
    <w:p>
      <w:pPr>
        <w:numPr>
          <w:ilvl w:val="0"/>
          <w:numId w:val="4"/>
        </w:numPr>
        <w:spacing w:line="480" w:lineRule="auto"/>
        <w:ind w:left="0" w:leftChars="0" w:firstLine="0" w:firstLineChars="0"/>
        <w:rPr>
          <w:rFonts w:hint="default" w:ascii="Times New Roman" w:hAnsi="Times New Roman"/>
          <w:sz w:val="24"/>
          <w:szCs w:val="24"/>
        </w:rPr>
      </w:pPr>
      <w:r>
        <w:rPr>
          <w:rFonts w:hint="default" w:ascii="Times New Roman" w:hAnsi="Times New Roman"/>
          <w:b/>
          <w:bCs/>
          <w:sz w:val="24"/>
          <w:szCs w:val="24"/>
        </w:rPr>
        <w:t>Exclusion and Superiority</w:t>
      </w:r>
      <w:r>
        <w:rPr>
          <w:rFonts w:hint="default" w:ascii="Times New Roman" w:hAnsi="Times New Roman"/>
          <w:sz w:val="24"/>
          <w:szCs w:val="24"/>
        </w:rPr>
        <w:t xml:space="preserve">: </w:t>
      </w:r>
    </w:p>
    <w:p>
      <w:pPr>
        <w:numPr>
          <w:numId w:val="0"/>
        </w:numPr>
        <w:spacing w:line="480" w:lineRule="auto"/>
        <w:ind w:leftChars="0" w:firstLine="720" w:firstLineChars="0"/>
        <w:rPr>
          <w:rFonts w:hint="default" w:ascii="Times New Roman" w:hAnsi="Times New Roman"/>
          <w:sz w:val="24"/>
          <w:szCs w:val="24"/>
        </w:rPr>
      </w:pPr>
      <w:r>
        <w:rPr>
          <w:rFonts w:hint="default" w:ascii="Times New Roman" w:hAnsi="Times New Roman"/>
          <w:sz w:val="24"/>
          <w:szCs w:val="24"/>
        </w:rPr>
        <w:t>Although not explicitly stated, the film subtly promotes Nazi ideals of racial purity and superiority through the depiction of an ethnically homogenous and disciplined society. Non-Aryans and dissenting voices are notably absent from the narrative, reinforcing the exclusionary nature of Nazi ideology.</w:t>
      </w:r>
    </w:p>
    <w:p>
      <w:pPr>
        <w:numPr>
          <w:ilvl w:val="0"/>
          <w:numId w:val="0"/>
        </w:numPr>
        <w:spacing w:line="480" w:lineRule="auto"/>
        <w:rPr>
          <w:rFonts w:hint="default" w:ascii="Times New Roman" w:hAnsi="Times New Roman"/>
          <w:sz w:val="24"/>
          <w:szCs w:val="24"/>
        </w:rPr>
      </w:pPr>
    </w:p>
    <w:p>
      <w:pPr>
        <w:numPr>
          <w:ilvl w:val="0"/>
          <w:numId w:val="0"/>
        </w:numPr>
        <w:spacing w:line="480" w:lineRule="auto"/>
        <w:ind w:firstLine="720" w:firstLineChars="0"/>
        <w:rPr>
          <w:rFonts w:hint="default" w:ascii="Times New Roman" w:hAnsi="Times New Roman" w:cs="Times New Roman"/>
          <w:sz w:val="24"/>
          <w:szCs w:val="24"/>
        </w:rPr>
      </w:pPr>
      <w:r>
        <w:rPr>
          <w:rFonts w:hint="default" w:ascii="Times New Roman" w:hAnsi="Times New Roman"/>
          <w:sz w:val="24"/>
          <w:szCs w:val="24"/>
        </w:rPr>
        <w:t>Overall, "Triumph of the Will" serves as a powerful propaganda tool for the Nazi regime, promoting its ideology, celebrating its leadership, and presenting a carefully crafted image of unity, strength, and national renewal.</w:t>
      </w:r>
    </w:p>
    <w:p>
      <w:pPr>
        <w:numPr>
          <w:ilvl w:val="0"/>
          <w:numId w:val="0"/>
        </w:numPr>
        <w:spacing w:line="480" w:lineRule="auto"/>
        <w:rPr>
          <w:rFonts w:hint="default" w:ascii="Times New Roman" w:hAnsi="Times New Roman" w:cs="Times New Roman"/>
          <w:sz w:val="24"/>
          <w:szCs w:val="24"/>
        </w:rPr>
      </w:pPr>
    </w:p>
    <w:p>
      <w:pPr>
        <w:numPr>
          <w:ilvl w:val="0"/>
          <w:numId w:val="0"/>
        </w:num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In the propaganda film "Triumph of the Will", the Nazi regime is presented through carefully crafted themes, orienting themselves in various aspects of the ideology. Scholars and analysts have highlighted the following elements:</w:t>
      </w:r>
    </w:p>
    <w:p>
      <w:pPr>
        <w:numPr>
          <w:ilvl w:val="0"/>
          <w:numId w:val="5"/>
        </w:numPr>
        <w:spacing w:line="480" w:lineRule="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War and Peace: </w:t>
      </w:r>
    </w:p>
    <w:p>
      <w:pPr>
        <w:numPr>
          <w:ilvl w:val="0"/>
          <w:numId w:val="0"/>
        </w:num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The film celebrates the military power of the Nazi regime and portrays it as a force capable of ensuring both internal order and external dominance. The emphasis on military parades, precision drills, and displays of force serve to convey an image of strength and readiness for war. (Lutz, 2015)</w:t>
      </w:r>
    </w:p>
    <w:p>
      <w:pPr>
        <w:numPr>
          <w:ilvl w:val="0"/>
          <w:numId w:val="5"/>
        </w:numPr>
        <w:spacing w:line="480" w:lineRule="auto"/>
        <w:ind w:left="0" w:leftChars="0" w:firstLine="0" w:firstLineChars="0"/>
        <w:rPr>
          <w:rFonts w:hint="default" w:ascii="Times New Roman" w:hAnsi="Times New Roman" w:cs="Times New Roman"/>
          <w:b/>
          <w:bCs/>
          <w:sz w:val="24"/>
          <w:szCs w:val="24"/>
        </w:rPr>
      </w:pPr>
      <w:r>
        <w:rPr>
          <w:rFonts w:hint="default" w:ascii="Times New Roman" w:hAnsi="Times New Roman" w:cs="Times New Roman"/>
          <w:b/>
          <w:bCs/>
          <w:sz w:val="24"/>
          <w:szCs w:val="24"/>
        </w:rPr>
        <w:t>Remembering W</w:t>
      </w:r>
      <w:r>
        <w:rPr>
          <w:rFonts w:hint="default" w:ascii="Times New Roman" w:hAnsi="Times New Roman" w:cs="Times New Roman"/>
          <w:b/>
          <w:bCs/>
          <w:sz w:val="24"/>
          <w:szCs w:val="24"/>
          <w:lang w:val="en-US"/>
        </w:rPr>
        <w:t>orld War 1(WW1)</w:t>
      </w:r>
      <w:r>
        <w:rPr>
          <w:rFonts w:hint="default" w:ascii="Times New Roman" w:hAnsi="Times New Roman" w:cs="Times New Roman"/>
          <w:b/>
          <w:bCs/>
          <w:sz w:val="24"/>
          <w:szCs w:val="24"/>
        </w:rPr>
        <w:t xml:space="preserve">: </w:t>
      </w:r>
    </w:p>
    <w:p>
      <w:pPr>
        <w:numPr>
          <w:ilvl w:val="0"/>
          <w:numId w:val="0"/>
        </w:numPr>
        <w:spacing w:line="480" w:lineRule="auto"/>
        <w:ind w:leftChars="0" w:firstLine="720" w:firstLineChars="0"/>
        <w:rPr>
          <w:rFonts w:hint="default" w:ascii="Times New Roman" w:hAnsi="Times New Roman" w:cs="Times New Roman"/>
          <w:sz w:val="24"/>
          <w:szCs w:val="24"/>
        </w:rPr>
      </w:pPr>
      <w:r>
        <w:rPr>
          <w:rFonts w:hint="default" w:ascii="Times New Roman" w:hAnsi="Times New Roman" w:cs="Times New Roman"/>
          <w:sz w:val="24"/>
          <w:szCs w:val="24"/>
        </w:rPr>
        <w:t>The film strategically incorporates images and symbols that evoke memories of WW1 and allude to nationalistic pride associated with past military achievements. This is done to create a sense of continuity with Germany's military history and reinforce the idea that the Nazi Party can restore the nation's former glory. (Welch, 2001)</w:t>
      </w:r>
    </w:p>
    <w:p>
      <w:pPr>
        <w:numPr>
          <w:ilvl w:val="0"/>
          <w:numId w:val="5"/>
        </w:numPr>
        <w:spacing w:line="480" w:lineRule="auto"/>
        <w:ind w:left="0" w:leftChars="0" w:firstLine="0" w:firstLineChars="0"/>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Racism and Anti-Semitism: </w:t>
      </w:r>
    </w:p>
    <w:p>
      <w:pPr>
        <w:numPr>
          <w:ilvl w:val="0"/>
          <w:numId w:val="0"/>
        </w:numPr>
        <w:spacing w:line="480" w:lineRule="auto"/>
        <w:ind w:leftChars="0" w:firstLine="720" w:firstLineChars="0"/>
        <w:rPr>
          <w:rFonts w:hint="default" w:ascii="Times New Roman" w:hAnsi="Times New Roman" w:cs="Times New Roman"/>
          <w:sz w:val="24"/>
          <w:szCs w:val="24"/>
        </w:rPr>
      </w:pPr>
      <w:r>
        <w:rPr>
          <w:rFonts w:hint="default" w:ascii="Times New Roman" w:hAnsi="Times New Roman" w:cs="Times New Roman"/>
          <w:sz w:val="24"/>
          <w:szCs w:val="24"/>
        </w:rPr>
        <w:t>Although not explicitly stated, the film subtly promotes racist and anti-Semitic ideologies. Carefully selected visuals and productions depict an Aryan utopia, reinforcing the Nazi belief in racial superiority. Anti-Semitic undertones are present in exclusionary images that subtly suggest the exclusion of certain groups from the assumed national community. (Welch, 2001)</w:t>
      </w:r>
    </w:p>
    <w:p>
      <w:pPr>
        <w:numPr>
          <w:ilvl w:val="0"/>
          <w:numId w:val="5"/>
        </w:numPr>
        <w:spacing w:line="480" w:lineRule="auto"/>
        <w:ind w:left="0" w:leftChars="0" w:firstLine="0" w:firstLineChars="0"/>
        <w:rPr>
          <w:rFonts w:hint="default" w:ascii="Times New Roman" w:hAnsi="Times New Roman" w:cs="Times New Roman"/>
          <w:b/>
          <w:bCs/>
          <w:sz w:val="24"/>
          <w:szCs w:val="24"/>
        </w:rPr>
      </w:pPr>
      <w:r>
        <w:rPr>
          <w:rFonts w:hint="default" w:ascii="Times New Roman" w:hAnsi="Times New Roman" w:cs="Times New Roman"/>
          <w:b/>
          <w:bCs/>
          <w:sz w:val="24"/>
          <w:szCs w:val="24"/>
        </w:rPr>
        <w:t>Anti-Leftism and Capitalism:</w:t>
      </w:r>
    </w:p>
    <w:p>
      <w:pPr>
        <w:numPr>
          <w:ilvl w:val="0"/>
          <w:numId w:val="0"/>
        </w:numPr>
        <w:spacing w:line="480" w:lineRule="auto"/>
        <w:ind w:leftChars="0" w:firstLine="7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 The film expresses an anti-leftist stance by presenting the Nazis as a bulwark against perceived communist threats. At the same time, it subtly reinforces the idea of ​​a harmonious relationship between the Nazi regime and capitalist interests. The aim of this dual approach was to reach a broad spectrum of the population. (Lutz, 2015)</w:t>
      </w:r>
    </w:p>
    <w:p>
      <w:pPr>
        <w:numPr>
          <w:ilvl w:val="0"/>
          <w:numId w:val="5"/>
        </w:numPr>
        <w:spacing w:line="480" w:lineRule="auto"/>
        <w:ind w:left="0" w:leftChars="0" w:firstLine="0" w:firstLineChars="0"/>
        <w:rPr>
          <w:rFonts w:hint="default" w:ascii="Times New Roman" w:hAnsi="Times New Roman" w:cs="Times New Roman"/>
          <w:b/>
          <w:bCs/>
          <w:sz w:val="24"/>
          <w:szCs w:val="24"/>
        </w:rPr>
      </w:pPr>
      <w:r>
        <w:rPr>
          <w:rFonts w:hint="default" w:ascii="Times New Roman" w:hAnsi="Times New Roman" w:cs="Times New Roman"/>
          <w:b/>
          <w:bCs/>
          <w:sz w:val="24"/>
          <w:szCs w:val="24"/>
        </w:rPr>
        <w:t>People's Community (Volksgemeinschaft):</w:t>
      </w:r>
    </w:p>
    <w:p>
      <w:pPr>
        <w:numPr>
          <w:ilvl w:val="0"/>
          <w:numId w:val="0"/>
        </w:numPr>
        <w:spacing w:line="480" w:lineRule="auto"/>
        <w:ind w:leftChars="0" w:firstLine="7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 The concept of Volksgemeinschaft is visually emphasized through scenes depicting unity, collective purpose and shared national identity. The film presents the Nazi regime as the embodiment of a harmonious and inclusive community that fosters a sense of belonging among its inhabitants. (Welch, 2001)</w:t>
      </w:r>
    </w:p>
    <w:p>
      <w:pPr>
        <w:numPr>
          <w:ilvl w:val="0"/>
          <w:numId w:val="6"/>
        </w:numPr>
        <w:spacing w:line="480" w:lineRule="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Class and Gender: </w:t>
      </w:r>
    </w:p>
    <w:p>
      <w:pPr>
        <w:numPr>
          <w:ilvl w:val="0"/>
          <w:numId w:val="0"/>
        </w:num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Class hierarchies are downplayed with an emphasis on the collective strength of the German people. The film reinforces traditional gender roles, portraying women as upholders of the regime's values and men as defenders of the nation. This serves to reinforce the idea of a unified and disciplined society. (Lutz, 2015)</w:t>
      </w:r>
    </w:p>
    <w:p>
      <w:pPr>
        <w:numPr>
          <w:ilvl w:val="0"/>
          <w:numId w:val="0"/>
        </w:numPr>
        <w:spacing w:line="480" w:lineRule="auto"/>
        <w:rPr>
          <w:rFonts w:hint="default" w:ascii="Times New Roman" w:hAnsi="Times New Roman" w:cs="Times New Roman"/>
          <w:sz w:val="24"/>
          <w:szCs w:val="24"/>
        </w:rPr>
      </w:pPr>
    </w:p>
    <w:p>
      <w:pPr>
        <w:numPr>
          <w:ilvl w:val="0"/>
          <w:numId w:val="0"/>
        </w:num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Conclusion</w:t>
      </w:r>
    </w:p>
    <w:p>
      <w:pPr>
        <w:numPr>
          <w:ilvl w:val="0"/>
          <w:numId w:val="0"/>
        </w:num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The transformation of the Nazi Party from a marginal force in 1928 to securing 37.4% of the vote in 1932 can be attributed to a combination of political, socio-economic and ideological factors. Donny Gluckstein, Axel Fair-Schulz, and Chris Harman suggest that economic instability, the impact of the Great Depression, political maneuvering, the exploitation of nationalist sentiment, and the use of propaganda played a major role in the Nazis' rise to power.</w:t>
      </w:r>
    </w:p>
    <w:p>
      <w:pPr>
        <w:numPr>
          <w:ilvl w:val="0"/>
          <w:numId w:val="0"/>
        </w:numPr>
        <w:spacing w:line="480" w:lineRule="auto"/>
        <w:ind w:firstLine="720" w:firstLineChars="0"/>
        <w:rPr>
          <w:rFonts w:hint="default" w:ascii="Times New Roman" w:hAnsi="Times New Roman" w:eastAsia="Helvetica" w:cs="Times New Roman"/>
          <w:b/>
          <w:bCs/>
          <w:i w:val="0"/>
          <w:iCs w:val="0"/>
          <w:caps w:val="0"/>
          <w:color w:val="131414"/>
          <w:spacing w:val="0"/>
          <w:sz w:val="24"/>
          <w:szCs w:val="24"/>
          <w:shd w:val="clear" w:fill="FFFFFF"/>
          <w:lang w:val="en-US"/>
        </w:rPr>
      </w:pPr>
      <w:r>
        <w:rPr>
          <w:rFonts w:hint="default" w:ascii="Times New Roman" w:hAnsi="Times New Roman" w:cs="Times New Roman"/>
          <w:sz w:val="24"/>
          <w:szCs w:val="24"/>
        </w:rPr>
        <w:t>In the propaganda film Triumph of the Will, the Nazi regime is presented through themes of war and peace, remembrance of World War I, racism, anti-Semitism, anti-leftism, capitalism, the Great Depression, the concept of the "People's Community" or Volksgemeinschaft, and issues of class and gender. The film navigates these themes by portraying a glorified image of the Nazi Party, emphasizing unity and strength while subtly promoting militarism, anti-Semitic ideologies, and the superiority of the Aryan race. The film effectively manipulates image and story to create a powerful propaganda tool for the Nazi regime.</w:t>
      </w: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lang w:val="en-US"/>
        </w:rPr>
      </w:pP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lang w:val="en-US"/>
        </w:rPr>
      </w:pP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lang w:val="en-US"/>
        </w:rPr>
      </w:pP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lang w:val="en-US"/>
        </w:rPr>
      </w:pP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lang w:val="en-US"/>
        </w:rPr>
      </w:pP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lang w:val="en-US"/>
        </w:rPr>
      </w:pP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lang w:val="en-US"/>
        </w:rPr>
      </w:pP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lang w:val="en-US"/>
        </w:rPr>
      </w:pP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lang w:val="en-US"/>
        </w:rPr>
      </w:pP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lang w:val="en-US"/>
        </w:rPr>
      </w:pP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lang w:val="en-US"/>
        </w:rPr>
      </w:pP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lang w:val="en-US"/>
        </w:rPr>
      </w:pP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lang w:val="en-US"/>
        </w:rPr>
      </w:pP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lang w:val="en-US"/>
        </w:rPr>
      </w:pP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lang w:val="en-US"/>
        </w:rPr>
      </w:pP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lang w:val="en-US"/>
        </w:rPr>
      </w:pP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lang w:val="en-US"/>
        </w:rPr>
      </w:pP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lang w:val="en-US"/>
        </w:rPr>
      </w:pP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lang w:val="en-US"/>
        </w:rPr>
      </w:pP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lang w:val="en-US"/>
        </w:rPr>
      </w:pPr>
    </w:p>
    <w:p>
      <w:pPr>
        <w:spacing w:line="480" w:lineRule="auto"/>
        <w:jc w:val="center"/>
        <w:rPr>
          <w:rFonts w:hint="default" w:ascii="Times New Roman" w:hAnsi="Times New Roman" w:eastAsia="Helvetica" w:cs="Times New Roman"/>
          <w:b/>
          <w:bCs/>
          <w:i w:val="0"/>
          <w:iCs w:val="0"/>
          <w:caps w:val="0"/>
          <w:color w:val="131414"/>
          <w:spacing w:val="0"/>
          <w:sz w:val="24"/>
          <w:szCs w:val="24"/>
          <w:shd w:val="clear" w:fill="FFFFFF"/>
          <w:lang w:val="en-US"/>
        </w:rPr>
      </w:pPr>
      <w:r>
        <w:rPr>
          <w:rFonts w:hint="default" w:ascii="Times New Roman" w:hAnsi="Times New Roman" w:eastAsia="Helvetica" w:cs="Times New Roman"/>
          <w:b/>
          <w:bCs/>
          <w:i w:val="0"/>
          <w:iCs w:val="0"/>
          <w:caps w:val="0"/>
          <w:color w:val="131414"/>
          <w:spacing w:val="0"/>
          <w:sz w:val="24"/>
          <w:szCs w:val="24"/>
          <w:shd w:val="clear" w:fill="FFFFFF"/>
          <w:lang w:val="en-US"/>
        </w:rPr>
        <w:t>References</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Gluckstein, D. (2010). The Nazis, Capitalism and the Working Class. </w:t>
      </w:r>
      <w:r>
        <w:rPr>
          <w:rFonts w:hint="default" w:ascii="Times New Roman" w:hAnsi="Times New Roman" w:cs="Times New Roman"/>
          <w:i/>
          <w:iCs/>
          <w:sz w:val="24"/>
          <w:szCs w:val="24"/>
        </w:rPr>
        <w:t xml:space="preserve">Haymarket </w:t>
      </w:r>
      <w:r>
        <w:rPr>
          <w:rFonts w:hint="default" w:ascii="Times New Roman" w:hAnsi="Times New Roman" w:cs="Times New Roman"/>
          <w:i/>
          <w:iCs/>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i/>
          <w:iCs/>
          <w:sz w:val="24"/>
          <w:szCs w:val="24"/>
        </w:rPr>
        <w:t>Books</w:t>
      </w:r>
      <w:r>
        <w:rPr>
          <w:rFonts w:hint="default" w:ascii="Times New Roman" w:hAnsi="Times New Roman" w:cs="Times New Roman"/>
          <w:sz w:val="24"/>
          <w:szCs w:val="24"/>
        </w:rPr>
        <w:t>.</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Fair-Schulz, A. (2012). The Radical Right in Germany: 1870 to the Present. Pearson.</w:t>
      </w:r>
    </w:p>
    <w:p>
      <w:pPr>
        <w:spacing w:line="480" w:lineRule="auto"/>
        <w:rPr>
          <w:rFonts w:hint="default" w:ascii="Times New Roman" w:hAnsi="Times New Roman" w:cs="Times New Roman"/>
          <w:i/>
          <w:iCs/>
          <w:sz w:val="24"/>
          <w:szCs w:val="24"/>
        </w:rPr>
      </w:pPr>
      <w:r>
        <w:rPr>
          <w:rFonts w:hint="default" w:ascii="Times New Roman" w:hAnsi="Times New Roman" w:cs="Times New Roman"/>
          <w:sz w:val="24"/>
          <w:szCs w:val="24"/>
        </w:rPr>
        <w:t xml:space="preserve"> Harman, C. (2009). The Lost Revolution: Germany 1918-23. </w:t>
      </w:r>
      <w:r>
        <w:rPr>
          <w:rFonts w:hint="default" w:ascii="Times New Roman" w:hAnsi="Times New Roman" w:cs="Times New Roman"/>
          <w:i/>
          <w:iCs/>
          <w:sz w:val="24"/>
          <w:szCs w:val="24"/>
        </w:rPr>
        <w:t xml:space="preserve">Bookmarks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i/>
          <w:iCs/>
          <w:sz w:val="24"/>
          <w:szCs w:val="24"/>
        </w:rPr>
        <w:t>Publications.</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Lutz, D. W. (2015). Nazi Film Melodrama. University of Illinois Press.</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Welch, D. (2001). Propaganda and the German Cinema, 1933-1945. I.B. Tauris.</w:t>
      </w:r>
    </w:p>
    <w:p>
      <w:pPr>
        <w:spacing w:line="480" w:lineRule="auto"/>
        <w:rPr>
          <w:rFonts w:hint="default" w:ascii="Times New Roman" w:hAnsi="Times New Roman" w:eastAsia="Helvetica" w:cs="Times New Roman"/>
          <w:i w:val="0"/>
          <w:iCs w:val="0"/>
          <w:caps w:val="0"/>
          <w:color w:val="131414"/>
          <w:spacing w:val="0"/>
          <w:sz w:val="24"/>
          <w:szCs w:val="24"/>
          <w:shd w:val="clear" w:fill="FFFFFF"/>
          <w:lang w:val="en-US"/>
        </w:rPr>
      </w:pPr>
    </w:p>
    <w:p>
      <w:pPr>
        <w:numPr>
          <w:ilvl w:val="0"/>
          <w:numId w:val="0"/>
        </w:numPr>
        <w:spacing w:line="480" w:lineRule="auto"/>
        <w:rPr>
          <w:rFonts w:hint="default" w:ascii="Times New Roman" w:hAnsi="Times New Roman" w:cs="Times New Roman"/>
          <w:sz w:val="24"/>
          <w:szCs w:val="24"/>
        </w:rPr>
      </w:pPr>
    </w:p>
    <w:sectPr>
      <w:headerReference r:id="rId6" w:type="first"/>
      <w:footerReference r:id="rId7" w:type="first"/>
      <w:pgSz w:w="11906" w:h="16838"/>
      <w:pgMar w:top="1440" w:right="1440" w:bottom="1440" w:left="1440" w:header="720" w:footer="720" w:gutter="0"/>
      <w:paperSrc/>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J7C5iHMAgAA&#10;IwYAAA4AAAAAAAAAAQAgAAAAHwEAAGRycy9lMm9Eb2MueG1sUEsFBgAAAAAGAAYAWQEAAF0GAAAA&#10;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RUNNING HEAD:  NAZI REGIME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CzSVju0AAAAAUBAAAP&#10;AAAAAAAAAAEAIAAAACIAAABkcnMvZG93bnJldi54bWxQSwECFAAUAAAACACHTuJAugbuCMsCAAAj&#10;BgAADgAAAAAAAAABACAAAAAfAQAAZHJzL2Uyb0RvYy54bWxQSwUGAAAAAAYABgBZAQAAXAY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rFonts w:hint="default"/>
        <w:lang w:val="en-US"/>
      </w:rPr>
      <w:t>NAZI REGIME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D4D79"/>
    <w:multiLevelType w:val="singleLevel"/>
    <w:tmpl w:val="BE1D4D79"/>
    <w:lvl w:ilvl="0" w:tentative="0">
      <w:start w:val="1"/>
      <w:numFmt w:val="decimal"/>
      <w:suff w:val="space"/>
      <w:lvlText w:val="%1."/>
      <w:lvlJc w:val="left"/>
    </w:lvl>
  </w:abstractNum>
  <w:abstractNum w:abstractNumId="1">
    <w:nsid w:val="CCD2D462"/>
    <w:multiLevelType w:val="singleLevel"/>
    <w:tmpl w:val="CCD2D462"/>
    <w:lvl w:ilvl="0" w:tentative="0">
      <w:start w:val="1"/>
      <w:numFmt w:val="decimal"/>
      <w:suff w:val="space"/>
      <w:lvlText w:val="%1."/>
      <w:lvlJc w:val="left"/>
    </w:lvl>
  </w:abstractNum>
  <w:abstractNum w:abstractNumId="2">
    <w:nsid w:val="D352FB66"/>
    <w:multiLevelType w:val="multilevel"/>
    <w:tmpl w:val="D352FB66"/>
    <w:lvl w:ilvl="0" w:tentative="0">
      <w:start w:val="1"/>
      <w:numFmt w:val="decimal"/>
      <w:suff w:val="space"/>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3">
    <w:nsid w:val="349FC8D3"/>
    <w:multiLevelType w:val="singleLevel"/>
    <w:tmpl w:val="349FC8D3"/>
    <w:lvl w:ilvl="0" w:tentative="0">
      <w:start w:val="3"/>
      <w:numFmt w:val="decimal"/>
      <w:suff w:val="space"/>
      <w:lvlText w:val="%1."/>
      <w:lvlJc w:val="left"/>
    </w:lvl>
  </w:abstractNum>
  <w:abstractNum w:abstractNumId="4">
    <w:nsid w:val="3758227B"/>
    <w:multiLevelType w:val="singleLevel"/>
    <w:tmpl w:val="3758227B"/>
    <w:lvl w:ilvl="0" w:tentative="0">
      <w:start w:val="6"/>
      <w:numFmt w:val="decimal"/>
      <w:suff w:val="space"/>
      <w:lvlText w:val="%1."/>
      <w:lvlJc w:val="left"/>
    </w:lvl>
  </w:abstractNum>
  <w:abstractNum w:abstractNumId="5">
    <w:nsid w:val="55748CDC"/>
    <w:multiLevelType w:val="singleLevel"/>
    <w:tmpl w:val="55748CDC"/>
    <w:lvl w:ilvl="0" w:tentative="0">
      <w:start w:val="1"/>
      <w:numFmt w:val="decimal"/>
      <w:suff w:val="space"/>
      <w:lvlText w:val="%1."/>
      <w:lvlJc w:val="left"/>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attachedTemplate r:id="rId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A523746"/>
    <w:rsid w:val="25D7717B"/>
    <w:rsid w:val="27E06919"/>
    <w:rsid w:val="2AED757D"/>
    <w:rsid w:val="3BB219FF"/>
    <w:rsid w:val="3F45735D"/>
    <w:rsid w:val="4ED04F5B"/>
    <w:rsid w:val="63073B6A"/>
    <w:rsid w:val="635D7793"/>
    <w:rsid w:val="665477F1"/>
    <w:rsid w:val="6FC82564"/>
    <w:rsid w:val="77B80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widowControl w:val="0"/>
      <w:tabs>
        <w:tab w:val="center" w:pos="4153"/>
        <w:tab w:val="right" w:pos="8306"/>
      </w:tabs>
      <w:snapToGrid w:val="0"/>
      <w:jc w:val="left"/>
    </w:pPr>
    <w:rPr>
      <w:rFonts w:ascii="Times New Roman" w:hAnsi="Times New Roman" w:eastAsia="SimSun" w:cstheme="minorBidi"/>
      <w:kern w:val="2"/>
      <w:sz w:val="18"/>
    </w:rPr>
  </w:style>
  <w:style w:type="paragraph" w:styleId="5">
    <w:name w:val="header"/>
    <w:basedOn w:val="1"/>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SimSun" w:cstheme="minorBidi"/>
      <w:kern w:val="2"/>
      <w:sz w:val="18"/>
    </w:rPr>
  </w:style>
  <w:style w:type="paragraph" w:customStyle="1" w:styleId="6">
    <w:name w:val="No Spacing"/>
    <w:uiPriority w:val="0"/>
    <w:rPr>
      <w:rFonts w:hint="default" w:ascii="Times New Roman" w:hAnsi="Times New Roman" w:eastAsia="SimSun" w:cstheme="minorBidi"/>
      <w:sz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Standard"/>
      <sectRole val="1"/>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2024-02-28T21:09:00Z</dcterms:created>
  <dc:creator>user</dc:creator>
  <cp:lastModifiedBy>user</cp:lastModifiedBy>
  <dcterms:modified xsi:type="dcterms:W3CDTF">2024-02-29T10:14:57Z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BF5F42CF2BF54BE6B12BFA46C3E2A747</vt:lpwstr>
  </property>
</Properties>
</file>