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66" w:rsidRDefault="00E10966" w:rsidP="00A20677">
      <w:pPr>
        <w:spacing w:line="480" w:lineRule="auto"/>
        <w:rPr>
          <w:rFonts w:ascii="Times New Roman" w:hAnsi="Times New Roman" w:cs="Times New Roman"/>
          <w:sz w:val="24"/>
          <w:szCs w:val="24"/>
          <w:lang w:val="en-US"/>
        </w:rPr>
      </w:pPr>
    </w:p>
    <w:p w:rsidR="00B4144D" w:rsidRDefault="00B4144D" w:rsidP="00A20677">
      <w:pPr>
        <w:spacing w:line="480" w:lineRule="auto"/>
        <w:rPr>
          <w:rFonts w:ascii="Times New Roman" w:hAnsi="Times New Roman" w:cs="Times New Roman"/>
          <w:sz w:val="24"/>
          <w:szCs w:val="24"/>
          <w:lang w:val="en-US"/>
        </w:rPr>
      </w:pPr>
    </w:p>
    <w:p w:rsidR="00A43E50" w:rsidRDefault="0020626C" w:rsidP="00A43E50">
      <w:pPr>
        <w:spacing w:line="720" w:lineRule="auto"/>
        <w:jc w:val="center"/>
        <w:rPr>
          <w:rFonts w:ascii="Times New Roman" w:hAnsi="Times New Roman" w:cs="Times New Roman"/>
          <w:sz w:val="28"/>
          <w:szCs w:val="28"/>
          <w:lang w:val="en-US"/>
        </w:rPr>
      </w:pPr>
      <w:r w:rsidRPr="00A43E50">
        <w:rPr>
          <w:rFonts w:ascii="Times New Roman" w:hAnsi="Times New Roman" w:cs="Times New Roman"/>
          <w:b/>
          <w:sz w:val="28"/>
          <w:szCs w:val="28"/>
          <w:lang w:val="en-US"/>
        </w:rPr>
        <w:t xml:space="preserve">Media </w:t>
      </w:r>
      <w:r>
        <w:rPr>
          <w:rFonts w:ascii="Times New Roman" w:hAnsi="Times New Roman" w:cs="Times New Roman"/>
          <w:b/>
          <w:sz w:val="28"/>
          <w:szCs w:val="28"/>
          <w:lang w:val="en-US"/>
        </w:rPr>
        <w:t>G</w:t>
      </w:r>
      <w:r w:rsidRPr="00A43E50">
        <w:rPr>
          <w:rFonts w:ascii="Times New Roman" w:hAnsi="Times New Roman" w:cs="Times New Roman"/>
          <w:b/>
          <w:sz w:val="28"/>
          <w:szCs w:val="28"/>
          <w:lang w:val="en-US"/>
        </w:rPr>
        <w:t xml:space="preserve">lobalization and </w:t>
      </w:r>
      <w:r>
        <w:rPr>
          <w:rFonts w:ascii="Times New Roman" w:hAnsi="Times New Roman" w:cs="Times New Roman"/>
          <w:b/>
          <w:sz w:val="28"/>
          <w:szCs w:val="28"/>
          <w:lang w:val="en-US"/>
        </w:rPr>
        <w:t>C</w:t>
      </w:r>
      <w:r w:rsidRPr="00A43E50">
        <w:rPr>
          <w:rFonts w:ascii="Times New Roman" w:hAnsi="Times New Roman" w:cs="Times New Roman"/>
          <w:b/>
          <w:sz w:val="28"/>
          <w:szCs w:val="28"/>
          <w:lang w:val="en-US"/>
        </w:rPr>
        <w:t xml:space="preserve">ultural </w:t>
      </w:r>
      <w:r>
        <w:rPr>
          <w:rFonts w:ascii="Times New Roman" w:hAnsi="Times New Roman" w:cs="Times New Roman"/>
          <w:b/>
          <w:sz w:val="28"/>
          <w:szCs w:val="28"/>
          <w:lang w:val="en-US"/>
        </w:rPr>
        <w:t>I</w:t>
      </w:r>
      <w:r w:rsidRPr="00A43E50">
        <w:rPr>
          <w:rFonts w:ascii="Times New Roman" w:hAnsi="Times New Roman" w:cs="Times New Roman"/>
          <w:b/>
          <w:sz w:val="28"/>
          <w:szCs w:val="28"/>
          <w:lang w:val="en-US"/>
        </w:rPr>
        <w:t>mperialism</w:t>
      </w:r>
      <w:r w:rsidRPr="00A43E50">
        <w:rPr>
          <w:rFonts w:ascii="Times New Roman" w:hAnsi="Times New Roman" w:cs="Times New Roman"/>
          <w:sz w:val="28"/>
          <w:szCs w:val="28"/>
          <w:lang w:val="en-US"/>
        </w:rPr>
        <w:t xml:space="preserve"> </w:t>
      </w:r>
    </w:p>
    <w:p w:rsidR="00A43E50" w:rsidRDefault="0020626C" w:rsidP="00A43E50">
      <w:pPr>
        <w:spacing w:line="480" w:lineRule="auto"/>
        <w:jc w:val="center"/>
        <w:rPr>
          <w:rFonts w:ascii="Times New Roman" w:eastAsia="Calibri" w:hAnsi="Times New Roman"/>
          <w:color w:val="202124"/>
          <w:sz w:val="24"/>
          <w:szCs w:val="24"/>
          <w:shd w:val="clear" w:color="auto" w:fill="FFFFFF"/>
        </w:rPr>
      </w:pPr>
      <w:r>
        <w:rPr>
          <w:rFonts w:ascii="Times New Roman" w:eastAsia="Calibri" w:hAnsi="Times New Roman"/>
          <w:color w:val="202124"/>
          <w:sz w:val="24"/>
          <w:szCs w:val="24"/>
          <w:shd w:val="clear" w:color="auto" w:fill="FFFFFF"/>
        </w:rPr>
        <w:t>Name of the Class Course</w:t>
      </w:r>
    </w:p>
    <w:p w:rsidR="00A43E50" w:rsidRDefault="0020626C" w:rsidP="00A43E50">
      <w:pPr>
        <w:spacing w:line="480" w:lineRule="auto"/>
        <w:jc w:val="center"/>
        <w:rPr>
          <w:rFonts w:ascii="Times New Roman" w:eastAsia="Calibri" w:hAnsi="Times New Roman"/>
          <w:color w:val="202124"/>
          <w:sz w:val="24"/>
          <w:szCs w:val="24"/>
          <w:shd w:val="clear" w:color="auto" w:fill="FFFFFF"/>
        </w:rPr>
      </w:pPr>
      <w:r>
        <w:rPr>
          <w:rFonts w:ascii="Times New Roman" w:eastAsia="Calibri" w:hAnsi="Times New Roman"/>
          <w:color w:val="202124"/>
          <w:sz w:val="24"/>
          <w:szCs w:val="24"/>
          <w:shd w:val="clear" w:color="auto" w:fill="FFFFFF"/>
        </w:rPr>
        <w:t>Professor</w:t>
      </w:r>
    </w:p>
    <w:p w:rsidR="00A43E50" w:rsidRDefault="0020626C" w:rsidP="00A43E50">
      <w:pPr>
        <w:spacing w:line="480" w:lineRule="auto"/>
        <w:jc w:val="center"/>
        <w:rPr>
          <w:rFonts w:ascii="Times New Roman" w:eastAsia="Calibri" w:hAnsi="Times New Roman"/>
          <w:color w:val="202124"/>
          <w:sz w:val="24"/>
          <w:szCs w:val="24"/>
          <w:shd w:val="clear" w:color="auto" w:fill="FFFFFF"/>
        </w:rPr>
      </w:pPr>
      <w:r>
        <w:rPr>
          <w:rFonts w:ascii="Times New Roman" w:eastAsia="Calibri" w:hAnsi="Times New Roman"/>
          <w:color w:val="202124"/>
          <w:sz w:val="24"/>
          <w:szCs w:val="24"/>
          <w:shd w:val="clear" w:color="auto" w:fill="FFFFFF"/>
        </w:rPr>
        <w:t>Name of the School</w:t>
      </w:r>
    </w:p>
    <w:p w:rsidR="00A43E50" w:rsidRDefault="0020626C" w:rsidP="00A43E50">
      <w:pPr>
        <w:spacing w:line="480" w:lineRule="auto"/>
        <w:jc w:val="center"/>
        <w:rPr>
          <w:rFonts w:ascii="Times New Roman" w:eastAsia="Calibri" w:hAnsi="Times New Roman"/>
          <w:color w:val="202124"/>
          <w:sz w:val="24"/>
          <w:szCs w:val="24"/>
          <w:shd w:val="clear" w:color="auto" w:fill="FFFFFF"/>
        </w:rPr>
      </w:pPr>
      <w:r>
        <w:rPr>
          <w:rFonts w:ascii="Times New Roman" w:eastAsia="Calibri" w:hAnsi="Times New Roman"/>
          <w:color w:val="202124"/>
          <w:sz w:val="24"/>
          <w:szCs w:val="24"/>
          <w:shd w:val="clear" w:color="auto" w:fill="FFFFFF"/>
        </w:rPr>
        <w:t>The Name and the State Where it is Located</w:t>
      </w:r>
    </w:p>
    <w:p w:rsidR="003F2CDA" w:rsidRPr="004E1E3E" w:rsidRDefault="0020626C" w:rsidP="00B4144D">
      <w:pPr>
        <w:spacing w:line="480" w:lineRule="auto"/>
        <w:jc w:val="center"/>
        <w:rPr>
          <w:rFonts w:ascii="Times New Roman" w:eastAsia="Calibri" w:hAnsi="Times New Roman"/>
          <w:color w:val="202124"/>
          <w:sz w:val="24"/>
          <w:szCs w:val="24"/>
          <w:shd w:val="clear" w:color="auto" w:fill="FFFFFF"/>
          <w:lang w:val="en-US"/>
        </w:rPr>
        <w:sectPr w:rsidR="003F2CDA" w:rsidRPr="004E1E3E" w:rsidSect="00C47A45">
          <w:headerReference w:type="default" r:id="rId8"/>
          <w:headerReference w:type="first" r:id="rId9"/>
          <w:pgSz w:w="11906" w:h="16838"/>
          <w:pgMar w:top="1440" w:right="1440" w:bottom="1440" w:left="1440" w:header="709" w:footer="709" w:gutter="0"/>
          <w:pgNumType w:start="1"/>
          <w:cols w:space="708"/>
          <w:titlePg/>
          <w:docGrid w:linePitch="360"/>
        </w:sectPr>
      </w:pPr>
      <w:r>
        <w:rPr>
          <w:rFonts w:ascii="Times New Roman" w:eastAsia="Calibri" w:hAnsi="Times New Roman"/>
          <w:color w:val="202124"/>
          <w:sz w:val="24"/>
          <w:szCs w:val="24"/>
          <w:shd w:val="clear" w:color="auto" w:fill="FFFFFF"/>
        </w:rPr>
        <w:t>The Dat</w:t>
      </w:r>
      <w:r w:rsidR="004E1E3E">
        <w:rPr>
          <w:rFonts w:ascii="Times New Roman" w:eastAsia="Calibri" w:hAnsi="Times New Roman"/>
          <w:color w:val="202124"/>
          <w:sz w:val="24"/>
          <w:szCs w:val="24"/>
          <w:shd w:val="clear" w:color="auto" w:fill="FFFFFF"/>
          <w:lang w:val="en-US"/>
        </w:rPr>
        <w:t>e</w:t>
      </w:r>
    </w:p>
    <w:p w:rsidR="00F261F8" w:rsidRDefault="0020626C" w:rsidP="00B4144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9D6D41" w:rsidRPr="00F261F8" w:rsidRDefault="0020626C" w:rsidP="00B4144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A20677">
        <w:rPr>
          <w:rFonts w:ascii="Times New Roman" w:hAnsi="Times New Roman" w:cs="Times New Roman"/>
          <w:sz w:val="24"/>
          <w:szCs w:val="24"/>
          <w:lang w:val="en-US"/>
        </w:rPr>
        <w:t>this 21</w:t>
      </w:r>
      <w:r w:rsidRPr="00A20677">
        <w:rPr>
          <w:rFonts w:ascii="Times New Roman" w:hAnsi="Times New Roman" w:cs="Times New Roman"/>
          <w:sz w:val="24"/>
          <w:szCs w:val="24"/>
          <w:vertAlign w:val="superscript"/>
          <w:lang w:val="en-US"/>
        </w:rPr>
        <w:t>st</w:t>
      </w:r>
      <w:r w:rsidRPr="00A20677">
        <w:rPr>
          <w:rFonts w:ascii="Times New Roman" w:hAnsi="Times New Roman" w:cs="Times New Roman"/>
          <w:sz w:val="24"/>
          <w:szCs w:val="24"/>
          <w:lang w:val="en-US"/>
        </w:rPr>
        <w:t xml:space="preserve"> Century,</w:t>
      </w:r>
      <w:r w:rsidR="00043599" w:rsidRPr="00A20677">
        <w:rPr>
          <w:rFonts w:ascii="Times New Roman" w:hAnsi="Times New Roman" w:cs="Times New Roman"/>
          <w:sz w:val="24"/>
          <w:szCs w:val="24"/>
          <w:lang w:val="en-US"/>
        </w:rPr>
        <w:t xml:space="preserve"> </w:t>
      </w:r>
      <w:r w:rsidRPr="00A20677">
        <w:rPr>
          <w:rFonts w:ascii="Times New Roman" w:hAnsi="Times New Roman" w:cs="Times New Roman"/>
          <w:sz w:val="24"/>
          <w:szCs w:val="24"/>
          <w:lang w:val="en-US"/>
        </w:rPr>
        <w:t>the</w:t>
      </w:r>
      <w:r w:rsidR="00A17FF4" w:rsidRPr="00A20677">
        <w:rPr>
          <w:rFonts w:ascii="Times New Roman" w:hAnsi="Times New Roman" w:cs="Times New Roman"/>
          <w:sz w:val="24"/>
          <w:szCs w:val="24"/>
          <w:lang w:val="en-US"/>
        </w:rPr>
        <w:t xml:space="preserve"> era </w:t>
      </w:r>
      <w:r w:rsidR="00043599" w:rsidRPr="00A20677">
        <w:rPr>
          <w:rFonts w:ascii="Times New Roman" w:hAnsi="Times New Roman" w:cs="Times New Roman"/>
          <w:sz w:val="24"/>
          <w:szCs w:val="24"/>
          <w:lang w:val="en-US"/>
        </w:rPr>
        <w:t>referred</w:t>
      </w:r>
      <w:r w:rsidR="00A17FF4" w:rsidRPr="00A20677">
        <w:rPr>
          <w:rFonts w:ascii="Times New Roman" w:hAnsi="Times New Roman" w:cs="Times New Roman"/>
          <w:sz w:val="24"/>
          <w:szCs w:val="24"/>
          <w:lang w:val="en-US"/>
        </w:rPr>
        <w:t xml:space="preserve"> </w:t>
      </w:r>
      <w:r w:rsidR="00043599" w:rsidRPr="00A20677">
        <w:rPr>
          <w:rFonts w:ascii="Times New Roman" w:hAnsi="Times New Roman" w:cs="Times New Roman"/>
          <w:sz w:val="24"/>
          <w:szCs w:val="24"/>
          <w:lang w:val="en-US"/>
        </w:rPr>
        <w:t>to as the Silicon Age, technological advancement has peaked</w:t>
      </w:r>
      <w:r w:rsidR="00A17FF4" w:rsidRPr="00A20677">
        <w:rPr>
          <w:rFonts w:ascii="Times New Roman" w:hAnsi="Times New Roman" w:cs="Times New Roman"/>
          <w:sz w:val="24"/>
          <w:szCs w:val="24"/>
          <w:lang w:val="en-US"/>
        </w:rPr>
        <w:t>.</w:t>
      </w:r>
      <w:r w:rsidR="00043599" w:rsidRPr="00A20677">
        <w:rPr>
          <w:rFonts w:ascii="Times New Roman" w:hAnsi="Times New Roman" w:cs="Times New Roman"/>
          <w:sz w:val="24"/>
          <w:szCs w:val="24"/>
          <w:lang w:val="en-US"/>
        </w:rPr>
        <w:t xml:space="preserve"> </w:t>
      </w:r>
      <w:r w:rsidR="00A17FF4" w:rsidRPr="00A20677">
        <w:rPr>
          <w:rFonts w:ascii="Times New Roman" w:hAnsi="Times New Roman" w:cs="Times New Roman"/>
          <w:sz w:val="24"/>
          <w:szCs w:val="24"/>
          <w:lang w:val="en-US"/>
        </w:rPr>
        <w:t xml:space="preserve">This advancement has </w:t>
      </w:r>
      <w:r w:rsidR="00043599" w:rsidRPr="00A20677">
        <w:rPr>
          <w:rFonts w:ascii="Times New Roman" w:hAnsi="Times New Roman" w:cs="Times New Roman"/>
          <w:sz w:val="24"/>
          <w:szCs w:val="24"/>
          <w:lang w:val="en-US"/>
        </w:rPr>
        <w:t>led</w:t>
      </w:r>
      <w:r w:rsidR="00A17FF4" w:rsidRPr="00A20677">
        <w:rPr>
          <w:rFonts w:ascii="Times New Roman" w:hAnsi="Times New Roman" w:cs="Times New Roman"/>
          <w:sz w:val="24"/>
          <w:szCs w:val="24"/>
          <w:lang w:val="en-US"/>
        </w:rPr>
        <w:t xml:space="preserve"> to the </w:t>
      </w:r>
      <w:r w:rsidR="00043599" w:rsidRPr="00A20677">
        <w:rPr>
          <w:rFonts w:ascii="Times New Roman" w:hAnsi="Times New Roman" w:cs="Times New Roman"/>
          <w:sz w:val="24"/>
          <w:szCs w:val="24"/>
          <w:lang w:val="en-US"/>
        </w:rPr>
        <w:t>enormous</w:t>
      </w:r>
      <w:r w:rsidR="00A17FF4" w:rsidRPr="00A20677">
        <w:rPr>
          <w:rFonts w:ascii="Times New Roman" w:hAnsi="Times New Roman" w:cs="Times New Roman"/>
          <w:sz w:val="24"/>
          <w:szCs w:val="24"/>
          <w:lang w:val="en-US"/>
        </w:rPr>
        <w:t xml:space="preserve"> growth of media industries.</w:t>
      </w:r>
      <w:r w:rsidR="00043599" w:rsidRPr="00A20677">
        <w:rPr>
          <w:rFonts w:ascii="Times New Roman" w:hAnsi="Times New Roman" w:cs="Times New Roman"/>
          <w:sz w:val="24"/>
          <w:szCs w:val="24"/>
          <w:lang w:val="en-US"/>
        </w:rPr>
        <w:t xml:space="preserve"> </w:t>
      </w:r>
      <w:r w:rsidR="00A17FF4" w:rsidRPr="00A20677">
        <w:rPr>
          <w:rFonts w:ascii="Times New Roman" w:hAnsi="Times New Roman" w:cs="Times New Roman"/>
          <w:sz w:val="24"/>
          <w:szCs w:val="24"/>
          <w:lang w:val="en-US"/>
        </w:rPr>
        <w:t xml:space="preserve">The correspondence between media globalization and cultural </w:t>
      </w:r>
      <w:r w:rsidR="00043599" w:rsidRPr="00A20677">
        <w:rPr>
          <w:rFonts w:ascii="Times New Roman" w:hAnsi="Times New Roman" w:cs="Times New Roman"/>
          <w:sz w:val="24"/>
          <w:szCs w:val="24"/>
          <w:lang w:val="en-US"/>
        </w:rPr>
        <w:t>imperialism</w:t>
      </w:r>
      <w:r w:rsidR="00A17FF4" w:rsidRPr="00A20677">
        <w:rPr>
          <w:rFonts w:ascii="Times New Roman" w:hAnsi="Times New Roman" w:cs="Times New Roman"/>
          <w:sz w:val="24"/>
          <w:szCs w:val="24"/>
          <w:lang w:val="en-US"/>
        </w:rPr>
        <w:t xml:space="preserve"> is a complex and multifaceted topic</w:t>
      </w:r>
      <w:r w:rsidR="006B0B20" w:rsidRPr="00A20677">
        <w:rPr>
          <w:rFonts w:ascii="Times New Roman" w:hAnsi="Times New Roman" w:cs="Times New Roman"/>
          <w:color w:val="0F0F0F"/>
          <w:sz w:val="24"/>
          <w:szCs w:val="24"/>
        </w:rPr>
        <w:t xml:space="preserve"> </w:t>
      </w:r>
      <w:r w:rsidR="006B0B20" w:rsidRPr="00A20677">
        <w:rPr>
          <w:rFonts w:ascii="Times New Roman" w:hAnsi="Times New Roman" w:cs="Times New Roman"/>
          <w:sz w:val="24"/>
          <w:szCs w:val="24"/>
        </w:rPr>
        <w:t>that requires careful consideration of local contexts and power dynamics</w:t>
      </w:r>
      <w:r w:rsidR="00043599" w:rsidRPr="00A20677">
        <w:rPr>
          <w:rFonts w:ascii="Times New Roman" w:hAnsi="Times New Roman" w:cs="Times New Roman"/>
          <w:sz w:val="24"/>
          <w:szCs w:val="24"/>
          <w:lang w:val="en-US"/>
        </w:rPr>
        <w:t xml:space="preserve">. </w:t>
      </w:r>
      <w:r w:rsidR="00C77B44" w:rsidRPr="00A20677">
        <w:rPr>
          <w:rFonts w:ascii="Times New Roman" w:hAnsi="Times New Roman" w:cs="Times New Roman"/>
          <w:color w:val="222222"/>
          <w:sz w:val="24"/>
          <w:szCs w:val="24"/>
          <w:shd w:val="clear" w:color="auto" w:fill="FFFFFF"/>
        </w:rPr>
        <w:t>Stasberger</w:t>
      </w:r>
      <w:r w:rsidR="00C77B44" w:rsidRPr="00A20677">
        <w:rPr>
          <w:rFonts w:ascii="Times New Roman" w:hAnsi="Times New Roman" w:cs="Times New Roman"/>
          <w:color w:val="222222"/>
          <w:sz w:val="24"/>
          <w:szCs w:val="24"/>
          <w:shd w:val="clear" w:color="auto" w:fill="FFFFFF"/>
          <w:lang w:val="en-US"/>
        </w:rPr>
        <w:t xml:space="preserve"> (</w:t>
      </w:r>
      <w:r w:rsidR="00C77B44" w:rsidRPr="00A20677">
        <w:rPr>
          <w:rFonts w:ascii="Times New Roman" w:hAnsi="Times New Roman" w:cs="Times New Roman"/>
          <w:color w:val="222222"/>
          <w:sz w:val="24"/>
          <w:szCs w:val="24"/>
          <w:shd w:val="clear" w:color="auto" w:fill="FFFFFF"/>
        </w:rPr>
        <w:t>2023</w:t>
      </w:r>
      <w:r w:rsidR="00C77B44" w:rsidRPr="00A20677">
        <w:rPr>
          <w:rFonts w:ascii="Times New Roman" w:hAnsi="Times New Roman" w:cs="Times New Roman"/>
          <w:color w:val="222222"/>
          <w:sz w:val="24"/>
          <w:szCs w:val="24"/>
          <w:shd w:val="clear" w:color="auto" w:fill="FFFFFF"/>
          <w:lang w:val="en-US"/>
        </w:rPr>
        <w:t xml:space="preserve">, p.1-3) defined media globalization </w:t>
      </w:r>
      <w:r w:rsidR="00C77B44" w:rsidRPr="00A20677">
        <w:rPr>
          <w:rFonts w:ascii="Times New Roman" w:hAnsi="Times New Roman" w:cs="Times New Roman"/>
          <w:sz w:val="24"/>
          <w:szCs w:val="24"/>
        </w:rPr>
        <w:t>as</w:t>
      </w:r>
      <w:r w:rsidR="00043599" w:rsidRPr="00A20677">
        <w:rPr>
          <w:rFonts w:ascii="Times New Roman" w:hAnsi="Times New Roman" w:cs="Times New Roman"/>
          <w:sz w:val="24"/>
          <w:szCs w:val="24"/>
        </w:rPr>
        <w:t xml:space="preserve"> </w:t>
      </w:r>
      <w:r w:rsidR="00C77B44" w:rsidRPr="00A20677">
        <w:rPr>
          <w:rFonts w:ascii="Times New Roman" w:hAnsi="Times New Roman" w:cs="Times New Roman"/>
          <w:sz w:val="24"/>
          <w:szCs w:val="24"/>
        </w:rPr>
        <w:t xml:space="preserve">a transformative phenomenon that has revolutionized </w:t>
      </w:r>
      <w:r w:rsidR="00B16D31" w:rsidRPr="00A20677">
        <w:rPr>
          <w:rFonts w:ascii="Times New Roman" w:hAnsi="Times New Roman" w:cs="Times New Roman"/>
          <w:sz w:val="24"/>
          <w:szCs w:val="24"/>
        </w:rPr>
        <w:t>how</w:t>
      </w:r>
      <w:r w:rsidR="00C77B44" w:rsidRPr="00A20677">
        <w:rPr>
          <w:rFonts w:ascii="Times New Roman" w:hAnsi="Times New Roman" w:cs="Times New Roman"/>
          <w:sz w:val="24"/>
          <w:szCs w:val="24"/>
        </w:rPr>
        <w:t xml:space="preserve"> information and culture are disseminated across the globe</w:t>
      </w:r>
      <w:r w:rsidR="00C77B44" w:rsidRPr="00A20677">
        <w:rPr>
          <w:rFonts w:ascii="Times New Roman" w:hAnsi="Times New Roman" w:cs="Times New Roman"/>
          <w:sz w:val="24"/>
          <w:szCs w:val="24"/>
          <w:lang w:val="en-US"/>
        </w:rPr>
        <w:t xml:space="preserve"> through the spread of media content, technologies,</w:t>
      </w:r>
      <w:r w:rsidR="00043599" w:rsidRPr="00A20677">
        <w:rPr>
          <w:rFonts w:ascii="Times New Roman" w:hAnsi="Times New Roman" w:cs="Times New Roman"/>
          <w:sz w:val="24"/>
          <w:szCs w:val="24"/>
          <w:lang w:val="en-US"/>
        </w:rPr>
        <w:t xml:space="preserve"> and </w:t>
      </w:r>
      <w:r w:rsidR="00C77B44" w:rsidRPr="00A20677">
        <w:rPr>
          <w:rFonts w:ascii="Times New Roman" w:hAnsi="Times New Roman" w:cs="Times New Roman"/>
          <w:sz w:val="24"/>
          <w:szCs w:val="24"/>
          <w:lang w:val="en-US"/>
        </w:rPr>
        <w:t>connection netwo</w:t>
      </w:r>
      <w:r w:rsidR="00043599" w:rsidRPr="00A20677">
        <w:rPr>
          <w:rFonts w:ascii="Times New Roman" w:hAnsi="Times New Roman" w:cs="Times New Roman"/>
          <w:sz w:val="24"/>
          <w:szCs w:val="24"/>
          <w:lang w:val="en-US"/>
        </w:rPr>
        <w:t>rk</w:t>
      </w:r>
      <w:r w:rsidR="00C77B44" w:rsidRPr="00A20677">
        <w:rPr>
          <w:rFonts w:ascii="Times New Roman" w:hAnsi="Times New Roman" w:cs="Times New Roman"/>
          <w:sz w:val="24"/>
          <w:szCs w:val="24"/>
          <w:lang w:val="en-US"/>
        </w:rPr>
        <w:t xml:space="preserve">s </w:t>
      </w:r>
      <w:r w:rsidR="00043599" w:rsidRPr="00A20677">
        <w:rPr>
          <w:rFonts w:ascii="Times New Roman" w:hAnsi="Times New Roman" w:cs="Times New Roman"/>
          <w:sz w:val="24"/>
          <w:szCs w:val="24"/>
          <w:lang w:val="en-US"/>
        </w:rPr>
        <w:t>facilitated</w:t>
      </w:r>
      <w:r w:rsidR="00C77B44" w:rsidRPr="00A20677">
        <w:rPr>
          <w:rFonts w:ascii="Times New Roman" w:hAnsi="Times New Roman" w:cs="Times New Roman"/>
          <w:sz w:val="24"/>
          <w:szCs w:val="24"/>
          <w:lang w:val="en-US"/>
        </w:rPr>
        <w:t xml:space="preserve"> by </w:t>
      </w:r>
      <w:r w:rsidR="00F7717D" w:rsidRPr="00A20677">
        <w:rPr>
          <w:rFonts w:ascii="Times New Roman" w:hAnsi="Times New Roman" w:cs="Times New Roman"/>
          <w:sz w:val="24"/>
          <w:szCs w:val="24"/>
          <w:lang w:val="en-US"/>
        </w:rPr>
        <w:t>advancements</w:t>
      </w:r>
      <w:r w:rsidR="00C77B44" w:rsidRPr="00A20677">
        <w:rPr>
          <w:rFonts w:ascii="Times New Roman" w:hAnsi="Times New Roman" w:cs="Times New Roman"/>
          <w:sz w:val="24"/>
          <w:szCs w:val="24"/>
          <w:lang w:val="en-US"/>
        </w:rPr>
        <w:t xml:space="preserve"> in technology and communication. </w:t>
      </w:r>
      <w:r w:rsidR="00B16D31" w:rsidRPr="00A20677">
        <w:rPr>
          <w:rFonts w:ascii="Times New Roman" w:hAnsi="Times New Roman" w:cs="Times New Roman"/>
          <w:sz w:val="24"/>
          <w:szCs w:val="24"/>
          <w:lang w:val="en-US"/>
        </w:rPr>
        <w:t xml:space="preserve">On the other hand, cultural imperialism </w:t>
      </w:r>
      <w:r w:rsidR="00C77B44" w:rsidRPr="00A20677">
        <w:rPr>
          <w:rFonts w:ascii="Times New Roman" w:hAnsi="Times New Roman" w:cs="Times New Roman"/>
          <w:sz w:val="24"/>
          <w:szCs w:val="24"/>
          <w:lang w:val="en-US"/>
        </w:rPr>
        <w:t xml:space="preserve">refers to the </w:t>
      </w:r>
      <w:r w:rsidR="00043599" w:rsidRPr="00A20677">
        <w:rPr>
          <w:rFonts w:ascii="Times New Roman" w:hAnsi="Times New Roman" w:cs="Times New Roman"/>
          <w:sz w:val="24"/>
          <w:szCs w:val="24"/>
          <w:lang w:val="en-US"/>
        </w:rPr>
        <w:t>dominance</w:t>
      </w:r>
      <w:r w:rsidR="00C77B44" w:rsidRPr="00A20677">
        <w:rPr>
          <w:rFonts w:ascii="Times New Roman" w:hAnsi="Times New Roman" w:cs="Times New Roman"/>
          <w:sz w:val="24"/>
          <w:szCs w:val="24"/>
          <w:lang w:val="en-US"/>
        </w:rPr>
        <w:t xml:space="preserve"> or influence of one culture over another, often through the export of media and technology</w:t>
      </w:r>
      <w:r w:rsidR="00C77B44" w:rsidRPr="00A20677">
        <w:rPr>
          <w:rFonts w:ascii="Times New Roman" w:hAnsi="Times New Roman" w:cs="Times New Roman"/>
          <w:sz w:val="24"/>
          <w:szCs w:val="24"/>
        </w:rPr>
        <w:t>.</w:t>
      </w:r>
      <w:r w:rsidR="00043599" w:rsidRPr="00A20677">
        <w:rPr>
          <w:rFonts w:ascii="Times New Roman" w:hAnsi="Times New Roman" w:cs="Times New Roman"/>
          <w:sz w:val="24"/>
          <w:szCs w:val="24"/>
        </w:rPr>
        <w:t xml:space="preserve"> By examining both the positive and negative aspects of media globalization, we gain insights into its role as a transformative force that shapes </w:t>
      </w:r>
      <w:r w:rsidR="00F7717D" w:rsidRPr="00A20677">
        <w:rPr>
          <w:rFonts w:ascii="Times New Roman" w:hAnsi="Times New Roman" w:cs="Times New Roman"/>
          <w:sz w:val="24"/>
          <w:szCs w:val="24"/>
        </w:rPr>
        <w:t>how</w:t>
      </w:r>
      <w:r w:rsidR="00043599" w:rsidRPr="00A20677">
        <w:rPr>
          <w:rFonts w:ascii="Times New Roman" w:hAnsi="Times New Roman" w:cs="Times New Roman"/>
          <w:sz w:val="24"/>
          <w:szCs w:val="24"/>
        </w:rPr>
        <w:t xml:space="preserve"> we perceive the world </w:t>
      </w:r>
      <w:r w:rsidR="00043599" w:rsidRPr="00A20677">
        <w:rPr>
          <w:rFonts w:ascii="Times New Roman" w:hAnsi="Times New Roman" w:cs="Times New Roman"/>
          <w:sz w:val="24"/>
          <w:szCs w:val="24"/>
          <w:lang w:val="en-US"/>
        </w:rPr>
        <w:t xml:space="preserve">by </w:t>
      </w:r>
      <w:r w:rsidR="00E10966" w:rsidRPr="00A20677">
        <w:rPr>
          <w:rFonts w:ascii="Times New Roman" w:hAnsi="Times New Roman" w:cs="Times New Roman"/>
          <w:sz w:val="24"/>
          <w:szCs w:val="24"/>
          <w:lang w:val="en-US"/>
        </w:rPr>
        <w:t xml:space="preserve">witnessing </w:t>
      </w:r>
      <w:r w:rsidR="00E10966">
        <w:rPr>
          <w:rFonts w:ascii="Times New Roman" w:hAnsi="Times New Roman" w:cs="Times New Roman"/>
          <w:sz w:val="24"/>
          <w:szCs w:val="24"/>
          <w:lang w:val="en-US"/>
        </w:rPr>
        <w:t xml:space="preserve">an </w:t>
      </w:r>
      <w:r w:rsidR="00043599" w:rsidRPr="00A20677">
        <w:rPr>
          <w:rFonts w:ascii="Times New Roman" w:hAnsi="Times New Roman" w:cs="Times New Roman"/>
          <w:sz w:val="24"/>
          <w:szCs w:val="24"/>
          <w:lang w:val="en-US"/>
        </w:rPr>
        <w:t>unprecedented transformation in new ways like entertainment. However</w:t>
      </w:r>
      <w:r w:rsidR="00043599" w:rsidRPr="00A20677">
        <w:rPr>
          <w:rFonts w:ascii="Times New Roman" w:hAnsi="Times New Roman" w:cs="Times New Roman"/>
          <w:sz w:val="24"/>
          <w:szCs w:val="24"/>
        </w:rPr>
        <w:t>, media globalization can manifest as a form of media imperialism</w:t>
      </w:r>
      <w:r w:rsidR="00043599" w:rsidRPr="00A20677">
        <w:rPr>
          <w:rFonts w:ascii="Times New Roman" w:hAnsi="Times New Roman" w:cs="Times New Roman"/>
          <w:color w:val="0F0F0F"/>
          <w:sz w:val="24"/>
          <w:szCs w:val="24"/>
        </w:rPr>
        <w:t>.</w:t>
      </w:r>
    </w:p>
    <w:p w:rsidR="00F7717D" w:rsidRPr="00A20677" w:rsidRDefault="0020626C" w:rsidP="00B4144D">
      <w:pPr>
        <w:spacing w:line="480" w:lineRule="auto"/>
        <w:rPr>
          <w:rFonts w:ascii="Times New Roman" w:hAnsi="Times New Roman" w:cs="Times New Roman"/>
          <w:sz w:val="24"/>
          <w:szCs w:val="24"/>
          <w:lang w:val="en-US"/>
        </w:rPr>
      </w:pPr>
      <w:r w:rsidRPr="00A20677">
        <w:rPr>
          <w:rFonts w:ascii="Times New Roman" w:hAnsi="Times New Roman" w:cs="Times New Roman"/>
          <w:sz w:val="24"/>
          <w:szCs w:val="24"/>
          <w:lang w:val="en-US"/>
        </w:rPr>
        <w:t xml:space="preserve">Here is </w:t>
      </w:r>
      <w:r w:rsidR="00225A7D" w:rsidRPr="00A20677">
        <w:rPr>
          <w:rFonts w:ascii="Times New Roman" w:hAnsi="Times New Roman" w:cs="Times New Roman"/>
          <w:sz w:val="24"/>
          <w:szCs w:val="24"/>
          <w:lang w:val="en-US"/>
        </w:rPr>
        <w:t xml:space="preserve">the </w:t>
      </w:r>
      <w:r w:rsidRPr="00A20677">
        <w:rPr>
          <w:rFonts w:ascii="Times New Roman" w:hAnsi="Times New Roman" w:cs="Times New Roman"/>
          <w:sz w:val="24"/>
          <w:szCs w:val="24"/>
          <w:lang w:val="en-US"/>
        </w:rPr>
        <w:t xml:space="preserve">critical examination of compelling </w:t>
      </w:r>
      <w:r w:rsidR="00B16D31" w:rsidRPr="00A20677">
        <w:rPr>
          <w:rFonts w:ascii="Times New Roman" w:hAnsi="Times New Roman" w:cs="Times New Roman"/>
          <w:sz w:val="24"/>
          <w:szCs w:val="24"/>
          <w:lang w:val="en-US"/>
        </w:rPr>
        <w:t>evidence that supports</w:t>
      </w:r>
      <w:r w:rsidRPr="00A20677">
        <w:rPr>
          <w:rFonts w:ascii="Times New Roman" w:hAnsi="Times New Roman" w:cs="Times New Roman"/>
          <w:sz w:val="24"/>
          <w:szCs w:val="24"/>
          <w:lang w:val="en-US"/>
        </w:rPr>
        <w:t xml:space="preserve"> the positive impact of media globalization and the crucial </w:t>
      </w:r>
      <w:r w:rsidR="00225A7D" w:rsidRPr="00A20677">
        <w:rPr>
          <w:rFonts w:ascii="Times New Roman" w:hAnsi="Times New Roman" w:cs="Times New Roman"/>
          <w:sz w:val="24"/>
          <w:szCs w:val="24"/>
          <w:lang w:val="en-US"/>
        </w:rPr>
        <w:t>acknowledgment</w:t>
      </w:r>
      <w:r w:rsidRPr="00A20677">
        <w:rPr>
          <w:rFonts w:ascii="Times New Roman" w:hAnsi="Times New Roman" w:cs="Times New Roman"/>
          <w:sz w:val="24"/>
          <w:szCs w:val="24"/>
          <w:lang w:val="en-US"/>
        </w:rPr>
        <w:t xml:space="preserve"> of limitations and drawbacks that portray cultural imperialism.</w:t>
      </w:r>
    </w:p>
    <w:p w:rsidR="00225A7D" w:rsidRPr="00A20677" w:rsidRDefault="0020626C" w:rsidP="00B4144D">
      <w:pPr>
        <w:numPr>
          <w:ilvl w:val="0"/>
          <w:numId w:val="1"/>
        </w:numPr>
        <w:shd w:val="clear" w:color="auto" w:fill="FFFFFF"/>
        <w:spacing w:after="300" w:line="480" w:lineRule="auto"/>
        <w:ind w:left="0"/>
        <w:rPr>
          <w:rFonts w:ascii="Times New Roman" w:hAnsi="Times New Roman" w:cs="Times New Roman"/>
          <w:sz w:val="24"/>
          <w:szCs w:val="24"/>
          <w:lang w:val="en-US"/>
        </w:rPr>
      </w:pPr>
      <w:r w:rsidRPr="00A20677">
        <w:rPr>
          <w:rFonts w:ascii="Times New Roman" w:hAnsi="Times New Roman" w:cs="Times New Roman"/>
          <w:sz w:val="24"/>
          <w:szCs w:val="24"/>
          <w:lang w:val="en-US"/>
        </w:rPr>
        <w:t xml:space="preserve">Westernization of content and </w:t>
      </w:r>
      <w:r w:rsidR="00B16D31" w:rsidRPr="00A20677">
        <w:rPr>
          <w:rFonts w:ascii="Times New Roman" w:hAnsi="Times New Roman" w:cs="Times New Roman"/>
          <w:sz w:val="24"/>
          <w:szCs w:val="24"/>
          <w:lang w:val="en-US"/>
        </w:rPr>
        <w:t xml:space="preserve">erosion of traditional </w:t>
      </w:r>
      <w:r w:rsidRPr="00A20677">
        <w:rPr>
          <w:rFonts w:ascii="Times New Roman" w:hAnsi="Times New Roman" w:cs="Times New Roman"/>
          <w:sz w:val="24"/>
          <w:szCs w:val="24"/>
          <w:lang w:val="en-US"/>
        </w:rPr>
        <w:t>culture</w:t>
      </w:r>
      <w:r w:rsidRPr="00A20677">
        <w:rPr>
          <w:rFonts w:ascii="Times New Roman" w:hAnsi="Times New Roman" w:cs="Times New Roman"/>
          <w:sz w:val="24"/>
          <w:szCs w:val="24"/>
        </w:rPr>
        <w:t>: Globalized media has influenced most people's ways of living, causing significant changes in northern culture.</w:t>
      </w:r>
      <w:r w:rsidR="00B16D31" w:rsidRPr="00A20677">
        <w:rPr>
          <w:rFonts w:ascii="Times New Roman" w:hAnsi="Times New Roman" w:cs="Times New Roman"/>
          <w:sz w:val="24"/>
          <w:szCs w:val="24"/>
          <w:lang w:val="en-US"/>
        </w:rPr>
        <w:t xml:space="preserve"> In this essay, closely examining the impact on North culture, it is evident </w:t>
      </w:r>
      <w:r w:rsidR="00B16D31" w:rsidRPr="00A20677">
        <w:rPr>
          <w:rFonts w:ascii="Times New Roman" w:hAnsi="Times New Roman" w:cs="Times New Roman"/>
          <w:sz w:val="24"/>
          <w:szCs w:val="24"/>
        </w:rPr>
        <w:t xml:space="preserve">that accepting different civilizations, such as Christian and Islamic societies, </w:t>
      </w:r>
      <w:r w:rsidR="00B16D31" w:rsidRPr="00A20677">
        <w:rPr>
          <w:rFonts w:ascii="Times New Roman" w:hAnsi="Times New Roman" w:cs="Times New Roman"/>
          <w:sz w:val="24"/>
          <w:szCs w:val="24"/>
          <w:lang w:val="en-US"/>
        </w:rPr>
        <w:t>which were initially considered Western,</w:t>
      </w:r>
      <w:r w:rsidR="00B16D31" w:rsidRPr="00A20677">
        <w:rPr>
          <w:rFonts w:ascii="Times New Roman" w:hAnsi="Times New Roman" w:cs="Times New Roman"/>
          <w:sz w:val="24"/>
          <w:szCs w:val="24"/>
        </w:rPr>
        <w:t xml:space="preserve"> results in a hybridization of culture, shown in their way of life and attitudes regarding issues.</w:t>
      </w:r>
      <w:r w:rsidR="009E35CD" w:rsidRPr="00A20677">
        <w:rPr>
          <w:rFonts w:ascii="Times New Roman" w:hAnsi="Times New Roman" w:cs="Times New Roman"/>
          <w:color w:val="626262"/>
          <w:sz w:val="24"/>
          <w:szCs w:val="24"/>
        </w:rPr>
        <w:t xml:space="preserve"> </w:t>
      </w:r>
      <w:r w:rsidR="009E35CD" w:rsidRPr="00A20677">
        <w:rPr>
          <w:rFonts w:ascii="Times New Roman" w:hAnsi="Times New Roman" w:cs="Times New Roman"/>
          <w:sz w:val="24"/>
          <w:szCs w:val="24"/>
          <w:lang w:eastAsia=""/>
        </w:rPr>
        <w:t>The evidence presented</w:t>
      </w:r>
      <w:r w:rsidR="009E35CD" w:rsidRPr="00A20677">
        <w:rPr>
          <w:rFonts w:ascii="Times New Roman" w:hAnsi="Times New Roman" w:cs="Times New Roman"/>
          <w:sz w:val="24"/>
          <w:szCs w:val="24"/>
          <w:lang w:val="en-US" w:eastAsia=""/>
        </w:rPr>
        <w:t xml:space="preserve"> through a case study by </w:t>
      </w:r>
      <w:r w:rsidR="009E35CD" w:rsidRPr="00A20677">
        <w:rPr>
          <w:rFonts w:ascii="Times New Roman" w:hAnsi="Times New Roman" w:cs="Times New Roman"/>
          <w:color w:val="222222"/>
          <w:sz w:val="24"/>
          <w:szCs w:val="24"/>
          <w:shd w:val="clear" w:color="auto" w:fill="FFFFFF"/>
        </w:rPr>
        <w:t>Gbambu</w:t>
      </w:r>
      <w:r w:rsidR="009E35CD" w:rsidRPr="00A20677">
        <w:rPr>
          <w:rFonts w:ascii="Times New Roman" w:hAnsi="Times New Roman" w:cs="Times New Roman"/>
          <w:color w:val="222222"/>
          <w:sz w:val="24"/>
          <w:szCs w:val="24"/>
          <w:shd w:val="clear" w:color="auto" w:fill="FFFFFF"/>
          <w:lang w:val="en-US"/>
        </w:rPr>
        <w:t xml:space="preserve"> et al</w:t>
      </w:r>
      <w:r w:rsidR="00A94DAC" w:rsidRPr="00A20677">
        <w:rPr>
          <w:rFonts w:ascii="Times New Roman" w:hAnsi="Times New Roman" w:cs="Times New Roman"/>
          <w:color w:val="222222"/>
          <w:sz w:val="24"/>
          <w:szCs w:val="24"/>
          <w:shd w:val="clear" w:color="auto" w:fill="FFFFFF"/>
          <w:lang w:val="en-US"/>
        </w:rPr>
        <w:t>. (</w:t>
      </w:r>
      <w:r w:rsidR="009E35CD" w:rsidRPr="00A20677">
        <w:rPr>
          <w:rFonts w:ascii="Times New Roman" w:hAnsi="Times New Roman" w:cs="Times New Roman"/>
          <w:color w:val="222222"/>
          <w:sz w:val="24"/>
          <w:szCs w:val="24"/>
          <w:shd w:val="clear" w:color="auto" w:fill="FFFFFF"/>
          <w:lang w:val="en-US"/>
        </w:rPr>
        <w:t xml:space="preserve">2022) on </w:t>
      </w:r>
      <w:r w:rsidR="00A94DAC" w:rsidRPr="00A20677">
        <w:rPr>
          <w:rFonts w:ascii="Times New Roman" w:hAnsi="Times New Roman" w:cs="Times New Roman"/>
          <w:color w:val="222222"/>
          <w:sz w:val="24"/>
          <w:szCs w:val="24"/>
          <w:shd w:val="clear" w:color="auto" w:fill="FFFFFF"/>
          <w:lang w:val="en-US"/>
        </w:rPr>
        <w:t>the</w:t>
      </w:r>
      <w:r w:rsidR="009E35CD" w:rsidRPr="00A20677">
        <w:rPr>
          <w:rFonts w:ascii="Times New Roman" w:hAnsi="Times New Roman" w:cs="Times New Roman"/>
          <w:sz w:val="24"/>
          <w:szCs w:val="24"/>
        </w:rPr>
        <w:t xml:space="preserve"> Influence of Foreign Media on Northern Ghanaian Cultural Identity among </w:t>
      </w:r>
      <w:r w:rsidR="00A94DAC" w:rsidRPr="00A20677">
        <w:rPr>
          <w:rFonts w:ascii="Times New Roman" w:hAnsi="Times New Roman" w:cs="Times New Roman"/>
          <w:sz w:val="24"/>
          <w:szCs w:val="24"/>
        </w:rPr>
        <w:t xml:space="preserve">the </w:t>
      </w:r>
      <w:r w:rsidR="009E35CD" w:rsidRPr="00A20677">
        <w:rPr>
          <w:rFonts w:ascii="Times New Roman" w:hAnsi="Times New Roman" w:cs="Times New Roman"/>
          <w:sz w:val="24"/>
          <w:szCs w:val="24"/>
        </w:rPr>
        <w:t xml:space="preserve">Dagbamba </w:t>
      </w:r>
      <w:r w:rsidR="009E35CD" w:rsidRPr="00A20677">
        <w:rPr>
          <w:rFonts w:ascii="Times New Roman" w:hAnsi="Times New Roman" w:cs="Times New Roman"/>
          <w:sz w:val="24"/>
          <w:szCs w:val="24"/>
        </w:rPr>
        <w:lastRenderedPageBreak/>
        <w:t>Ethnic Group in the 21st Century</w:t>
      </w:r>
      <w:r w:rsidR="009E35CD" w:rsidRPr="00A20677">
        <w:rPr>
          <w:rFonts w:ascii="Times New Roman" w:hAnsi="Times New Roman" w:cs="Times New Roman"/>
          <w:sz w:val="24"/>
          <w:szCs w:val="24"/>
          <w:lang w:val="en-US" w:eastAsia=""/>
        </w:rPr>
        <w:t xml:space="preserve"> shows the dominance of </w:t>
      </w:r>
      <w:r w:rsidR="00A94DAC" w:rsidRPr="00A20677">
        <w:rPr>
          <w:rFonts w:ascii="Times New Roman" w:hAnsi="Times New Roman" w:cs="Times New Roman"/>
          <w:sz w:val="24"/>
          <w:szCs w:val="24"/>
          <w:lang w:val="en-US" w:eastAsia=""/>
        </w:rPr>
        <w:t>Western</w:t>
      </w:r>
      <w:r w:rsidR="009E35CD" w:rsidRPr="00A20677">
        <w:rPr>
          <w:rFonts w:ascii="Times New Roman" w:hAnsi="Times New Roman" w:cs="Times New Roman"/>
          <w:sz w:val="24"/>
          <w:szCs w:val="24"/>
          <w:lang w:val="en-US" w:eastAsia=""/>
        </w:rPr>
        <w:t xml:space="preserve"> culture</w:t>
      </w:r>
      <w:r w:rsidR="00A94DAC" w:rsidRPr="00A20677">
        <w:rPr>
          <w:rFonts w:ascii="Times New Roman" w:hAnsi="Times New Roman" w:cs="Times New Roman"/>
          <w:sz w:val="24"/>
          <w:szCs w:val="24"/>
          <w:lang w:val="en-US" w:eastAsia=""/>
        </w:rPr>
        <w:t>.</w:t>
      </w:r>
      <w:r w:rsidR="00A43E50">
        <w:rPr>
          <w:rFonts w:ascii="Times New Roman" w:hAnsi="Times New Roman" w:cs="Times New Roman"/>
          <w:sz w:val="24"/>
          <w:szCs w:val="24"/>
          <w:lang w:val="en-US" w:eastAsia=""/>
        </w:rPr>
        <w:t xml:space="preserve"> </w:t>
      </w:r>
      <w:r w:rsidR="00D749E4" w:rsidRPr="00A20677">
        <w:rPr>
          <w:rFonts w:ascii="Times New Roman" w:hAnsi="Times New Roman" w:cs="Times New Roman"/>
          <w:sz w:val="24"/>
          <w:szCs w:val="24"/>
          <w:lang w:val="en-US" w:eastAsia=""/>
        </w:rPr>
        <w:t>(</w:t>
      </w:r>
      <w:r w:rsidR="004C7A6A" w:rsidRPr="00A20677">
        <w:rPr>
          <w:rFonts w:ascii="Times New Roman" w:hAnsi="Times New Roman" w:cs="Times New Roman"/>
          <w:sz w:val="24"/>
          <w:szCs w:val="24"/>
        </w:rPr>
        <w:t>Kwarteng &amp; Amponsah</w:t>
      </w:r>
      <w:r w:rsidR="004C7A6A" w:rsidRPr="00A20677">
        <w:rPr>
          <w:rFonts w:ascii="Times New Roman" w:hAnsi="Times New Roman" w:cs="Times New Roman"/>
          <w:sz w:val="24"/>
          <w:szCs w:val="24"/>
          <w:lang w:val="en-US"/>
        </w:rPr>
        <w:t xml:space="preserve"> </w:t>
      </w:r>
      <w:r w:rsidR="004C7A6A" w:rsidRPr="00A20677">
        <w:rPr>
          <w:rFonts w:ascii="Times New Roman" w:hAnsi="Times New Roman" w:cs="Times New Roman"/>
          <w:sz w:val="24"/>
          <w:szCs w:val="24"/>
        </w:rPr>
        <w:t>2021</w:t>
      </w:r>
      <w:r w:rsidR="004C7A6A" w:rsidRPr="00A20677">
        <w:rPr>
          <w:rFonts w:ascii="Times New Roman" w:hAnsi="Times New Roman" w:cs="Times New Roman"/>
          <w:sz w:val="24"/>
          <w:szCs w:val="24"/>
          <w:lang w:val="en-US"/>
        </w:rPr>
        <w:t xml:space="preserve">, as cited in </w:t>
      </w:r>
      <w:r w:rsidR="004C7A6A" w:rsidRPr="00A20677">
        <w:rPr>
          <w:rFonts w:ascii="Times New Roman" w:hAnsi="Times New Roman" w:cs="Times New Roman"/>
          <w:color w:val="222222"/>
          <w:sz w:val="24"/>
          <w:szCs w:val="24"/>
          <w:shd w:val="clear" w:color="auto" w:fill="FFFFFF"/>
        </w:rPr>
        <w:t>Gbambu</w:t>
      </w:r>
      <w:r w:rsidR="004C7A6A" w:rsidRPr="00A20677">
        <w:rPr>
          <w:rFonts w:ascii="Times New Roman" w:hAnsi="Times New Roman" w:cs="Times New Roman"/>
          <w:color w:val="222222"/>
          <w:sz w:val="24"/>
          <w:szCs w:val="24"/>
          <w:shd w:val="clear" w:color="auto" w:fill="FFFFFF"/>
          <w:lang w:val="en-US"/>
        </w:rPr>
        <w:t xml:space="preserve"> et </w:t>
      </w:r>
      <w:r w:rsidR="00E70642" w:rsidRPr="00A20677">
        <w:rPr>
          <w:rFonts w:ascii="Times New Roman" w:hAnsi="Times New Roman" w:cs="Times New Roman"/>
          <w:color w:val="222222"/>
          <w:sz w:val="24"/>
          <w:szCs w:val="24"/>
          <w:shd w:val="clear" w:color="auto" w:fill="FFFFFF"/>
          <w:lang w:val="en-US"/>
        </w:rPr>
        <w:t>al., 2022</w:t>
      </w:r>
      <w:r w:rsidR="004C7A6A" w:rsidRPr="00A20677">
        <w:rPr>
          <w:rFonts w:ascii="Times New Roman" w:hAnsi="Times New Roman" w:cs="Times New Roman"/>
          <w:color w:val="222222"/>
          <w:sz w:val="24"/>
          <w:szCs w:val="24"/>
          <w:shd w:val="clear" w:color="auto" w:fill="FFFFFF"/>
          <w:lang w:val="en-US"/>
        </w:rPr>
        <w:t>)</w:t>
      </w:r>
      <w:r w:rsidR="00E70642" w:rsidRPr="00A20677">
        <w:rPr>
          <w:rFonts w:ascii="Times New Roman" w:hAnsi="Times New Roman" w:cs="Times New Roman"/>
          <w:color w:val="222222"/>
          <w:sz w:val="24"/>
          <w:szCs w:val="24"/>
          <w:shd w:val="clear" w:color="auto" w:fill="FFFFFF"/>
          <w:lang w:val="en-US"/>
        </w:rPr>
        <w:t xml:space="preserve"> show the </w:t>
      </w:r>
      <w:r w:rsidR="00E70642" w:rsidRPr="00A20677">
        <w:rPr>
          <w:rFonts w:ascii="Times New Roman" w:hAnsi="Times New Roman" w:cs="Times New Roman"/>
          <w:sz w:val="24"/>
          <w:szCs w:val="24"/>
          <w:lang w:val="en-US"/>
        </w:rPr>
        <w:t>direct</w:t>
      </w:r>
      <w:r w:rsidR="00E70642" w:rsidRPr="00A20677">
        <w:rPr>
          <w:rFonts w:ascii="Times New Roman" w:hAnsi="Times New Roman" w:cs="Times New Roman"/>
          <w:sz w:val="24"/>
          <w:szCs w:val="24"/>
        </w:rPr>
        <w:t xml:space="preserve"> impact of foreign movie content on Ghanaian cultural values</w:t>
      </w:r>
      <w:r w:rsidR="00E70642" w:rsidRPr="00A20677">
        <w:rPr>
          <w:rFonts w:ascii="Times New Roman" w:hAnsi="Times New Roman" w:cs="Times New Roman"/>
          <w:sz w:val="24"/>
          <w:szCs w:val="24"/>
          <w:lang w:val="en-US"/>
        </w:rPr>
        <w:t>. F</w:t>
      </w:r>
      <w:r w:rsidR="00E70642" w:rsidRPr="00A20677">
        <w:rPr>
          <w:rFonts w:ascii="Times New Roman" w:hAnsi="Times New Roman" w:cs="Times New Roman"/>
          <w:sz w:val="24"/>
          <w:szCs w:val="24"/>
        </w:rPr>
        <w:t xml:space="preserve">oreign movies </w:t>
      </w:r>
      <w:r w:rsidR="00D749E4" w:rsidRPr="00A20677">
        <w:rPr>
          <w:rFonts w:ascii="Times New Roman" w:hAnsi="Times New Roman" w:cs="Times New Roman"/>
          <w:sz w:val="24"/>
          <w:szCs w:val="24"/>
        </w:rPr>
        <w:t xml:space="preserve">negatively impact Ghanaian cultural values by promoting Western or foreign ideals </w:t>
      </w:r>
      <w:r w:rsidR="00E70642" w:rsidRPr="00A20677">
        <w:rPr>
          <w:rFonts w:ascii="Times New Roman" w:hAnsi="Times New Roman" w:cs="Times New Roman"/>
          <w:sz w:val="24"/>
          <w:szCs w:val="24"/>
        </w:rPr>
        <w:t>contrary to Ghanaian traditions and beliefs. The study showed that foreign films may promote individualism over collectivism, a core value in Ghanaian society.</w:t>
      </w:r>
    </w:p>
    <w:p w:rsidR="00225A7D" w:rsidRPr="00A20677" w:rsidRDefault="00E70642" w:rsidP="00B4144D">
      <w:pPr>
        <w:numPr>
          <w:ilvl w:val="0"/>
          <w:numId w:val="1"/>
        </w:numPr>
        <w:shd w:val="clear" w:color="auto" w:fill="FFFFFF"/>
        <w:spacing w:after="300" w:line="480" w:lineRule="auto"/>
        <w:ind w:left="0"/>
        <w:rPr>
          <w:rFonts w:ascii="Times New Roman" w:hAnsi="Times New Roman" w:cs="Times New Roman"/>
          <w:sz w:val="24"/>
          <w:szCs w:val="24"/>
          <w:lang w:val="en-US"/>
        </w:rPr>
      </w:pPr>
      <w:r w:rsidRPr="00A20677">
        <w:rPr>
          <w:rFonts w:ascii="Times New Roman" w:hAnsi="Times New Roman" w:cs="Times New Roman"/>
          <w:sz w:val="24"/>
          <w:szCs w:val="24"/>
          <w:lang w:val="en-US"/>
        </w:rPr>
        <w:t>On the contrary,</w:t>
      </w:r>
      <w:r w:rsidRPr="00A20677">
        <w:rPr>
          <w:rFonts w:ascii="Times New Roman" w:hAnsi="Times New Roman" w:cs="Times New Roman"/>
          <w:color w:val="0F0F0F"/>
          <w:sz w:val="24"/>
          <w:szCs w:val="24"/>
        </w:rPr>
        <w:t xml:space="preserve"> </w:t>
      </w:r>
      <w:r w:rsidRPr="00A20677">
        <w:rPr>
          <w:rFonts w:ascii="Times New Roman" w:hAnsi="Times New Roman" w:cs="Times New Roman"/>
          <w:sz w:val="24"/>
          <w:szCs w:val="24"/>
        </w:rPr>
        <w:t>the positive impact of</w:t>
      </w:r>
      <w:r w:rsidR="000211DA" w:rsidRPr="00A20677">
        <w:rPr>
          <w:rFonts w:ascii="Times New Roman" w:hAnsi="Times New Roman" w:cs="Times New Roman"/>
          <w:sz w:val="24"/>
          <w:szCs w:val="24"/>
          <w:lang w:val="en-US"/>
        </w:rPr>
        <w:t xml:space="preserve"> media globalization on cultural exchange must be addressed</w:t>
      </w:r>
      <w:r w:rsidR="000211DA" w:rsidRPr="00A20677">
        <w:rPr>
          <w:rFonts w:ascii="Times New Roman" w:hAnsi="Times New Roman" w:cs="Times New Roman"/>
          <w:sz w:val="24"/>
          <w:szCs w:val="24"/>
        </w:rPr>
        <w:t>. Imports of expensive Hollywood movies almost dominate China’s cinemas every year. Japanese cartoon books and cartoons fill Chinese newsstands and TV channels. Internet broadcasting technology has developed steadily, and the latest Korean and American dramas are translated into Chinese with subtitles within 24 hours</w:t>
      </w:r>
      <w:r w:rsidR="000211DA" w:rsidRPr="00A20677">
        <w:rPr>
          <w:rFonts w:ascii="Times New Roman" w:hAnsi="Times New Roman" w:cs="Times New Roman"/>
          <w:sz w:val="24"/>
          <w:szCs w:val="24"/>
          <w:lang w:val="en-US"/>
        </w:rPr>
        <w:t xml:space="preserve">. adThis offers a platform for </w:t>
      </w:r>
      <w:r w:rsidR="00503E17" w:rsidRPr="00A20677">
        <w:rPr>
          <w:rFonts w:ascii="Times New Roman" w:hAnsi="Times New Roman" w:cs="Times New Roman"/>
          <w:sz w:val="24"/>
          <w:szCs w:val="24"/>
          <w:lang w:val="en-US"/>
        </w:rPr>
        <w:t>exchanging ideas and appreciating</w:t>
      </w:r>
      <w:r w:rsidR="000211DA" w:rsidRPr="00A20677">
        <w:rPr>
          <w:rFonts w:ascii="Times New Roman" w:hAnsi="Times New Roman" w:cs="Times New Roman"/>
          <w:sz w:val="24"/>
          <w:szCs w:val="24"/>
          <w:lang w:val="en-US"/>
        </w:rPr>
        <w:t xml:space="preserve"> </w:t>
      </w:r>
      <w:r w:rsidR="0030017B" w:rsidRPr="00A20677">
        <w:rPr>
          <w:rFonts w:ascii="Times New Roman" w:hAnsi="Times New Roman" w:cs="Times New Roman"/>
          <w:sz w:val="24"/>
          <w:szCs w:val="24"/>
          <w:lang w:val="en-US"/>
        </w:rPr>
        <w:t>others'</w:t>
      </w:r>
      <w:r w:rsidR="000211DA" w:rsidRPr="00A20677">
        <w:rPr>
          <w:rFonts w:ascii="Times New Roman" w:hAnsi="Times New Roman" w:cs="Times New Roman"/>
          <w:sz w:val="24"/>
          <w:szCs w:val="24"/>
          <w:lang w:val="en-US"/>
        </w:rPr>
        <w:t xml:space="preserve"> </w:t>
      </w:r>
      <w:r w:rsidR="0030017B" w:rsidRPr="00A20677">
        <w:rPr>
          <w:rFonts w:ascii="Times New Roman" w:hAnsi="Times New Roman" w:cs="Times New Roman"/>
          <w:sz w:val="24"/>
          <w:szCs w:val="24"/>
          <w:lang w:val="en-US"/>
        </w:rPr>
        <w:t>cultures</w:t>
      </w:r>
      <w:r w:rsidR="000211DA" w:rsidRPr="00A20677">
        <w:rPr>
          <w:rFonts w:ascii="Times New Roman" w:hAnsi="Times New Roman" w:cs="Times New Roman"/>
          <w:sz w:val="24"/>
          <w:szCs w:val="24"/>
          <w:lang w:val="en-US"/>
        </w:rPr>
        <w:t>.</w:t>
      </w:r>
      <w:r w:rsidR="000211DA" w:rsidRPr="00A20677">
        <w:rPr>
          <w:rFonts w:ascii="Times New Roman" w:hAnsi="Times New Roman" w:cs="Times New Roman"/>
          <w:color w:val="222222"/>
          <w:sz w:val="24"/>
          <w:szCs w:val="24"/>
          <w:shd w:val="clear" w:color="auto" w:fill="FFFFFF"/>
        </w:rPr>
        <w:t xml:space="preserve"> </w:t>
      </w:r>
      <w:r w:rsidR="000211DA" w:rsidRPr="00A20677">
        <w:rPr>
          <w:rFonts w:ascii="Times New Roman" w:hAnsi="Times New Roman" w:cs="Times New Roman"/>
          <w:sz w:val="24"/>
          <w:szCs w:val="24"/>
        </w:rPr>
        <w:t>Li, (2022).</w:t>
      </w:r>
    </w:p>
    <w:p w:rsidR="00E70642" w:rsidRPr="00A20677" w:rsidRDefault="0020626C" w:rsidP="00B4144D">
      <w:pPr>
        <w:shd w:val="clear" w:color="auto" w:fill="FFFFFF"/>
        <w:spacing w:after="300" w:line="480" w:lineRule="auto"/>
        <w:rPr>
          <w:rFonts w:ascii="Times New Roman" w:hAnsi="Times New Roman" w:cs="Times New Roman"/>
          <w:sz w:val="24"/>
          <w:szCs w:val="24"/>
          <w:lang w:val="en-US"/>
        </w:rPr>
      </w:pPr>
      <w:r w:rsidRPr="00A20677">
        <w:rPr>
          <w:rFonts w:ascii="Times New Roman" w:hAnsi="Times New Roman" w:cs="Times New Roman"/>
          <w:sz w:val="24"/>
          <w:szCs w:val="24"/>
        </w:rPr>
        <w:t>Impact on Language and Identity: Global media flows can influence language use and identity as dominant languages</w:t>
      </w:r>
      <w:r w:rsidR="00CF4714" w:rsidRPr="00A20677">
        <w:rPr>
          <w:rFonts w:ascii="Times New Roman" w:hAnsi="Times New Roman" w:cs="Times New Roman"/>
          <w:sz w:val="24"/>
          <w:szCs w:val="24"/>
          <w:lang w:val="en-US"/>
        </w:rPr>
        <w:t>, like English,</w:t>
      </w:r>
      <w:r w:rsidRPr="00A20677">
        <w:rPr>
          <w:rFonts w:ascii="Times New Roman" w:hAnsi="Times New Roman" w:cs="Times New Roman"/>
          <w:sz w:val="24"/>
          <w:szCs w:val="24"/>
        </w:rPr>
        <w:t xml:space="preserve"> and cultural expressions</w:t>
      </w:r>
      <w:r w:rsidR="00CF4714" w:rsidRPr="00A20677">
        <w:rPr>
          <w:rFonts w:ascii="Times New Roman" w:hAnsi="Times New Roman" w:cs="Times New Roman"/>
          <w:sz w:val="24"/>
          <w:szCs w:val="24"/>
          <w:lang w:val="en-US"/>
        </w:rPr>
        <w:t xml:space="preserve"> from </w:t>
      </w:r>
      <w:r w:rsidR="000404F3" w:rsidRPr="00A20677">
        <w:rPr>
          <w:rFonts w:ascii="Times New Roman" w:hAnsi="Times New Roman" w:cs="Times New Roman"/>
          <w:sz w:val="24"/>
          <w:szCs w:val="24"/>
          <w:lang w:val="en-US"/>
        </w:rPr>
        <w:t xml:space="preserve">the </w:t>
      </w:r>
      <w:r w:rsidR="00CF4714" w:rsidRPr="00A20677">
        <w:rPr>
          <w:rFonts w:ascii="Times New Roman" w:hAnsi="Times New Roman" w:cs="Times New Roman"/>
          <w:sz w:val="24"/>
          <w:szCs w:val="24"/>
          <w:lang w:val="en-US"/>
        </w:rPr>
        <w:t>dominating culture</w:t>
      </w:r>
      <w:r w:rsidRPr="00A20677">
        <w:rPr>
          <w:rFonts w:ascii="Times New Roman" w:hAnsi="Times New Roman" w:cs="Times New Roman"/>
          <w:sz w:val="24"/>
          <w:szCs w:val="24"/>
        </w:rPr>
        <w:t xml:space="preserve"> become more prevalent. This impact can marginalize local languages</w:t>
      </w:r>
      <w:r w:rsidR="00CF4714" w:rsidRPr="00A20677">
        <w:rPr>
          <w:rFonts w:ascii="Times New Roman" w:hAnsi="Times New Roman" w:cs="Times New Roman"/>
          <w:sz w:val="24"/>
          <w:szCs w:val="24"/>
        </w:rPr>
        <w:t>,</w:t>
      </w:r>
      <w:r w:rsidR="00CF4714" w:rsidRPr="00A20677">
        <w:rPr>
          <w:rFonts w:ascii="Times New Roman" w:hAnsi="Times New Roman" w:cs="Times New Roman"/>
          <w:sz w:val="24"/>
          <w:szCs w:val="24"/>
          <w:lang w:val="en-US"/>
        </w:rPr>
        <w:t xml:space="preserve"> mostly from developing or </w:t>
      </w:r>
      <w:r w:rsidR="007D173B" w:rsidRPr="00A20677">
        <w:rPr>
          <w:rFonts w:ascii="Times New Roman" w:hAnsi="Times New Roman" w:cs="Times New Roman"/>
          <w:sz w:val="24"/>
          <w:szCs w:val="24"/>
          <w:lang w:val="en-US"/>
        </w:rPr>
        <w:t>third-world</w:t>
      </w:r>
      <w:r w:rsidR="00CF4714" w:rsidRPr="00A20677">
        <w:rPr>
          <w:rFonts w:ascii="Times New Roman" w:hAnsi="Times New Roman" w:cs="Times New Roman"/>
          <w:sz w:val="24"/>
          <w:szCs w:val="24"/>
          <w:lang w:val="en-US"/>
        </w:rPr>
        <w:t xml:space="preserve"> countries,</w:t>
      </w:r>
      <w:r w:rsidRPr="00A20677">
        <w:rPr>
          <w:rFonts w:ascii="Times New Roman" w:hAnsi="Times New Roman" w:cs="Times New Roman"/>
          <w:sz w:val="24"/>
          <w:szCs w:val="24"/>
        </w:rPr>
        <w:t xml:space="preserve"> and contribute to a sense of cultural loss or displacement.</w:t>
      </w:r>
      <w:r w:rsidR="00CF4714" w:rsidRPr="00A20677">
        <w:rPr>
          <w:rFonts w:ascii="Times New Roman" w:hAnsi="Times New Roman" w:cs="Times New Roman"/>
          <w:sz w:val="24"/>
          <w:szCs w:val="24"/>
        </w:rPr>
        <w:t xml:space="preserve"> Language is not a purely technical tool; it is a cultural artifact. It is created in specific sociocultural and historical contexts, and as such, it carries with it the characteristics of these contexts</w:t>
      </w:r>
      <w:r w:rsidR="00CF4714" w:rsidRPr="00A20677">
        <w:rPr>
          <w:rFonts w:ascii="Times New Roman" w:hAnsi="Times New Roman" w:cs="Times New Roman"/>
          <w:sz w:val="24"/>
          <w:szCs w:val="24"/>
          <w:lang w:val="en-US"/>
        </w:rPr>
        <w:t>. In regions where there exist different people with different cultures and beliefs, their respective language is the primary factor in identifying them.</w:t>
      </w:r>
      <w:r w:rsidR="007D173B" w:rsidRPr="00A20677">
        <w:rPr>
          <w:rFonts w:ascii="Times New Roman" w:hAnsi="Times New Roman" w:cs="Times New Roman"/>
          <w:sz w:val="24"/>
          <w:szCs w:val="24"/>
          <w:lang w:val="en-US"/>
        </w:rPr>
        <w:t xml:space="preserve"> This identification can be altered by cultural globalization</w:t>
      </w:r>
      <w:r w:rsidR="007D173B" w:rsidRPr="00A20677">
        <w:rPr>
          <w:rFonts w:ascii="Times New Roman" w:hAnsi="Times New Roman" w:cs="Times New Roman"/>
          <w:sz w:val="24"/>
          <w:szCs w:val="24"/>
        </w:rPr>
        <w:t>. Media</w:t>
      </w:r>
      <w:r w:rsidR="007D173B" w:rsidRPr="00A20677">
        <w:rPr>
          <w:rFonts w:ascii="Times New Roman" w:hAnsi="Times New Roman" w:cs="Times New Roman"/>
          <w:sz w:val="24"/>
          <w:szCs w:val="24"/>
          <w:lang w:val="en-US"/>
        </w:rPr>
        <w:t xml:space="preserve"> </w:t>
      </w:r>
      <w:r w:rsidR="007D173B" w:rsidRPr="00A20677">
        <w:rPr>
          <w:rFonts w:ascii="Times New Roman" w:hAnsi="Times New Roman" w:cs="Times New Roman"/>
          <w:sz w:val="24"/>
          <w:szCs w:val="24"/>
        </w:rPr>
        <w:t>plays a crucial role in shaping</w:t>
      </w:r>
      <w:r w:rsidR="007D173B" w:rsidRPr="00A20677">
        <w:rPr>
          <w:rFonts w:ascii="Times New Roman" w:hAnsi="Times New Roman" w:cs="Times New Roman"/>
          <w:sz w:val="24"/>
          <w:szCs w:val="24"/>
          <w:lang w:val="en-US"/>
        </w:rPr>
        <w:t xml:space="preserve"> </w:t>
      </w:r>
      <w:r w:rsidR="007D173B" w:rsidRPr="00A20677">
        <w:rPr>
          <w:rFonts w:ascii="Times New Roman" w:hAnsi="Times New Roman" w:cs="Times New Roman"/>
          <w:sz w:val="24"/>
          <w:szCs w:val="24"/>
        </w:rPr>
        <w:t xml:space="preserve">culture and areas of culture, including the systems of beliefs and practices developed </w:t>
      </w:r>
      <w:r w:rsidR="005E603C" w:rsidRPr="00A20677">
        <w:rPr>
          <w:rFonts w:ascii="Times New Roman" w:hAnsi="Times New Roman" w:cs="Times New Roman"/>
          <w:sz w:val="24"/>
          <w:szCs w:val="24"/>
        </w:rPr>
        <w:t>historically</w:t>
      </w:r>
      <w:r w:rsidR="007D173B" w:rsidRPr="00A20677">
        <w:rPr>
          <w:rFonts w:ascii="Times New Roman" w:hAnsi="Times New Roman" w:cs="Times New Roman"/>
          <w:sz w:val="24"/>
          <w:szCs w:val="24"/>
          <w:lang w:val="en-US"/>
        </w:rPr>
        <w:t>.</w:t>
      </w:r>
      <w:r w:rsidR="00BD07E8" w:rsidRPr="00A20677">
        <w:rPr>
          <w:rFonts w:ascii="Times New Roman" w:hAnsi="Times New Roman" w:cs="Times New Roman"/>
          <w:sz w:val="24"/>
          <w:szCs w:val="24"/>
          <w:lang w:val="en-US"/>
        </w:rPr>
        <w:t xml:space="preserve"> </w:t>
      </w:r>
      <w:r w:rsidR="005E603C" w:rsidRPr="00A20677">
        <w:rPr>
          <w:rFonts w:ascii="Times New Roman" w:hAnsi="Times New Roman" w:cs="Times New Roman"/>
          <w:sz w:val="24"/>
          <w:szCs w:val="24"/>
          <w:lang w:val="en-US"/>
        </w:rPr>
        <w:t>A</w:t>
      </w:r>
      <w:r w:rsidR="00BD07E8" w:rsidRPr="00A20677">
        <w:rPr>
          <w:rFonts w:ascii="Times New Roman" w:hAnsi="Times New Roman" w:cs="Times New Roman"/>
          <w:sz w:val="24"/>
          <w:szCs w:val="24"/>
          <w:lang w:val="en-US"/>
        </w:rPr>
        <w:t xml:space="preserve"> case study by </w:t>
      </w:r>
      <w:r w:rsidR="00BD07E8" w:rsidRPr="00A20677">
        <w:rPr>
          <w:rFonts w:ascii="Times New Roman" w:hAnsi="Times New Roman" w:cs="Times New Roman"/>
          <w:color w:val="222222"/>
          <w:sz w:val="24"/>
          <w:szCs w:val="24"/>
          <w:shd w:val="clear" w:color="auto" w:fill="FFFFFF"/>
        </w:rPr>
        <w:t>Kamran</w:t>
      </w:r>
      <w:r w:rsidR="00BD07E8" w:rsidRPr="00A20677">
        <w:rPr>
          <w:rFonts w:ascii="Times New Roman" w:hAnsi="Times New Roman" w:cs="Times New Roman"/>
          <w:color w:val="222222"/>
          <w:sz w:val="24"/>
          <w:szCs w:val="24"/>
          <w:shd w:val="clear" w:color="auto" w:fill="FFFFFF"/>
          <w:lang w:val="en-US"/>
        </w:rPr>
        <w:t xml:space="preserve"> et al</w:t>
      </w:r>
      <w:r w:rsidR="005E603C" w:rsidRPr="00A20677">
        <w:rPr>
          <w:rFonts w:ascii="Times New Roman" w:hAnsi="Times New Roman" w:cs="Times New Roman"/>
          <w:color w:val="222222"/>
          <w:sz w:val="24"/>
          <w:szCs w:val="24"/>
          <w:shd w:val="clear" w:color="auto" w:fill="FFFFFF"/>
          <w:lang w:val="en-US"/>
        </w:rPr>
        <w:t>.</w:t>
      </w:r>
      <w:r w:rsidR="00BD07E8" w:rsidRPr="00A20677">
        <w:rPr>
          <w:rFonts w:ascii="Times New Roman" w:hAnsi="Times New Roman" w:cs="Times New Roman"/>
          <w:color w:val="222222"/>
          <w:sz w:val="24"/>
          <w:szCs w:val="24"/>
          <w:shd w:val="clear" w:color="auto" w:fill="FFFFFF"/>
          <w:lang w:val="en-US"/>
        </w:rPr>
        <w:t xml:space="preserve"> (2023) on </w:t>
      </w:r>
      <w:r w:rsidR="005E603C" w:rsidRPr="00A20677">
        <w:rPr>
          <w:rFonts w:ascii="Times New Roman" w:hAnsi="Times New Roman" w:cs="Times New Roman"/>
          <w:color w:val="222222"/>
          <w:sz w:val="24"/>
          <w:szCs w:val="24"/>
          <w:shd w:val="clear" w:color="auto" w:fill="FFFFFF"/>
          <w:lang w:val="en-US"/>
        </w:rPr>
        <w:t xml:space="preserve">the </w:t>
      </w:r>
      <w:r w:rsidR="00BD07E8" w:rsidRPr="00A20677">
        <w:rPr>
          <w:rFonts w:ascii="Times New Roman" w:hAnsi="Times New Roman" w:cs="Times New Roman"/>
          <w:color w:val="222222"/>
          <w:sz w:val="24"/>
          <w:szCs w:val="24"/>
          <w:shd w:val="clear" w:color="auto" w:fill="FFFFFF"/>
          <w:lang w:val="en-US"/>
        </w:rPr>
        <w:t xml:space="preserve">tribal </w:t>
      </w:r>
      <w:r w:rsidR="00BD07E8" w:rsidRPr="00A20677">
        <w:rPr>
          <w:rFonts w:ascii="Times New Roman" w:hAnsi="Times New Roman" w:cs="Times New Roman"/>
          <w:sz w:val="24"/>
          <w:szCs w:val="24"/>
        </w:rPr>
        <w:t>culture of Punjab, Pakistan</w:t>
      </w:r>
      <w:r w:rsidR="005E603C" w:rsidRPr="00A20677">
        <w:rPr>
          <w:rFonts w:ascii="Times New Roman" w:hAnsi="Times New Roman" w:cs="Times New Roman"/>
          <w:sz w:val="24"/>
          <w:szCs w:val="24"/>
        </w:rPr>
        <w:t>,</w:t>
      </w:r>
      <w:r w:rsidR="00BD07E8" w:rsidRPr="00A20677">
        <w:rPr>
          <w:rFonts w:ascii="Times New Roman" w:hAnsi="Times New Roman" w:cs="Times New Roman"/>
          <w:sz w:val="24"/>
          <w:szCs w:val="24"/>
        </w:rPr>
        <w:t xml:space="preserve"> found that</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technological</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and</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communicative inventions</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have</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changed</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tribal</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cultural</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traits.</w:t>
      </w:r>
      <w:r w:rsidR="00BD07E8" w:rsidRPr="00A20677">
        <w:rPr>
          <w:rFonts w:ascii="Times New Roman" w:hAnsi="Times New Roman" w:cs="Times New Roman"/>
          <w:sz w:val="24"/>
          <w:szCs w:val="24"/>
          <w:shd w:val="clear" w:color="auto" w:fill="FFFFFF"/>
        </w:rPr>
        <w:t xml:space="preserve"> </w:t>
      </w:r>
      <w:r w:rsidR="00BD07E8" w:rsidRPr="00A20677">
        <w:rPr>
          <w:rFonts w:ascii="Times New Roman" w:hAnsi="Times New Roman" w:cs="Times New Roman"/>
          <w:sz w:val="24"/>
          <w:szCs w:val="24"/>
        </w:rPr>
        <w:t>Young</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tribal</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lastRenderedPageBreak/>
        <w:t>people</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had</w:t>
      </w:r>
      <w:r w:rsidR="005E603C" w:rsidRPr="00A20677">
        <w:rPr>
          <w:rFonts w:ascii="Times New Roman" w:hAnsi="Times New Roman" w:cs="Times New Roman"/>
          <w:sz w:val="24"/>
          <w:szCs w:val="24"/>
        </w:rPr>
        <w:t xml:space="preserve"> more </w:t>
      </w:r>
      <w:r w:rsidR="00BD07E8" w:rsidRPr="00A20677">
        <w:rPr>
          <w:rFonts w:ascii="Times New Roman" w:hAnsi="Times New Roman" w:cs="Times New Roman"/>
          <w:sz w:val="24"/>
          <w:szCs w:val="24"/>
        </w:rPr>
        <w:t>frequent</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exposure to global media</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than</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their older</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counterparts.</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lang w:val="en-US"/>
        </w:rPr>
        <w:t>The international press is mostly documented or written in dominating languages like English.</w:t>
      </w:r>
      <w:r w:rsidR="00BD07E8" w:rsidRPr="00A20677">
        <w:rPr>
          <w:rFonts w:ascii="Times New Roman" w:hAnsi="Times New Roman" w:cs="Times New Roman"/>
          <w:sz w:val="24"/>
          <w:szCs w:val="24"/>
        </w:rPr>
        <w:t xml:space="preserve"> As</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a result, they</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were</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more</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likely</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to</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adopt</w:t>
      </w:r>
      <w:r w:rsidR="005E603C" w:rsidRPr="00A20677">
        <w:rPr>
          <w:rFonts w:ascii="Times New Roman" w:hAnsi="Times New Roman" w:cs="Times New Roman"/>
          <w:sz w:val="24"/>
          <w:szCs w:val="24"/>
        </w:rPr>
        <w:t xml:space="preserve"> </w:t>
      </w:r>
      <w:r w:rsidR="00BD07E8" w:rsidRPr="00A20677">
        <w:rPr>
          <w:rFonts w:ascii="Times New Roman" w:hAnsi="Times New Roman" w:cs="Times New Roman"/>
          <w:sz w:val="24"/>
          <w:szCs w:val="24"/>
        </w:rPr>
        <w:t>foreign cultural traits</w:t>
      </w:r>
      <w:r w:rsidR="005E603C" w:rsidRPr="00A20677">
        <w:rPr>
          <w:rFonts w:ascii="Times New Roman" w:hAnsi="Times New Roman" w:cs="Times New Roman"/>
          <w:sz w:val="24"/>
          <w:szCs w:val="24"/>
        </w:rPr>
        <w:t>,</w:t>
      </w:r>
      <w:r w:rsidR="00BD07E8" w:rsidRPr="00A20677">
        <w:rPr>
          <w:rFonts w:ascii="Times New Roman" w:hAnsi="Times New Roman" w:cs="Times New Roman"/>
          <w:sz w:val="24"/>
          <w:szCs w:val="24"/>
          <w:lang w:val="en-US"/>
        </w:rPr>
        <w:t xml:space="preserve"> and a high number</w:t>
      </w:r>
      <w:r w:rsidR="005E603C" w:rsidRPr="00A20677">
        <w:rPr>
          <w:rFonts w:ascii="Times New Roman" w:hAnsi="Times New Roman" w:cs="Times New Roman"/>
          <w:sz w:val="24"/>
          <w:szCs w:val="24"/>
          <w:lang w:val="en-US"/>
        </w:rPr>
        <w:t xml:space="preserve"> preferred</w:t>
      </w:r>
      <w:r w:rsidR="00BD07E8" w:rsidRPr="00A20677">
        <w:rPr>
          <w:rFonts w:ascii="Times New Roman" w:hAnsi="Times New Roman" w:cs="Times New Roman"/>
          <w:sz w:val="24"/>
          <w:szCs w:val="24"/>
          <w:lang w:val="en-US"/>
        </w:rPr>
        <w:t xml:space="preserve"> speaking the language over their ton</w:t>
      </w:r>
      <w:r w:rsidR="005E603C" w:rsidRPr="00A20677">
        <w:rPr>
          <w:rFonts w:ascii="Times New Roman" w:hAnsi="Times New Roman" w:cs="Times New Roman"/>
          <w:sz w:val="24"/>
          <w:szCs w:val="24"/>
          <w:lang w:val="en-US"/>
        </w:rPr>
        <w:t>g</w:t>
      </w:r>
      <w:r w:rsidR="00BD07E8" w:rsidRPr="00A20677">
        <w:rPr>
          <w:rFonts w:ascii="Times New Roman" w:hAnsi="Times New Roman" w:cs="Times New Roman"/>
          <w:sz w:val="24"/>
          <w:szCs w:val="24"/>
          <w:lang w:val="en-US"/>
        </w:rPr>
        <w:t>ue language</w:t>
      </w:r>
      <w:r w:rsidR="00BD07E8" w:rsidRPr="00A20677">
        <w:rPr>
          <w:rFonts w:ascii="Times New Roman" w:hAnsi="Times New Roman" w:cs="Times New Roman"/>
          <w:sz w:val="24"/>
          <w:szCs w:val="24"/>
        </w:rPr>
        <w:t>. At the same time, the older were more attached to their tribal cultural characteristics</w:t>
      </w:r>
      <w:r w:rsidR="00BD07E8" w:rsidRPr="00A20677">
        <w:rPr>
          <w:rFonts w:ascii="Times New Roman" w:hAnsi="Times New Roman" w:cs="Times New Roman"/>
          <w:sz w:val="24"/>
          <w:szCs w:val="24"/>
          <w:lang w:val="en-US"/>
        </w:rPr>
        <w:t xml:space="preserve"> and language</w:t>
      </w:r>
      <w:r w:rsidR="00BD07E8" w:rsidRPr="00A20677">
        <w:rPr>
          <w:rFonts w:ascii="Times New Roman" w:hAnsi="Times New Roman" w:cs="Times New Roman"/>
          <w:sz w:val="24"/>
          <w:szCs w:val="24"/>
        </w:rPr>
        <w:t>.</w:t>
      </w:r>
      <w:r w:rsidR="00D749E4" w:rsidRPr="00A20677">
        <w:rPr>
          <w:rFonts w:ascii="Times New Roman" w:hAnsi="Times New Roman" w:cs="Times New Roman"/>
          <w:sz w:val="24"/>
          <w:szCs w:val="24"/>
        </w:rPr>
        <w:t xml:space="preserve"> </w:t>
      </w:r>
      <w:r w:rsidR="00D749E4" w:rsidRPr="00A20677">
        <w:rPr>
          <w:rFonts w:ascii="Times New Roman" w:hAnsi="Times New Roman" w:cs="Times New Roman"/>
          <w:sz w:val="24"/>
          <w:szCs w:val="24"/>
          <w:lang w:val="en-US"/>
        </w:rPr>
        <w:t>Another research conducted by</w:t>
      </w:r>
      <w:r w:rsidR="00D749E4" w:rsidRPr="00A20677">
        <w:rPr>
          <w:rFonts w:ascii="Times New Roman" w:hAnsi="Times New Roman" w:cs="Times New Roman"/>
          <w:sz w:val="24"/>
          <w:szCs w:val="24"/>
        </w:rPr>
        <w:t xml:space="preserve"> </w:t>
      </w:r>
      <w:r w:rsidR="00D749E4" w:rsidRPr="00A20677">
        <w:rPr>
          <w:rFonts w:ascii="Times New Roman" w:hAnsi="Times New Roman" w:cs="Times New Roman"/>
          <w:sz w:val="24"/>
          <w:szCs w:val="24"/>
          <w:lang w:val="en-US"/>
        </w:rPr>
        <w:t>(</w:t>
      </w:r>
      <w:r w:rsidR="00D749E4" w:rsidRPr="00A20677">
        <w:rPr>
          <w:rFonts w:ascii="Times New Roman" w:hAnsi="Times New Roman" w:cs="Times New Roman"/>
          <w:sz w:val="24"/>
          <w:szCs w:val="24"/>
        </w:rPr>
        <w:t>Muhiuddin et al. 2018</w:t>
      </w:r>
      <w:r w:rsidR="00D749E4" w:rsidRPr="00A20677">
        <w:rPr>
          <w:rFonts w:ascii="Times New Roman" w:hAnsi="Times New Roman" w:cs="Times New Roman"/>
          <w:sz w:val="24"/>
          <w:szCs w:val="24"/>
          <w:lang w:val="en-US"/>
        </w:rPr>
        <w:t xml:space="preserve">, as cited in </w:t>
      </w:r>
      <w:r w:rsidR="00D749E4" w:rsidRPr="00A20677">
        <w:rPr>
          <w:rFonts w:ascii="Times New Roman" w:hAnsi="Times New Roman" w:cs="Times New Roman"/>
          <w:color w:val="222222"/>
          <w:sz w:val="24"/>
          <w:szCs w:val="24"/>
          <w:shd w:val="clear" w:color="auto" w:fill="FFFFFF"/>
        </w:rPr>
        <w:t>Kamran</w:t>
      </w:r>
      <w:r w:rsidR="00D749E4" w:rsidRPr="00A20677">
        <w:rPr>
          <w:rFonts w:ascii="Times New Roman" w:hAnsi="Times New Roman" w:cs="Times New Roman"/>
          <w:color w:val="222222"/>
          <w:sz w:val="24"/>
          <w:szCs w:val="24"/>
          <w:shd w:val="clear" w:color="auto" w:fill="FFFFFF"/>
          <w:lang w:val="en-US"/>
        </w:rPr>
        <w:t xml:space="preserve"> </w:t>
      </w:r>
      <w:r w:rsidR="00A20677" w:rsidRPr="00A20677">
        <w:rPr>
          <w:rFonts w:ascii="Times New Roman" w:hAnsi="Times New Roman" w:cs="Times New Roman"/>
          <w:color w:val="222222"/>
          <w:sz w:val="24"/>
          <w:szCs w:val="24"/>
          <w:shd w:val="clear" w:color="auto" w:fill="FFFFFF"/>
          <w:lang w:val="en-US"/>
        </w:rPr>
        <w:t>et al.</w:t>
      </w:r>
      <w:r w:rsidR="00D749E4" w:rsidRPr="00A20677">
        <w:rPr>
          <w:rFonts w:ascii="Times New Roman" w:hAnsi="Times New Roman" w:cs="Times New Roman"/>
          <w:color w:val="222222"/>
          <w:sz w:val="24"/>
          <w:szCs w:val="24"/>
          <w:shd w:val="clear" w:color="auto" w:fill="FFFFFF"/>
          <w:lang w:val="en-US"/>
        </w:rPr>
        <w:t xml:space="preserve">, 2023) showed that Pakistani youth frequently watch cable TV, spending 2-6 hours daily. The most viewed programs were from foreign media. </w:t>
      </w:r>
      <w:r w:rsidR="00D749E4" w:rsidRPr="00A20677">
        <w:rPr>
          <w:rFonts w:ascii="Times New Roman" w:hAnsi="Times New Roman" w:cs="Times New Roman"/>
          <w:sz w:val="24"/>
          <w:szCs w:val="24"/>
        </w:rPr>
        <w:t>They frequently watch Indian Western programs more than local programs</w:t>
      </w:r>
      <w:r w:rsidR="00D749E4" w:rsidRPr="00A20677">
        <w:rPr>
          <w:rFonts w:ascii="Times New Roman" w:hAnsi="Times New Roman" w:cs="Times New Roman"/>
          <w:sz w:val="24"/>
          <w:szCs w:val="24"/>
          <w:lang w:val="en-US"/>
        </w:rPr>
        <w:t>.</w:t>
      </w:r>
      <w:r w:rsidR="000404F3" w:rsidRPr="00A20677">
        <w:rPr>
          <w:rFonts w:ascii="Times New Roman" w:hAnsi="Times New Roman" w:cs="Times New Roman"/>
          <w:sz w:val="24"/>
          <w:szCs w:val="24"/>
          <w:lang w:val="en-US"/>
        </w:rPr>
        <w:t xml:space="preserve"> </w:t>
      </w:r>
    </w:p>
    <w:p w:rsidR="00F7717D" w:rsidRPr="00A20677" w:rsidRDefault="0020626C" w:rsidP="00B4144D">
      <w:pPr>
        <w:shd w:val="clear" w:color="auto" w:fill="FFFFFF"/>
        <w:spacing w:after="300" w:line="480" w:lineRule="auto"/>
        <w:rPr>
          <w:rFonts w:ascii="Times New Roman" w:hAnsi="Times New Roman" w:cs="Times New Roman"/>
          <w:color w:val="222222"/>
          <w:sz w:val="24"/>
          <w:szCs w:val="24"/>
          <w:shd w:val="clear" w:color="auto" w:fill="FFFFFF"/>
          <w:lang w:val="en-US"/>
        </w:rPr>
      </w:pPr>
      <w:r w:rsidRPr="00A20677">
        <w:rPr>
          <w:rFonts w:ascii="Times New Roman" w:hAnsi="Times New Roman" w:cs="Times New Roman"/>
          <w:sz w:val="24"/>
          <w:szCs w:val="24"/>
          <w:lang w:val="en-US"/>
        </w:rPr>
        <w:t>Considering the advantageous outcome of globalizati</w:t>
      </w:r>
      <w:r w:rsidRPr="00A20677">
        <w:rPr>
          <w:rFonts w:ascii="Times New Roman" w:hAnsi="Times New Roman" w:cs="Times New Roman"/>
          <w:sz w:val="24"/>
          <w:szCs w:val="24"/>
          <w:lang w:val="en-US"/>
        </w:rPr>
        <w:t xml:space="preserve">on, it vividly demonstrates cultural hybridization. Hybridization is </w:t>
      </w:r>
      <w:r w:rsidRPr="00A20677">
        <w:rPr>
          <w:rFonts w:ascii="Times New Roman" w:hAnsi="Times New Roman" w:cs="Times New Roman"/>
          <w:color w:val="0F0F0F"/>
          <w:sz w:val="24"/>
          <w:szCs w:val="24"/>
          <w:lang w:val="en-US"/>
        </w:rPr>
        <w:t>t</w:t>
      </w:r>
      <w:r w:rsidRPr="00A20677">
        <w:rPr>
          <w:rFonts w:ascii="Times New Roman" w:hAnsi="Times New Roman" w:cs="Times New Roman"/>
          <w:color w:val="0F0F0F"/>
          <w:sz w:val="24"/>
          <w:szCs w:val="24"/>
        </w:rPr>
        <w:t>he interaction of different cultural elements in global media</w:t>
      </w:r>
      <w:r w:rsidRPr="00A20677">
        <w:rPr>
          <w:rFonts w:ascii="Times New Roman" w:hAnsi="Times New Roman" w:cs="Times New Roman"/>
          <w:color w:val="0F0F0F"/>
          <w:sz w:val="24"/>
          <w:szCs w:val="24"/>
          <w:lang w:val="en-US"/>
        </w:rPr>
        <w:t xml:space="preserve">. The benefit of this is </w:t>
      </w:r>
      <w:r w:rsidRPr="00A20677">
        <w:rPr>
          <w:rFonts w:ascii="Times New Roman" w:hAnsi="Times New Roman" w:cs="Times New Roman"/>
          <w:sz w:val="24"/>
          <w:szCs w:val="24"/>
        </w:rPr>
        <w:t>that people can follow international events, understand global issues, and engage in discussions tha</w:t>
      </w:r>
      <w:r w:rsidRPr="00A20677">
        <w:rPr>
          <w:rFonts w:ascii="Times New Roman" w:hAnsi="Times New Roman" w:cs="Times New Roman"/>
          <w:sz w:val="24"/>
          <w:szCs w:val="24"/>
        </w:rPr>
        <w:t xml:space="preserve">t transcend national boundaries. Globalization allows for and also causes interaction between cultures worldwide. Consequently, different cultures interact, resulting in a hybrid </w:t>
      </w:r>
      <w:r w:rsidR="00A20677" w:rsidRPr="00A20677">
        <w:rPr>
          <w:rFonts w:ascii="Times New Roman" w:hAnsi="Times New Roman" w:cs="Times New Roman"/>
          <w:sz w:val="24"/>
          <w:szCs w:val="24"/>
          <w:lang w:val="en-US"/>
        </w:rPr>
        <w:t xml:space="preserve">and </w:t>
      </w:r>
      <w:r w:rsidR="00A20677" w:rsidRPr="00A20677">
        <w:rPr>
          <w:rFonts w:ascii="Times New Roman" w:hAnsi="Times New Roman" w:cs="Times New Roman"/>
          <w:sz w:val="24"/>
          <w:szCs w:val="24"/>
        </w:rPr>
        <w:t>mutual interaction between cultures worldwide</w:t>
      </w:r>
      <w:r w:rsidR="00A20677" w:rsidRPr="00A20677">
        <w:rPr>
          <w:rFonts w:ascii="Times New Roman" w:hAnsi="Times New Roman" w:cs="Times New Roman"/>
          <w:sz w:val="24"/>
          <w:szCs w:val="24"/>
          <w:lang w:val="en-US"/>
        </w:rPr>
        <w:t xml:space="preserve">. </w:t>
      </w:r>
      <w:r w:rsidR="00A20677" w:rsidRPr="00A20677">
        <w:rPr>
          <w:rFonts w:ascii="Times New Roman" w:hAnsi="Times New Roman" w:cs="Times New Roman"/>
          <w:color w:val="222222"/>
          <w:sz w:val="24"/>
          <w:szCs w:val="24"/>
          <w:shd w:val="clear" w:color="auto" w:fill="FFFFFF"/>
        </w:rPr>
        <w:t>Tuncer,</w:t>
      </w:r>
      <w:r w:rsidR="00A20677" w:rsidRPr="00A20677">
        <w:rPr>
          <w:rFonts w:ascii="Times New Roman" w:hAnsi="Times New Roman" w:cs="Times New Roman"/>
          <w:color w:val="222222"/>
          <w:sz w:val="24"/>
          <w:szCs w:val="24"/>
          <w:shd w:val="clear" w:color="auto" w:fill="FFFFFF"/>
          <w:lang w:val="en-US"/>
        </w:rPr>
        <w:t xml:space="preserve"> (2023)</w:t>
      </w:r>
    </w:p>
    <w:p w:rsidR="00A20677" w:rsidRDefault="00A20677" w:rsidP="00A20677">
      <w:pPr>
        <w:shd w:val="clear" w:color="auto" w:fill="FFFFFF"/>
        <w:spacing w:after="300" w:line="480" w:lineRule="auto"/>
        <w:rPr>
          <w:rFonts w:ascii="Times New Roman" w:hAnsi="Times New Roman" w:cs="Times New Roman"/>
          <w:sz w:val="24"/>
          <w:szCs w:val="24"/>
          <w:lang w:val="en-US"/>
        </w:rPr>
      </w:pPr>
    </w:p>
    <w:p w:rsidR="00436B84" w:rsidRDefault="00436B84" w:rsidP="00A20677">
      <w:pPr>
        <w:shd w:val="clear" w:color="auto" w:fill="FFFFFF"/>
        <w:spacing w:after="300" w:line="480" w:lineRule="auto"/>
        <w:rPr>
          <w:rFonts w:ascii="Times New Roman" w:hAnsi="Times New Roman" w:cs="Times New Roman"/>
          <w:b/>
          <w:sz w:val="24"/>
          <w:szCs w:val="24"/>
          <w:lang w:val="en-US"/>
        </w:rPr>
        <w:sectPr w:rsidR="00436B84" w:rsidSect="007C3F33">
          <w:pgSz w:w="11906" w:h="16838"/>
          <w:pgMar w:top="1440" w:right="1440" w:bottom="1440" w:left="1440" w:header="709" w:footer="709" w:gutter="0"/>
          <w:pgNumType w:start="1"/>
          <w:cols w:space="708"/>
          <w:titlePg/>
          <w:docGrid w:linePitch="360"/>
        </w:sectPr>
      </w:pPr>
    </w:p>
    <w:p w:rsidR="00B4144D" w:rsidRDefault="00B4144D" w:rsidP="004E1E3E">
      <w:pPr>
        <w:shd w:val="clear" w:color="auto" w:fill="FFFFFF"/>
        <w:spacing w:after="300" w:line="480" w:lineRule="auto"/>
        <w:rPr>
          <w:rFonts w:ascii="Times New Roman" w:hAnsi="Times New Roman" w:cs="Times New Roman"/>
          <w:b/>
          <w:sz w:val="24"/>
          <w:szCs w:val="24"/>
          <w:lang w:val="en-US"/>
        </w:rPr>
      </w:pPr>
    </w:p>
    <w:p w:rsidR="00B4144D" w:rsidRDefault="00B4144D" w:rsidP="00B4144D">
      <w:pPr>
        <w:shd w:val="clear" w:color="auto" w:fill="FFFFFF"/>
        <w:spacing w:after="300" w:line="480" w:lineRule="auto"/>
        <w:rPr>
          <w:rFonts w:ascii="Arial" w:hAnsi="Arial" w:cs="Arial"/>
          <w:b/>
          <w:color w:val="222222"/>
          <w:sz w:val="24"/>
          <w:szCs w:val="20"/>
          <w:shd w:val="clear" w:color="auto" w:fill="FFFFFF"/>
        </w:rPr>
      </w:pPr>
    </w:p>
    <w:p w:rsidR="00B4144D" w:rsidRDefault="00B4144D" w:rsidP="00B4144D">
      <w:pPr>
        <w:shd w:val="clear" w:color="auto" w:fill="FFFFFF"/>
        <w:spacing w:after="300" w:line="480" w:lineRule="auto"/>
        <w:rPr>
          <w:rFonts w:ascii="Arial" w:hAnsi="Arial" w:cs="Arial"/>
          <w:b/>
          <w:color w:val="222222"/>
          <w:sz w:val="24"/>
          <w:szCs w:val="20"/>
          <w:shd w:val="clear" w:color="auto" w:fill="FFFFFF"/>
        </w:rPr>
      </w:pPr>
    </w:p>
    <w:p w:rsidR="00B4144D" w:rsidRDefault="00B4144D" w:rsidP="00B4144D">
      <w:pPr>
        <w:shd w:val="clear" w:color="auto" w:fill="FFFFFF"/>
        <w:spacing w:after="300" w:line="480" w:lineRule="auto"/>
        <w:rPr>
          <w:rFonts w:ascii="Arial" w:hAnsi="Arial" w:cs="Arial"/>
          <w:b/>
          <w:color w:val="222222"/>
          <w:sz w:val="24"/>
          <w:szCs w:val="20"/>
          <w:shd w:val="clear" w:color="auto" w:fill="FFFFFF"/>
        </w:rPr>
      </w:pPr>
    </w:p>
    <w:p w:rsidR="00B4144D" w:rsidRDefault="00B4144D" w:rsidP="00B4144D">
      <w:pPr>
        <w:shd w:val="clear" w:color="auto" w:fill="FFFFFF"/>
        <w:spacing w:after="300" w:line="480" w:lineRule="auto"/>
        <w:rPr>
          <w:rFonts w:ascii="Arial" w:hAnsi="Arial" w:cs="Arial"/>
          <w:b/>
          <w:color w:val="222222"/>
          <w:sz w:val="24"/>
          <w:szCs w:val="20"/>
          <w:shd w:val="clear" w:color="auto" w:fill="FFFFFF"/>
        </w:rPr>
      </w:pPr>
    </w:p>
    <w:p w:rsidR="00B4144D" w:rsidRPr="00B4144D" w:rsidRDefault="00B4144D" w:rsidP="00B4144D">
      <w:pPr>
        <w:shd w:val="clear" w:color="auto" w:fill="FFFFFF"/>
        <w:spacing w:after="300" w:line="480" w:lineRule="auto"/>
        <w:ind w:hanging="720"/>
        <w:rPr>
          <w:rFonts w:ascii="Arial" w:hAnsi="Arial" w:cs="Arial"/>
          <w:b/>
          <w:color w:val="222222"/>
          <w:sz w:val="24"/>
          <w:szCs w:val="20"/>
          <w:shd w:val="clear" w:color="auto" w:fill="FFFFFF"/>
        </w:rPr>
      </w:pPr>
      <w:r w:rsidRPr="00B4144D">
        <w:rPr>
          <w:rFonts w:ascii="Arial" w:hAnsi="Arial" w:cs="Arial"/>
          <w:b/>
          <w:color w:val="222222"/>
          <w:sz w:val="24"/>
          <w:szCs w:val="20"/>
          <w:shd w:val="clear" w:color="auto" w:fill="FFFFFF"/>
        </w:rPr>
        <w:lastRenderedPageBreak/>
        <w:t>References:</w:t>
      </w:r>
      <w:bookmarkStart w:id="0" w:name="_GoBack"/>
      <w:bookmarkEnd w:id="0"/>
    </w:p>
    <w:p w:rsidR="004E1E3E" w:rsidRPr="004E1E3E" w:rsidRDefault="0020626C" w:rsidP="00B4144D">
      <w:pPr>
        <w:shd w:val="clear" w:color="auto" w:fill="FFFFFF"/>
        <w:spacing w:after="300" w:line="480" w:lineRule="auto"/>
        <w:ind w:hanging="720"/>
        <w:rPr>
          <w:rFonts w:ascii="Times New Roman" w:hAnsi="Times New Roman" w:cs="Times New Roman"/>
          <w:b/>
          <w:sz w:val="24"/>
          <w:szCs w:val="24"/>
          <w:lang w:val="en-US"/>
        </w:rPr>
      </w:pPr>
      <w:r w:rsidRPr="00A20677">
        <w:rPr>
          <w:rFonts w:ascii="Arial" w:hAnsi="Arial" w:cs="Arial"/>
          <w:color w:val="222222"/>
          <w:sz w:val="24"/>
          <w:szCs w:val="20"/>
          <w:shd w:val="clear" w:color="auto" w:fill="FFFFFF"/>
        </w:rPr>
        <w:t>Gbambu, A. R., Kayode, O., &amp; Dram</w:t>
      </w:r>
      <w:r w:rsidRPr="00A20677">
        <w:rPr>
          <w:rFonts w:ascii="Arial" w:hAnsi="Arial" w:cs="Arial"/>
          <w:color w:val="222222"/>
          <w:sz w:val="24"/>
          <w:szCs w:val="20"/>
          <w:shd w:val="clear" w:color="auto" w:fill="FFFFFF"/>
        </w:rPr>
        <w:t>ni, J. S</w:t>
      </w:r>
      <w:r w:rsidRPr="00A20677">
        <w:rPr>
          <w:rFonts w:ascii="Arial" w:hAnsi="Arial" w:cs="Arial"/>
          <w:color w:val="222222"/>
          <w:sz w:val="24"/>
          <w:szCs w:val="20"/>
          <w:shd w:val="clear" w:color="auto" w:fill="FFFFFF"/>
          <w:lang w:val="en-US"/>
        </w:rPr>
        <w:t xml:space="preserve"> </w:t>
      </w:r>
      <w:r w:rsidRPr="00A20677">
        <w:rPr>
          <w:rFonts w:ascii="Arial" w:hAnsi="Arial"/>
          <w:sz w:val="24"/>
        </w:rPr>
        <w:t>Vol. 8, December 2022</w:t>
      </w:r>
      <w:r w:rsidRPr="00A20677">
        <w:rPr>
          <w:rFonts w:ascii="Arial" w:hAnsi="Arial" w:cs="Arial"/>
          <w:color w:val="222222"/>
          <w:sz w:val="24"/>
          <w:szCs w:val="20"/>
          <w:shd w:val="clear" w:color="auto" w:fill="FFFFFF"/>
        </w:rPr>
        <w:t>. Exploring the Influence of Foreign Media on Northern Ghanaian Cultural Identity among Dagbamba Ethnic Group in the 21st Century. </w:t>
      </w:r>
      <w:r w:rsidRPr="00A20677">
        <w:rPr>
          <w:rFonts w:ascii="Arial" w:hAnsi="Arial" w:cs="Arial"/>
          <w:i/>
          <w:iCs/>
          <w:color w:val="222222"/>
          <w:sz w:val="24"/>
          <w:szCs w:val="20"/>
          <w:shd w:val="clear" w:color="auto" w:fill="FFFFFF"/>
        </w:rPr>
        <w:t xml:space="preserve">International Journal </w:t>
      </w:r>
      <w:r w:rsidRPr="00A20677">
        <w:rPr>
          <w:rFonts w:ascii="Arial" w:hAnsi="Arial" w:cs="Arial"/>
          <w:i/>
          <w:iCs/>
          <w:color w:val="222222"/>
          <w:sz w:val="24"/>
          <w:szCs w:val="20"/>
          <w:shd w:val="clear" w:color="auto" w:fill="FFFFFF"/>
        </w:rPr>
        <w:t>of Broadcasting and Communication Technology</w:t>
      </w:r>
      <w:r w:rsidRPr="00A20677">
        <w:rPr>
          <w:rFonts w:ascii="Arial" w:hAnsi="Arial" w:cs="Arial"/>
          <w:color w:val="222222"/>
          <w:sz w:val="24"/>
          <w:szCs w:val="20"/>
          <w:shd w:val="clear" w:color="auto" w:fill="FFFFFF"/>
        </w:rPr>
        <w:t>, 1.</w:t>
      </w:r>
    </w:p>
    <w:p w:rsidR="004E1E3E" w:rsidRPr="00A20677" w:rsidRDefault="0020626C" w:rsidP="00B4144D">
      <w:pPr>
        <w:spacing w:before="100" w:beforeAutospacing="1" w:line="480" w:lineRule="auto"/>
        <w:ind w:left="720" w:hanging="720"/>
        <w:rPr>
          <w:rFonts w:ascii="Arial" w:hAnsi="Arial" w:cs="Arial"/>
          <w:color w:val="222222"/>
          <w:sz w:val="24"/>
          <w:szCs w:val="20"/>
          <w:shd w:val="clear" w:color="auto" w:fill="FFFFFF"/>
        </w:rPr>
      </w:pPr>
      <w:r w:rsidRPr="00A20677">
        <w:rPr>
          <w:rFonts w:ascii="Arial" w:hAnsi="Arial" w:cs="Arial"/>
          <w:color w:val="222222"/>
          <w:sz w:val="24"/>
          <w:szCs w:val="20"/>
          <w:shd w:val="clear" w:color="auto" w:fill="FFFFFF"/>
        </w:rPr>
        <w:t>Kamran, M. A., Bhutta, M. H., Shamshad, T., &amp; Ali, M. (2023). Global Media And Cultural Globalization: A Negotiation Of Cultural Identity In Tribal Community. </w:t>
      </w:r>
      <w:r w:rsidRPr="00A20677">
        <w:rPr>
          <w:rFonts w:ascii="Arial" w:hAnsi="Arial" w:cs="Arial"/>
          <w:i/>
          <w:iCs/>
          <w:color w:val="222222"/>
          <w:sz w:val="24"/>
          <w:szCs w:val="20"/>
          <w:shd w:val="clear" w:color="auto" w:fill="FFFFFF"/>
        </w:rPr>
        <w:t>Journal of Positive School Psychology</w:t>
      </w:r>
      <w:r w:rsidRPr="00A20677">
        <w:rPr>
          <w:rFonts w:ascii="Arial" w:hAnsi="Arial" w:cs="Arial"/>
          <w:color w:val="222222"/>
          <w:sz w:val="24"/>
          <w:szCs w:val="20"/>
          <w:shd w:val="clear" w:color="auto" w:fill="FFFFFF"/>
        </w:rPr>
        <w:t xml:space="preserve">, </w:t>
      </w:r>
      <w:r w:rsidRPr="00A20677">
        <w:rPr>
          <w:rFonts w:ascii="Arial" w:hAnsi="Arial" w:cs="Arial"/>
          <w:color w:val="222222"/>
          <w:sz w:val="24"/>
          <w:szCs w:val="20"/>
          <w:shd w:val="clear" w:color="auto" w:fill="FFFFFF"/>
        </w:rPr>
        <w:t>1072-1083.</w:t>
      </w:r>
    </w:p>
    <w:p w:rsidR="004E1E3E" w:rsidRPr="00A20677" w:rsidRDefault="0020626C" w:rsidP="00B4144D">
      <w:pPr>
        <w:spacing w:before="100" w:beforeAutospacing="1" w:line="480" w:lineRule="auto"/>
        <w:ind w:left="720" w:hanging="720"/>
        <w:rPr>
          <w:rFonts w:ascii="Arial" w:hAnsi="Arial" w:cs="Arial"/>
          <w:color w:val="222222"/>
          <w:sz w:val="24"/>
          <w:szCs w:val="20"/>
          <w:shd w:val="clear" w:color="auto" w:fill="FFFFFF"/>
        </w:rPr>
      </w:pPr>
      <w:r w:rsidRPr="00A20677">
        <w:rPr>
          <w:rFonts w:ascii="Arial" w:hAnsi="Arial" w:cs="Arial"/>
          <w:color w:val="222222"/>
          <w:sz w:val="24"/>
          <w:szCs w:val="20"/>
          <w:shd w:val="clear" w:color="auto" w:fill="FFFFFF"/>
        </w:rPr>
        <w:t>Li, R. (2022). New Path of Stranger Interaction Platform and Network Cross-Cultural Communication in the Omnimedia Era. </w:t>
      </w:r>
      <w:r w:rsidRPr="00A20677">
        <w:rPr>
          <w:rFonts w:ascii="Arial" w:hAnsi="Arial" w:cs="Arial"/>
          <w:i/>
          <w:iCs/>
          <w:color w:val="222222"/>
          <w:sz w:val="24"/>
          <w:szCs w:val="20"/>
          <w:shd w:val="clear" w:color="auto" w:fill="FFFFFF"/>
        </w:rPr>
        <w:t>Wireless Communications and Mobile Computing</w:t>
      </w:r>
      <w:r w:rsidRPr="00A20677">
        <w:rPr>
          <w:rFonts w:ascii="Arial" w:hAnsi="Arial" w:cs="Arial"/>
          <w:color w:val="222222"/>
          <w:sz w:val="24"/>
          <w:szCs w:val="20"/>
          <w:shd w:val="clear" w:color="auto" w:fill="FFFFFF"/>
        </w:rPr>
        <w:t>, </w:t>
      </w:r>
      <w:r w:rsidRPr="00A20677">
        <w:rPr>
          <w:rFonts w:ascii="Arial" w:hAnsi="Arial" w:cs="Arial"/>
          <w:i/>
          <w:iCs/>
          <w:color w:val="222222"/>
          <w:sz w:val="24"/>
          <w:szCs w:val="20"/>
          <w:shd w:val="clear" w:color="auto" w:fill="FFFFFF"/>
        </w:rPr>
        <w:t>2022</w:t>
      </w:r>
      <w:r w:rsidRPr="00A20677">
        <w:rPr>
          <w:rFonts w:ascii="Arial" w:hAnsi="Arial" w:cs="Arial"/>
          <w:color w:val="222222"/>
          <w:sz w:val="24"/>
          <w:szCs w:val="20"/>
          <w:shd w:val="clear" w:color="auto" w:fill="FFFFFF"/>
        </w:rPr>
        <w:t>.</w:t>
      </w:r>
    </w:p>
    <w:p w:rsidR="004E1E3E" w:rsidRPr="00A20677" w:rsidRDefault="0020626C" w:rsidP="00B4144D">
      <w:pPr>
        <w:spacing w:before="100" w:beforeAutospacing="1" w:line="480" w:lineRule="auto"/>
        <w:ind w:left="720" w:hanging="720"/>
        <w:rPr>
          <w:rFonts w:ascii="Arial" w:hAnsi="Arial" w:cs="Arial"/>
          <w:color w:val="222222"/>
          <w:sz w:val="24"/>
          <w:szCs w:val="20"/>
          <w:shd w:val="clear" w:color="auto" w:fill="FFFFFF"/>
        </w:rPr>
      </w:pPr>
      <w:r w:rsidRPr="00A20677">
        <w:rPr>
          <w:rFonts w:ascii="Arial" w:hAnsi="Arial" w:cs="Arial"/>
          <w:color w:val="222222"/>
          <w:sz w:val="24"/>
          <w:szCs w:val="20"/>
          <w:shd w:val="clear" w:color="auto" w:fill="FFFFFF"/>
        </w:rPr>
        <w:t>Stasberger, G. D. (2023). Media Globalization: Connecting the World throu</w:t>
      </w:r>
      <w:r w:rsidRPr="00A20677">
        <w:rPr>
          <w:rFonts w:ascii="Arial" w:hAnsi="Arial" w:cs="Arial"/>
          <w:color w:val="222222"/>
          <w:sz w:val="24"/>
          <w:szCs w:val="20"/>
          <w:shd w:val="clear" w:color="auto" w:fill="FFFFFF"/>
        </w:rPr>
        <w:t>gh Information and Culture. </w:t>
      </w:r>
      <w:r w:rsidRPr="00A20677">
        <w:rPr>
          <w:rFonts w:ascii="Arial" w:hAnsi="Arial" w:cs="Arial"/>
          <w:i/>
          <w:iCs/>
          <w:color w:val="222222"/>
          <w:sz w:val="24"/>
          <w:szCs w:val="20"/>
          <w:shd w:val="clear" w:color="auto" w:fill="FFFFFF"/>
        </w:rPr>
        <w:t>Global Media Journal</w:t>
      </w:r>
      <w:r w:rsidRPr="00A20677">
        <w:rPr>
          <w:rFonts w:ascii="Arial" w:hAnsi="Arial" w:cs="Arial"/>
          <w:color w:val="222222"/>
          <w:sz w:val="24"/>
          <w:szCs w:val="20"/>
          <w:shd w:val="clear" w:color="auto" w:fill="FFFFFF"/>
        </w:rPr>
        <w:t>, </w:t>
      </w:r>
      <w:r w:rsidRPr="00A20677">
        <w:rPr>
          <w:rFonts w:ascii="Arial" w:hAnsi="Arial" w:cs="Arial"/>
          <w:i/>
          <w:iCs/>
          <w:color w:val="222222"/>
          <w:sz w:val="24"/>
          <w:szCs w:val="20"/>
          <w:shd w:val="clear" w:color="auto" w:fill="FFFFFF"/>
        </w:rPr>
        <w:t>21</w:t>
      </w:r>
      <w:r w:rsidRPr="00A20677">
        <w:rPr>
          <w:rFonts w:ascii="Arial" w:hAnsi="Arial" w:cs="Arial"/>
          <w:color w:val="222222"/>
          <w:sz w:val="24"/>
          <w:szCs w:val="20"/>
          <w:shd w:val="clear" w:color="auto" w:fill="FFFFFF"/>
        </w:rPr>
        <w:t>(64), 1-3.</w:t>
      </w:r>
    </w:p>
    <w:p w:rsidR="004E1E3E" w:rsidRPr="00A20677" w:rsidRDefault="0020626C" w:rsidP="00B4144D">
      <w:pPr>
        <w:spacing w:before="100" w:beforeAutospacing="1" w:line="480" w:lineRule="auto"/>
        <w:ind w:left="720" w:hanging="720"/>
        <w:rPr>
          <w:rFonts w:ascii="Arial" w:hAnsi="Arial"/>
          <w:sz w:val="24"/>
        </w:rPr>
      </w:pPr>
      <w:r w:rsidRPr="00A20677">
        <w:rPr>
          <w:rFonts w:ascii="Arial" w:hAnsi="Arial" w:cs="Arial"/>
          <w:color w:val="222222"/>
          <w:sz w:val="24"/>
          <w:szCs w:val="20"/>
          <w:shd w:val="clear" w:color="auto" w:fill="FFFFFF"/>
        </w:rPr>
        <w:t>Tuncer, F. F. (2023). Discussing Globalization and Cultural Hybridization. </w:t>
      </w:r>
      <w:r w:rsidRPr="00A20677">
        <w:rPr>
          <w:rFonts w:ascii="Arial" w:hAnsi="Arial" w:cs="Arial"/>
          <w:i/>
          <w:iCs/>
          <w:color w:val="222222"/>
          <w:sz w:val="24"/>
          <w:szCs w:val="20"/>
          <w:shd w:val="clear" w:color="auto" w:fill="FFFFFF"/>
        </w:rPr>
        <w:t>Universal Journal of History and Culture</w:t>
      </w:r>
      <w:r w:rsidRPr="00A20677">
        <w:rPr>
          <w:rFonts w:ascii="Arial" w:hAnsi="Arial" w:cs="Arial"/>
          <w:color w:val="222222"/>
          <w:sz w:val="24"/>
          <w:szCs w:val="20"/>
          <w:shd w:val="clear" w:color="auto" w:fill="FFFFFF"/>
        </w:rPr>
        <w:t>, </w:t>
      </w:r>
      <w:r w:rsidRPr="00A20677">
        <w:rPr>
          <w:rFonts w:ascii="Arial" w:hAnsi="Arial" w:cs="Arial"/>
          <w:i/>
          <w:iCs/>
          <w:color w:val="222222"/>
          <w:sz w:val="24"/>
          <w:szCs w:val="20"/>
          <w:shd w:val="clear" w:color="auto" w:fill="FFFFFF"/>
        </w:rPr>
        <w:t>5</w:t>
      </w:r>
      <w:r w:rsidRPr="00A20677">
        <w:rPr>
          <w:rFonts w:ascii="Arial" w:hAnsi="Arial" w:cs="Arial"/>
          <w:color w:val="222222"/>
          <w:sz w:val="24"/>
          <w:szCs w:val="20"/>
          <w:shd w:val="clear" w:color="auto" w:fill="FFFFFF"/>
        </w:rPr>
        <w:t>(2), 85-103.</w:t>
      </w:r>
    </w:p>
    <w:sectPr w:rsidR="004E1E3E" w:rsidRPr="00A20677" w:rsidSect="00436B84">
      <w:type w:val="continuous"/>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26C" w:rsidRDefault="0020626C">
      <w:pPr>
        <w:spacing w:after="0" w:line="240" w:lineRule="auto"/>
      </w:pPr>
      <w:r>
        <w:separator/>
      </w:r>
    </w:p>
  </w:endnote>
  <w:endnote w:type="continuationSeparator" w:id="0">
    <w:p w:rsidR="0020626C" w:rsidRDefault="0020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26C" w:rsidRDefault="0020626C">
      <w:pPr>
        <w:spacing w:after="0" w:line="240" w:lineRule="auto"/>
      </w:pPr>
      <w:r>
        <w:separator/>
      </w:r>
    </w:p>
  </w:footnote>
  <w:footnote w:type="continuationSeparator" w:id="0">
    <w:p w:rsidR="0020626C" w:rsidRDefault="0020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66" w:type="pct"/>
      <w:tblInd w:w="-284" w:type="dxa"/>
      <w:tblCellMar>
        <w:left w:w="0" w:type="dxa"/>
        <w:right w:w="0" w:type="dxa"/>
      </w:tblCellMar>
      <w:tblLook w:val="04A0" w:firstRow="1" w:lastRow="0" w:firstColumn="1" w:lastColumn="0" w:noHBand="0" w:noVBand="1"/>
    </w:tblPr>
    <w:tblGrid>
      <w:gridCol w:w="3007"/>
    </w:tblGrid>
    <w:tr w:rsidR="00ED085B" w:rsidTr="007C3F33">
      <w:trPr>
        <w:trHeight w:val="720"/>
      </w:trPr>
      <w:tc>
        <w:tcPr>
          <w:tcW w:w="5000" w:type="pct"/>
        </w:tcPr>
        <w:p w:rsidR="007C3F33" w:rsidRDefault="0020626C">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rsidR="00A20677" w:rsidRDefault="00A20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F33" w:rsidRPr="007C3F33" w:rsidRDefault="0020626C" w:rsidP="007C3F33">
    <w:pPr>
      <w:pStyle w:val="Header"/>
      <w:jc w:val="center"/>
      <w:rPr>
        <w:b/>
        <w:sz w:val="24"/>
        <w:szCs w:val="24"/>
        <w:lang w:val="en-US"/>
      </w:rPr>
    </w:pPr>
    <w:r w:rsidRPr="007C3F33">
      <w:rPr>
        <w:b/>
        <w:sz w:val="24"/>
        <w:szCs w:val="24"/>
        <w:lang w:val="en-US"/>
      </w:rPr>
      <w:t xml:space="preserve">Media </w:t>
    </w:r>
    <w:r>
      <w:rPr>
        <w:b/>
        <w:sz w:val="24"/>
        <w:szCs w:val="24"/>
        <w:lang w:val="en-US"/>
      </w:rPr>
      <w:t>G</w:t>
    </w:r>
    <w:r w:rsidRPr="007C3F33">
      <w:rPr>
        <w:b/>
        <w:sz w:val="24"/>
        <w:szCs w:val="24"/>
        <w:lang w:val="en-US"/>
      </w:rPr>
      <w:t xml:space="preserve">lobalization and </w:t>
    </w:r>
    <w:r>
      <w:rPr>
        <w:b/>
        <w:sz w:val="24"/>
        <w:szCs w:val="24"/>
        <w:lang w:val="en-US"/>
      </w:rPr>
      <w:t>C</w:t>
    </w:r>
    <w:r w:rsidRPr="007C3F33">
      <w:rPr>
        <w:b/>
        <w:sz w:val="24"/>
        <w:szCs w:val="24"/>
        <w:lang w:val="en-US"/>
      </w:rPr>
      <w:t xml:space="preserve">ultural </w:t>
    </w:r>
    <w:r>
      <w:rPr>
        <w:b/>
        <w:sz w:val="24"/>
        <w:szCs w:val="24"/>
        <w:lang w:val="en-US"/>
      </w:rPr>
      <w:t>I</w:t>
    </w:r>
    <w:r w:rsidRPr="007C3F33">
      <w:rPr>
        <w:b/>
        <w:sz w:val="24"/>
        <w:szCs w:val="24"/>
        <w:lang w:val="en-US"/>
      </w:rPr>
      <w:t>mperialism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43A44"/>
    <w:multiLevelType w:val="multilevel"/>
    <w:tmpl w:val="F65E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41"/>
    <w:rsid w:val="000211DA"/>
    <w:rsid w:val="000404F3"/>
    <w:rsid w:val="00043599"/>
    <w:rsid w:val="000A566F"/>
    <w:rsid w:val="0020626C"/>
    <w:rsid w:val="00225A7D"/>
    <w:rsid w:val="00267779"/>
    <w:rsid w:val="0030017B"/>
    <w:rsid w:val="003F2CDA"/>
    <w:rsid w:val="00436B84"/>
    <w:rsid w:val="004C7A6A"/>
    <w:rsid w:val="004D7374"/>
    <w:rsid w:val="004E1E3E"/>
    <w:rsid w:val="00503E17"/>
    <w:rsid w:val="005E603C"/>
    <w:rsid w:val="00632877"/>
    <w:rsid w:val="006B0B20"/>
    <w:rsid w:val="007C3F33"/>
    <w:rsid w:val="007D173B"/>
    <w:rsid w:val="009158B4"/>
    <w:rsid w:val="00933181"/>
    <w:rsid w:val="009D6D41"/>
    <w:rsid w:val="009E35CD"/>
    <w:rsid w:val="00A17FF4"/>
    <w:rsid w:val="00A20677"/>
    <w:rsid w:val="00A43E50"/>
    <w:rsid w:val="00A94DAC"/>
    <w:rsid w:val="00B16D31"/>
    <w:rsid w:val="00B4144D"/>
    <w:rsid w:val="00BD07E8"/>
    <w:rsid w:val="00BE4E72"/>
    <w:rsid w:val="00C47A45"/>
    <w:rsid w:val="00C77B44"/>
    <w:rsid w:val="00CF4714"/>
    <w:rsid w:val="00D749E4"/>
    <w:rsid w:val="00E10966"/>
    <w:rsid w:val="00E70642"/>
    <w:rsid w:val="00ED085B"/>
    <w:rsid w:val="00F261F8"/>
    <w:rsid w:val="00F716EF"/>
    <w:rsid w:val="00F7717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D83EF"/>
  <w15:chartTrackingRefBased/>
  <w15:docId w15:val="{134707F2-CD7B-4349-95EC-4BB67BED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17B"/>
    <w:rPr>
      <w:b/>
      <w:bCs/>
    </w:rPr>
  </w:style>
  <w:style w:type="paragraph" w:styleId="Header">
    <w:name w:val="header"/>
    <w:basedOn w:val="Normal"/>
    <w:link w:val="HeaderChar"/>
    <w:uiPriority w:val="99"/>
    <w:unhideWhenUsed/>
    <w:rsid w:val="00A20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77"/>
  </w:style>
  <w:style w:type="paragraph" w:styleId="Footer">
    <w:name w:val="footer"/>
    <w:basedOn w:val="Normal"/>
    <w:link w:val="FooterChar"/>
    <w:uiPriority w:val="99"/>
    <w:unhideWhenUsed/>
    <w:rsid w:val="00A20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B921-5F8D-4CC9-8222-74E64F25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927</Words>
  <Characters>5468</Characters>
  <Application>Microsoft Office Word</Application>
  <DocSecurity>0</DocSecurity>
  <Lines>93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2023-11-25T07:17:00Z</dcterms:created>
  <dcterms:modified xsi:type="dcterms:W3CDTF">2023-11-25T20:52:00Z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35b87490-40f1-4e90-83c0-4f5a1eb1896b</vt:lpwstr>
  </property>
</Properties>
</file>