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8B2D" w14:textId="200C99F5" w:rsidR="002579F4" w:rsidRPr="001A1E56" w:rsidRDefault="00774B7E" w:rsidP="002579F4">
      <w:pPr>
        <w:spacing w:after="0" w:line="480" w:lineRule="auto"/>
        <w:jc w:val="center"/>
        <w:rPr>
          <w:b/>
        </w:rPr>
      </w:pPr>
      <w:r w:rsidRPr="001A1E56">
        <w:rPr>
          <w:b/>
        </w:rPr>
        <w:t>FIELD: LAW – CRIMINAL LAW</w:t>
      </w:r>
    </w:p>
    <w:p w14:paraId="197CC43D" w14:textId="1B44730A" w:rsidR="00A83633" w:rsidRPr="001A1E56" w:rsidRDefault="00A83633" w:rsidP="00A83633">
      <w:pPr>
        <w:spacing w:after="0" w:line="480" w:lineRule="auto"/>
        <w:rPr>
          <w:b/>
        </w:rPr>
      </w:pPr>
      <w:r w:rsidRPr="001A1E56">
        <w:rPr>
          <w:b/>
        </w:rPr>
        <w:t>Major historical circumstances and societal developments that contributed to the need for a correctional system</w:t>
      </w:r>
      <w:r w:rsidR="0049407C" w:rsidRPr="001A1E56">
        <w:rPr>
          <w:b/>
        </w:rPr>
        <w:t>.</w:t>
      </w:r>
    </w:p>
    <w:p w14:paraId="7746665E" w14:textId="1E0742DB" w:rsidR="000418DA" w:rsidRPr="001A1E56" w:rsidRDefault="00490B4C" w:rsidP="00A83BF1">
      <w:pPr>
        <w:spacing w:after="0" w:line="480" w:lineRule="auto"/>
        <w:ind w:firstLine="720"/>
      </w:pPr>
      <w:r w:rsidRPr="001A1E56">
        <w:t>The necessity for a correctional system evolved as a result of significant historical events and sociological developments that affected how cultures dealt with crime and punishment. Various causes have led to the formation of correctional institutions throughout history in order to maintain social order and combat criminal conduct.</w:t>
      </w:r>
    </w:p>
    <w:p w14:paraId="48331897" w14:textId="01372F59" w:rsidR="00F8123E" w:rsidRPr="001A1E56" w:rsidRDefault="00F8123E" w:rsidP="00A83BF1">
      <w:pPr>
        <w:spacing w:after="0" w:line="480" w:lineRule="auto"/>
        <w:ind w:firstLine="720"/>
      </w:pPr>
      <w:r w:rsidRPr="001A1E56">
        <w:t xml:space="preserve">The advent of urbanization and industry throughout the 18th and 19th centuries </w:t>
      </w:r>
      <w:proofErr w:type="gramStart"/>
      <w:r w:rsidRPr="001A1E56">
        <w:t>was</w:t>
      </w:r>
      <w:proofErr w:type="gramEnd"/>
      <w:r w:rsidRPr="001A1E56">
        <w:t xml:space="preserve"> a crucial historical condition that demanded the construction of a </w:t>
      </w:r>
      <w:r w:rsidR="001D2132" w:rsidRPr="001A1E56">
        <w:t>correctional</w:t>
      </w:r>
      <w:r w:rsidRPr="001A1E56">
        <w:t xml:space="preserve"> system. As cities grew in size and population, crime rates soared, necessitating the use of organized means of dealing with offenders. Traditional types of punishment, such as physical and death punishment, have proven ineffective in meeting the difficulties given by a changing social and economic context.</w:t>
      </w:r>
    </w:p>
    <w:p w14:paraId="6DDE3AB7" w14:textId="754BEEDC" w:rsidR="000902C2" w:rsidRPr="001A1E56" w:rsidRDefault="000902C2" w:rsidP="00A83BF1">
      <w:pPr>
        <w:spacing w:after="0" w:line="480" w:lineRule="auto"/>
        <w:ind w:firstLine="720"/>
      </w:pPr>
      <w:r w:rsidRPr="001A1E56">
        <w:t xml:space="preserve">The Enlightenment age, which </w:t>
      </w:r>
      <w:r w:rsidR="005737A5" w:rsidRPr="009D4B21">
        <w:t>emphasized</w:t>
      </w:r>
      <w:r w:rsidRPr="001A1E56">
        <w:t xml:space="preserve"> reason, individual rights, and the possibility for human growth, was another key societal development. This conceptual change inspired the establishment of correctional institutions that sought to rehabilitate rather than punish prisoners. The conviction in the potential of rehabilitation led to the founding of institutions devoted to criminal reform via education, labor, and moral training.</w:t>
      </w:r>
    </w:p>
    <w:p w14:paraId="34D0297B" w14:textId="2E7A5126" w:rsidR="001E1A13" w:rsidRPr="001A1E56" w:rsidRDefault="001E1A13" w:rsidP="00A83BF1">
      <w:pPr>
        <w:spacing w:after="0" w:line="480" w:lineRule="auto"/>
        <w:ind w:firstLine="720"/>
      </w:pPr>
      <w:r w:rsidRPr="001A1E56">
        <w:t>Imprisonment as a Punishment: Historically, punishment for illegal conduct sometimes meant bodily vengeance or exile. As cultures advanced, however, the notion of jail evolved as an alternative form of punishment. Religious ideas, such as the concept of penance and the idea of offering a chance for repentance and change, encouraged this transition.</w:t>
      </w:r>
    </w:p>
    <w:p w14:paraId="2587D834" w14:textId="464C25EF" w:rsidR="00C86ADA" w:rsidRPr="001A1E56" w:rsidRDefault="00C86ADA" w:rsidP="00A83BF1">
      <w:pPr>
        <w:spacing w:after="0" w:line="480" w:lineRule="auto"/>
        <w:ind w:firstLine="720"/>
      </w:pPr>
      <w:r w:rsidRPr="001A1E56">
        <w:lastRenderedPageBreak/>
        <w:t xml:space="preserve">Complex Legal Systems Emerge: As ancient civilizations such as Mesopotamia, Egypt, and Rome grew in power, sophisticated legal systems arose to govern society. These systems established rules of behavior, defined criminal acts, and imposed punishments ranging from fines to bodily </w:t>
      </w:r>
      <w:proofErr w:type="spellStart"/>
      <w:r w:rsidR="001D2132" w:rsidRPr="001A1E56">
        <w:t>correctional</w:t>
      </w:r>
      <w:r w:rsidRPr="001A1E56">
        <w:t>ties</w:t>
      </w:r>
      <w:proofErr w:type="spellEnd"/>
      <w:r w:rsidRPr="001A1E56">
        <w:t xml:space="preserve"> for specific crimes. A method to administer these sanctions and control criminal behavior became necessary.</w:t>
      </w:r>
    </w:p>
    <w:p w14:paraId="7C7D3026" w14:textId="299F8A8A" w:rsidR="00947E35" w:rsidRPr="001A1E56" w:rsidRDefault="00947E35" w:rsidP="003B0FF0">
      <w:pPr>
        <w:spacing w:after="0" w:line="480" w:lineRule="auto"/>
        <w:rPr>
          <w:b/>
        </w:rPr>
      </w:pPr>
      <w:r w:rsidRPr="001A1E56">
        <w:rPr>
          <w:b/>
        </w:rPr>
        <w:t xml:space="preserve">Three key historical reform movements in the </w:t>
      </w:r>
      <w:r w:rsidR="003B0FF0" w:rsidRPr="001A1E56">
        <w:rPr>
          <w:b/>
        </w:rPr>
        <w:t>correctional</w:t>
      </w:r>
      <w:r w:rsidRPr="001A1E56">
        <w:rPr>
          <w:b/>
        </w:rPr>
        <w:t xml:space="preserve"> system:</w:t>
      </w:r>
    </w:p>
    <w:p w14:paraId="1D932D0C" w14:textId="51075642" w:rsidR="00932F7B" w:rsidRPr="001A1E56" w:rsidRDefault="00932F7B" w:rsidP="00A83BF1">
      <w:pPr>
        <w:spacing w:after="0" w:line="480" w:lineRule="auto"/>
        <w:ind w:firstLine="720"/>
      </w:pPr>
      <w:r w:rsidRPr="001A1E56">
        <w:t xml:space="preserve">The </w:t>
      </w:r>
      <w:r w:rsidR="00FA3BA6" w:rsidRPr="001A1E56">
        <w:t>Penitentiary</w:t>
      </w:r>
      <w:r w:rsidRPr="001A1E56">
        <w:t xml:space="preserve"> Movement: In the late 18th and early 19th centuries, the </w:t>
      </w:r>
      <w:r w:rsidR="003D46CF" w:rsidRPr="001A1E56">
        <w:t>Penitentiary also known as the prison</w:t>
      </w:r>
      <w:r w:rsidRPr="001A1E56">
        <w:t xml:space="preserve"> movement arose with the intention of replacing corporal and death punishment with incarceration and reform. Eastern State Penitentiary in Philadelphia was the first penitentiary, opening in 1829. To induce moral reform, the approach </w:t>
      </w:r>
      <w:r w:rsidR="00726D91" w:rsidRPr="009D4B21">
        <w:t>emphasized</w:t>
      </w:r>
      <w:r w:rsidRPr="001A1E56">
        <w:t xml:space="preserve"> solitary confinement, labor, and introspection.</w:t>
      </w:r>
    </w:p>
    <w:p w14:paraId="2C902FEA" w14:textId="0BA9B1FA" w:rsidR="00DB1005" w:rsidRPr="001A1E56" w:rsidRDefault="00DB1005" w:rsidP="00A83BF1">
      <w:pPr>
        <w:spacing w:after="0" w:line="480" w:lineRule="auto"/>
        <w:ind w:firstLine="720"/>
      </w:pPr>
      <w:r w:rsidRPr="001A1E56">
        <w:t>The Rehabilitation Movement: The rehabilitation movement rose to popularity in the mid-twentieth century. Its primary goal was to provide convicts with educational and vocational programs that addressed the underlying reasons of criminal conduct. Following their release, rehabilitation programs seek to reintegrate convicts into society as law-abiding individuals.</w:t>
      </w:r>
    </w:p>
    <w:p w14:paraId="530D8550" w14:textId="73B38AED" w:rsidR="00A844C5" w:rsidRPr="001A1E56" w:rsidRDefault="009677FD" w:rsidP="008F610D">
      <w:pPr>
        <w:spacing w:after="0" w:line="480" w:lineRule="auto"/>
        <w:ind w:firstLine="720"/>
      </w:pPr>
      <w:r w:rsidRPr="001A1E56">
        <w:t>The Community-Based Corrections Movement</w:t>
      </w:r>
      <w:r w:rsidR="008B7118" w:rsidRPr="001A1E56">
        <w:t xml:space="preserve">: The Community-Based Corrections Movement </w:t>
      </w:r>
      <w:r w:rsidRPr="001A1E56">
        <w:t>arose in the late twentieth century in reaction to overcrowding in prisons and questions about the efficacy of institutionalized corrections. It promoted alternatives to incarceration such as probation, parole, and community service in order to lessen dependency on prisons and encourage effective reintegration.</w:t>
      </w:r>
    </w:p>
    <w:p w14:paraId="49E593B8" w14:textId="28729CED" w:rsidR="00DC40D9" w:rsidRPr="001A1E56" w:rsidRDefault="00DC40D9" w:rsidP="00DC40D9">
      <w:pPr>
        <w:spacing w:after="0" w:line="480" w:lineRule="auto"/>
        <w:rPr>
          <w:b/>
        </w:rPr>
      </w:pPr>
      <w:r w:rsidRPr="001A1E56">
        <w:rPr>
          <w:b/>
        </w:rPr>
        <w:t>Movements’ impacts on correctional system.</w:t>
      </w:r>
    </w:p>
    <w:p w14:paraId="73797381" w14:textId="608B64E8" w:rsidR="004B4A69" w:rsidRPr="001A1E56" w:rsidRDefault="004B4A69" w:rsidP="00A83BF1">
      <w:pPr>
        <w:spacing w:after="0" w:line="480" w:lineRule="auto"/>
        <w:ind w:firstLine="720"/>
      </w:pPr>
      <w:r w:rsidRPr="001A1E56">
        <w:t xml:space="preserve">The extent to which these reform initiatives had an impact on the </w:t>
      </w:r>
      <w:r w:rsidR="001D2132" w:rsidRPr="001A1E56">
        <w:t>correctional</w:t>
      </w:r>
      <w:r w:rsidRPr="001A1E56">
        <w:t xml:space="preserve"> system varies. While the penitentiary movement resulted in the contemporary prison system, the usage </w:t>
      </w:r>
      <w:r w:rsidRPr="001A1E56">
        <w:lastRenderedPageBreak/>
        <w:t>of solitary confinement and its general efficacy have been scrutinized and criticized. The rehabilitation movement had a tremendous impact on offenders' treatment, but its importance waned owing to shifts in public perception, economic restrictions, and arguments regarding its efficacy. The concept for community-based prisons has gained support in recent years as a more cost-effective and rehabilitative strategy, although its implementation differs by jurisdiction.</w:t>
      </w:r>
    </w:p>
    <w:p w14:paraId="69D0735B" w14:textId="12CD7C59" w:rsidR="00592CEE" w:rsidRPr="001A1E56" w:rsidRDefault="00FF6BCA" w:rsidP="00FF6BCA">
      <w:pPr>
        <w:spacing w:after="0" w:line="480" w:lineRule="auto"/>
        <w:rPr>
          <w:b/>
        </w:rPr>
      </w:pPr>
      <w:r w:rsidRPr="001A1E56">
        <w:rPr>
          <w:b/>
        </w:rPr>
        <w:t>T</w:t>
      </w:r>
      <w:r w:rsidR="00592CEE" w:rsidRPr="001A1E56">
        <w:rPr>
          <w:b/>
        </w:rPr>
        <w:t>hree historical correctional procedures that have influenced modern correctional practices</w:t>
      </w:r>
      <w:r w:rsidR="00A9059D" w:rsidRPr="001A1E56">
        <w:rPr>
          <w:b/>
        </w:rPr>
        <w:t>.</w:t>
      </w:r>
    </w:p>
    <w:p w14:paraId="5588E5E9" w14:textId="5D3C72BA" w:rsidR="009C1F5C" w:rsidRPr="001A1E56" w:rsidRDefault="009C1F5C" w:rsidP="00A83BF1">
      <w:pPr>
        <w:spacing w:after="0" w:line="480" w:lineRule="auto"/>
        <w:ind w:firstLine="720"/>
      </w:pPr>
      <w:r w:rsidRPr="001A1E56">
        <w:t>Auburn System: Developed in the early nineteenth century as an alternative to solitary imprisonment, the Auburn System was an alternative to solitary confinement. It pioneered the idea of group labor during the day and separate quarters for resting at night. By mixing features of isolation and work, this method affected the design and operation of current correctional facilities.</w:t>
      </w:r>
    </w:p>
    <w:p w14:paraId="730A2428" w14:textId="3EEB7646" w:rsidR="000B0405" w:rsidRPr="001A1E56" w:rsidRDefault="000B0405" w:rsidP="00A83BF1">
      <w:pPr>
        <w:spacing w:after="0" w:line="480" w:lineRule="auto"/>
        <w:ind w:firstLine="720"/>
      </w:pPr>
      <w:r w:rsidRPr="001A1E56">
        <w:t>Indeterminate Sentencing: Indeterminate sentencing arose in the late nineteenth century as an attempt to adjust the period of sentence to an individual offender's needs and progress. This strategy prioritized rehabilitation and allowed for early release based on demonstrable reform.</w:t>
      </w:r>
    </w:p>
    <w:p w14:paraId="6A25338B" w14:textId="6D59883F" w:rsidR="007E6567" w:rsidRPr="001A1E56" w:rsidRDefault="007E6567" w:rsidP="00A83BF1">
      <w:pPr>
        <w:spacing w:after="0" w:line="480" w:lineRule="auto"/>
        <w:ind w:firstLine="720"/>
      </w:pPr>
      <w:r w:rsidRPr="001A1E56">
        <w:t xml:space="preserve">The Medical Model of </w:t>
      </w:r>
      <w:r w:rsidR="00C93147" w:rsidRPr="001A1E56">
        <w:t>corrections</w:t>
      </w:r>
      <w:r w:rsidRPr="001A1E56">
        <w:t xml:space="preserve">: The medical model of prisons gained favor over the twentieth century. It </w:t>
      </w:r>
      <w:r w:rsidR="00B83EE5" w:rsidRPr="009D4B21">
        <w:t>emphasized</w:t>
      </w:r>
      <w:r w:rsidRPr="001A1E56">
        <w:t xml:space="preserve"> treating criminal behavior as if it were a disease, with a focus on diagnosing and rehabilitating criminals. This approach prompted the creation of a number of programs targeted at resolving underlying psychological, emotional, and drug misuse difficulties.</w:t>
      </w:r>
    </w:p>
    <w:p w14:paraId="1B965C9F" w14:textId="52DC1CBC" w:rsidR="00A44A29" w:rsidRPr="001A1E56" w:rsidRDefault="00A44A29" w:rsidP="00B87B87">
      <w:pPr>
        <w:rPr>
          <w:b/>
        </w:rPr>
      </w:pPr>
      <w:r w:rsidRPr="001A1E56">
        <w:rPr>
          <w:b/>
        </w:rPr>
        <w:t>The role of corrections in today’s criminal justice system</w:t>
      </w:r>
      <w:r w:rsidR="00A53E61" w:rsidRPr="001A1E56">
        <w:rPr>
          <w:b/>
        </w:rPr>
        <w:t>.</w:t>
      </w:r>
    </w:p>
    <w:p w14:paraId="68E3A5A1" w14:textId="17AAB0BD" w:rsidR="00B87B87" w:rsidRPr="001A1E56" w:rsidRDefault="00B87B87" w:rsidP="0042235C">
      <w:pPr>
        <w:spacing w:after="0" w:line="480" w:lineRule="auto"/>
        <w:ind w:firstLine="720"/>
      </w:pPr>
      <w:r w:rsidRPr="001A1E56">
        <w:t xml:space="preserve">Corrections serve an important role in carrying out the sentences issued by the courts and meeting the needs of offenders in today's criminal justice system. Corrections' principal purpose is to protect public safety while supporting the rehabilitation and effective reintegration of those </w:t>
      </w:r>
      <w:r w:rsidRPr="001A1E56">
        <w:lastRenderedPageBreak/>
        <w:t>who have been convicted of crimes. Prisons, jails, probation, parole, and community-based programs are all part of corrections.</w:t>
      </w:r>
    </w:p>
    <w:p w14:paraId="0A4B0CC5" w14:textId="7F9C7D75" w:rsidR="00AF683F" w:rsidRPr="001A1E56" w:rsidRDefault="00724119" w:rsidP="00AF683F">
      <w:pPr>
        <w:spacing w:after="0" w:line="480" w:lineRule="auto"/>
      </w:pPr>
      <w:r w:rsidRPr="001A1E56">
        <w:rPr>
          <w:b/>
        </w:rPr>
        <w:t xml:space="preserve">One </w:t>
      </w:r>
      <w:r w:rsidR="00AF683F" w:rsidRPr="001A1E56">
        <w:rPr>
          <w:b/>
        </w:rPr>
        <w:t xml:space="preserve">aspect of the contemporary correctional system that needs to evolve and </w:t>
      </w:r>
      <w:r w:rsidR="00D8468D" w:rsidRPr="001A1E56">
        <w:rPr>
          <w:b/>
        </w:rPr>
        <w:t>its</w:t>
      </w:r>
      <w:r w:rsidR="00AF683F" w:rsidRPr="001A1E56">
        <w:rPr>
          <w:b/>
        </w:rPr>
        <w:t xml:space="preserve"> reasoning</w:t>
      </w:r>
      <w:r w:rsidR="00CC0438" w:rsidRPr="001A1E56">
        <w:rPr>
          <w:b/>
        </w:rPr>
        <w:t>.</w:t>
      </w:r>
    </w:p>
    <w:p w14:paraId="7599AD84" w14:textId="0532C004" w:rsidR="0042235C" w:rsidRPr="001A1E56" w:rsidRDefault="0042235C" w:rsidP="0042235C">
      <w:pPr>
        <w:spacing w:after="0" w:line="480" w:lineRule="auto"/>
        <w:ind w:firstLine="720"/>
      </w:pPr>
      <w:r w:rsidRPr="001A1E56">
        <w:t>The approach to mental health treatment and assistance for detained persons is one part of today's correctional system that still needs to change. Many people who join the criminal justice system have underlying mental health problems that contribute to their engagement in criminal activities. However, the existing system frequently lacks the resources and specialized treatment alternatives required to meet these mental health issues properly.</w:t>
      </w:r>
    </w:p>
    <w:p w14:paraId="06FD171F" w14:textId="6FF7CBE8" w:rsidR="001C79AB" w:rsidRPr="001A1E56" w:rsidRDefault="001C79AB" w:rsidP="0042235C">
      <w:pPr>
        <w:spacing w:after="0" w:line="480" w:lineRule="auto"/>
        <w:ind w:firstLine="720"/>
      </w:pPr>
      <w:r w:rsidRPr="001A1E56">
        <w:t xml:space="preserve">Within the </w:t>
      </w:r>
      <w:r w:rsidR="003637B6" w:rsidRPr="001A1E56">
        <w:t>correctional</w:t>
      </w:r>
      <w:r w:rsidRPr="001A1E56">
        <w:t xml:space="preserve"> system, there is a need for a more comprehensive and integrated approach to mental health. This includes several crucial elements:</w:t>
      </w:r>
    </w:p>
    <w:p w14:paraId="10566B96" w14:textId="0B9203BE" w:rsidR="00075D58" w:rsidRPr="001A1E56" w:rsidRDefault="00075D58" w:rsidP="0042235C">
      <w:pPr>
        <w:spacing w:after="0" w:line="480" w:lineRule="auto"/>
        <w:ind w:firstLine="720"/>
      </w:pPr>
      <w:r w:rsidRPr="001A1E56">
        <w:t>Improved screening and assessment methods can identify persons with mental health problems as soon as they enter the system. This ensures that proper actions and treatment plans are in place from the beginning.</w:t>
      </w:r>
    </w:p>
    <w:p w14:paraId="7BA63410" w14:textId="06022592" w:rsidR="00DD4FAA" w:rsidRPr="001A1E56" w:rsidRDefault="00DD4FAA" w:rsidP="0042235C">
      <w:pPr>
        <w:spacing w:after="0" w:line="480" w:lineRule="auto"/>
        <w:ind w:firstLine="720"/>
      </w:pPr>
      <w:r w:rsidRPr="001A1E56">
        <w:t>Mental Health Services: Inmates in prisons and jails should have access to mental health experts who can offer continuing evaluation, counseling, and psychiatric care. This involves medication management, counselling, and support for people suffering from severe mental diseases.</w:t>
      </w:r>
    </w:p>
    <w:p w14:paraId="1B681866" w14:textId="73BDA145" w:rsidR="00B426CA" w:rsidRPr="001A1E56" w:rsidRDefault="00B426CA" w:rsidP="0042235C">
      <w:pPr>
        <w:spacing w:after="0" w:line="480" w:lineRule="auto"/>
        <w:ind w:firstLine="720"/>
      </w:pPr>
      <w:r w:rsidRPr="001A1E56">
        <w:t>Continuity of Care: Improved coordination and communication between correctional facilities and community-based mental health treatments are critical. Providing continuity of care after release can help to reduce recidivism and encourage effective reintegration into society.</w:t>
      </w:r>
    </w:p>
    <w:p w14:paraId="4CE0BD44" w14:textId="27BC1D41" w:rsidR="00777C99" w:rsidRPr="001A1E56" w:rsidRDefault="00777C99" w:rsidP="0042235C">
      <w:pPr>
        <w:spacing w:after="0" w:line="480" w:lineRule="auto"/>
        <w:ind w:firstLine="720"/>
      </w:pPr>
      <w:r w:rsidRPr="001A1E56">
        <w:t xml:space="preserve">Correctional personnel should undergo specific training in order to better understand and handle the mental health needs of jailed inmates. Recognizing indicators of emotional distress, </w:t>
      </w:r>
      <w:r w:rsidRPr="001A1E56">
        <w:lastRenderedPageBreak/>
        <w:t>de-escalation strategies, and providing a supportive environment within correctional facilities are all part of this.</w:t>
      </w:r>
    </w:p>
    <w:p w14:paraId="76BB0BEB" w14:textId="698201CC" w:rsidR="00363596" w:rsidRPr="001A1E56" w:rsidRDefault="00363596" w:rsidP="0042235C">
      <w:pPr>
        <w:spacing w:after="0" w:line="480" w:lineRule="auto"/>
        <w:ind w:firstLine="720"/>
      </w:pPr>
      <w:r w:rsidRPr="001A1E56">
        <w:t>It is feasible to lower the chance of reoffending and promote better long-term results for persons upon release by increasing mental health care and treatment alternatives within the correctional system. This approach recognizes the complicated link between mental health and criminal conduct and emphasizes the importance of therapeutic therapies in addition to punitive measures. Overall, a more developed and comprehensive approach to mental health inside the correctional system will better fulfill jailed persons' needs while also contributing to safer and more rehabilitative results.</w:t>
      </w:r>
      <w:bookmarkStart w:id="0" w:name="_GoBack"/>
      <w:bookmarkEnd w:id="0"/>
    </w:p>
    <w:sectPr w:rsidR="00363596" w:rsidRPr="001A1E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73166" w14:textId="77777777" w:rsidR="002A6D8D" w:rsidRDefault="002A6D8D" w:rsidP="00EC0BFC">
      <w:pPr>
        <w:spacing w:after="0" w:line="240" w:lineRule="auto"/>
      </w:pPr>
      <w:r>
        <w:separator/>
      </w:r>
    </w:p>
  </w:endnote>
  <w:endnote w:type="continuationSeparator" w:id="0">
    <w:p w14:paraId="4FAFF5CE" w14:textId="77777777" w:rsidR="002A6D8D" w:rsidRDefault="002A6D8D" w:rsidP="00EC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637178"/>
      <w:docPartObj>
        <w:docPartGallery w:val="Page Numbers (Bottom of Page)"/>
        <w:docPartUnique/>
      </w:docPartObj>
    </w:sdtPr>
    <w:sdtEndPr>
      <w:rPr>
        <w:noProof/>
      </w:rPr>
    </w:sdtEndPr>
    <w:sdtContent>
      <w:p w14:paraId="4CFD2C65" w14:textId="4F80C257" w:rsidR="00EC0BFC" w:rsidRDefault="00EC0B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1F9CC8" w14:textId="77777777" w:rsidR="00EC0BFC" w:rsidRDefault="00EC0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7AF7E" w14:textId="77777777" w:rsidR="002A6D8D" w:rsidRDefault="002A6D8D" w:rsidP="00EC0BFC">
      <w:pPr>
        <w:spacing w:after="0" w:line="240" w:lineRule="auto"/>
      </w:pPr>
      <w:r>
        <w:separator/>
      </w:r>
    </w:p>
  </w:footnote>
  <w:footnote w:type="continuationSeparator" w:id="0">
    <w:p w14:paraId="33A074D8" w14:textId="77777777" w:rsidR="002A6D8D" w:rsidRDefault="002A6D8D" w:rsidP="00EC0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3211"/>
    <w:rsid w:val="000418DA"/>
    <w:rsid w:val="00075D58"/>
    <w:rsid w:val="000902C2"/>
    <w:rsid w:val="000B0405"/>
    <w:rsid w:val="0011670A"/>
    <w:rsid w:val="001A1E56"/>
    <w:rsid w:val="001C79AB"/>
    <w:rsid w:val="001D2132"/>
    <w:rsid w:val="001E1A13"/>
    <w:rsid w:val="001F2AFC"/>
    <w:rsid w:val="00244D3B"/>
    <w:rsid w:val="00253194"/>
    <w:rsid w:val="002579F4"/>
    <w:rsid w:val="002A6D8D"/>
    <w:rsid w:val="002F0FF6"/>
    <w:rsid w:val="00363596"/>
    <w:rsid w:val="003637B6"/>
    <w:rsid w:val="00373A0E"/>
    <w:rsid w:val="003B0FF0"/>
    <w:rsid w:val="003D46CF"/>
    <w:rsid w:val="0042235C"/>
    <w:rsid w:val="00433274"/>
    <w:rsid w:val="004474EB"/>
    <w:rsid w:val="00490B4C"/>
    <w:rsid w:val="0049407C"/>
    <w:rsid w:val="004B4A69"/>
    <w:rsid w:val="005737A5"/>
    <w:rsid w:val="00592CEE"/>
    <w:rsid w:val="00650BD0"/>
    <w:rsid w:val="0069232F"/>
    <w:rsid w:val="006A00BE"/>
    <w:rsid w:val="00724119"/>
    <w:rsid w:val="00726D91"/>
    <w:rsid w:val="00774B7E"/>
    <w:rsid w:val="00777C99"/>
    <w:rsid w:val="007B00C8"/>
    <w:rsid w:val="007E6567"/>
    <w:rsid w:val="007F5E0F"/>
    <w:rsid w:val="008B7118"/>
    <w:rsid w:val="008F610D"/>
    <w:rsid w:val="009109B9"/>
    <w:rsid w:val="00932F7B"/>
    <w:rsid w:val="00947E35"/>
    <w:rsid w:val="009677FD"/>
    <w:rsid w:val="009C1F5C"/>
    <w:rsid w:val="00A12B56"/>
    <w:rsid w:val="00A44A29"/>
    <w:rsid w:val="00A53E61"/>
    <w:rsid w:val="00A83633"/>
    <w:rsid w:val="00A83BF1"/>
    <w:rsid w:val="00A844C5"/>
    <w:rsid w:val="00A9059D"/>
    <w:rsid w:val="00AF683F"/>
    <w:rsid w:val="00B426CA"/>
    <w:rsid w:val="00B83EE5"/>
    <w:rsid w:val="00B87B87"/>
    <w:rsid w:val="00BF179C"/>
    <w:rsid w:val="00BF2DCE"/>
    <w:rsid w:val="00C13BA8"/>
    <w:rsid w:val="00C606DE"/>
    <w:rsid w:val="00C86ADA"/>
    <w:rsid w:val="00C93147"/>
    <w:rsid w:val="00CC0438"/>
    <w:rsid w:val="00D13211"/>
    <w:rsid w:val="00D40A88"/>
    <w:rsid w:val="00D555BC"/>
    <w:rsid w:val="00D8468D"/>
    <w:rsid w:val="00DB1005"/>
    <w:rsid w:val="00DC40D9"/>
    <w:rsid w:val="00DD4FAA"/>
    <w:rsid w:val="00E6301A"/>
    <w:rsid w:val="00EC0BFC"/>
    <w:rsid w:val="00F2108D"/>
    <w:rsid w:val="00F25677"/>
    <w:rsid w:val="00F8123E"/>
    <w:rsid w:val="00FA3BA6"/>
    <w:rsid w:val="00FD6374"/>
    <w:rsid w:val="00FD7D03"/>
    <w:rsid w:val="00FF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D5BA"/>
  <w15:chartTrackingRefBased/>
  <w15:docId w15:val="{F9C9A08B-5B28-4610-99C8-7DF01577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BFC"/>
  </w:style>
  <w:style w:type="paragraph" w:styleId="Footer">
    <w:name w:val="footer"/>
    <w:basedOn w:val="Normal"/>
    <w:link w:val="FooterChar"/>
    <w:uiPriority w:val="99"/>
    <w:unhideWhenUsed/>
    <w:rsid w:val="00EC0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04EA5-75FF-43B3-B412-20733154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LIMO</dc:creator>
  <cp:keywords/>
  <dc:description/>
  <cp:lastModifiedBy>Vincent LIMO</cp:lastModifiedBy>
  <cp:revision>74</cp:revision>
  <dcterms:created xsi:type="dcterms:W3CDTF">2023-06-16T18:17:00Z</dcterms:created>
  <dcterms:modified xsi:type="dcterms:W3CDTF">2023-06-16T22:43:00Z</dcterms:modified>
</cp:coreProperties>
</file>