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u w:val="single"/>
          <w:lang w:val="en-US"/>
        </w:rPr>
      </w:pPr>
      <w:r>
        <w:rPr>
          <w:rFonts w:hint="default"/>
          <w:u w:val="single"/>
          <w:lang w:val="en-US"/>
        </w:rPr>
        <w:t xml:space="preserve">LAW ASSIGNMENT ON:  </w:t>
      </w:r>
      <w:r>
        <w:rPr>
          <w:rFonts w:ascii="Segoe UI" w:hAnsi="Segoe UI" w:eastAsia="Segoe UI" w:cs="Segoe UI"/>
          <w:i w:val="0"/>
          <w:iCs w:val="0"/>
          <w:color w:val="0D0D0D"/>
          <w:spacing w:val="0"/>
          <w:sz w:val="18"/>
          <w:szCs w:val="18"/>
          <w:u w:val="single"/>
          <w:shd w:val="clear" w:fill="FFFFFF"/>
        </w:rPr>
        <w:t>ETHICAL DILEMA YOU MIGHT STRUGLE WITH AS A CORRECTIONAL COUNSELOR</w:t>
      </w:r>
    </w:p>
    <w:p/>
    <w:p/>
    <w:p>
      <w:pPr>
        <w:pStyle w:val="2"/>
        <w:keepNext w:val="0"/>
        <w:keepLines w:val="0"/>
        <w:widowControl/>
        <w:suppressLineNumbers w:val="0"/>
        <w:shd w:val="clear" w:fill="FFFFFF"/>
        <w:spacing w:line="15" w:lineRule="atLeast"/>
        <w:ind w:left="0" w:firstLine="0"/>
        <w:jc w:val="left"/>
        <w:rPr>
          <w:rFonts w:hint="default" w:ascii="sans-serif" w:hAnsi="sans-serif" w:eastAsia="sans-serif" w:cs="sans-serif"/>
          <w:i w:val="0"/>
          <w:iCs w:val="0"/>
          <w:caps w:val="0"/>
          <w:color w:val="000000"/>
          <w:spacing w:val="0"/>
          <w:shd w:val="clear" w:fill="FFFFFF"/>
        </w:rPr>
      </w:pPr>
      <w:r>
        <w:rPr>
          <w:rFonts w:hint="default" w:ascii="Segoe UI" w:hAnsi="Segoe UI" w:eastAsia="Segoe UI" w:cs="Segoe UI"/>
          <w:i w:val="0"/>
          <w:iCs w:val="0"/>
          <w:caps w:val="0"/>
          <w:color w:val="0D0D0D"/>
          <w:spacing w:val="0"/>
          <w:sz w:val="16"/>
          <w:szCs w:val="16"/>
          <w:shd w:val="clear" w:fill="FFFFFF"/>
          <w:lang w:val="en-US"/>
        </w:rPr>
        <w:t xml:space="preserve"> </w:t>
      </w:r>
      <w:r>
        <w:rPr>
          <w:rFonts w:hint="default" w:ascii="sans-serif" w:hAnsi="sans-serif" w:eastAsia="sans-serif" w:cs="sans-serif"/>
          <w:i w:val="0"/>
          <w:iCs w:val="0"/>
          <w:caps w:val="0"/>
          <w:color w:val="000000"/>
          <w:spacing w:val="0"/>
          <w:shd w:val="clear" w:fill="FFFFFF"/>
        </w:rPr>
        <w:t>Abstract</w:t>
      </w:r>
    </w:p>
    <w:p>
      <w:pPr>
        <w:pStyle w:val="2"/>
        <w:keepNext w:val="0"/>
        <w:keepLines w:val="0"/>
        <w:widowControl/>
        <w:suppressLineNumbers w:val="0"/>
        <w:shd w:val="clear" w:fill="FFFFFF"/>
        <w:spacing w:line="15" w:lineRule="atLeast"/>
        <w:ind w:left="0" w:firstLine="0"/>
        <w:jc w:val="left"/>
        <w:rPr>
          <w:rFonts w:hint="default" w:ascii="Arial" w:hAnsi="Arial" w:eastAsia="sans-serif" w:cs="Arial"/>
          <w:i w:val="0"/>
          <w:iCs w:val="0"/>
          <w:caps w:val="0"/>
          <w:color w:val="333333"/>
          <w:spacing w:val="0"/>
          <w:kern w:val="0"/>
          <w:sz w:val="16"/>
          <w:szCs w:val="16"/>
          <w:shd w:val="clear" w:fill="FFFFFF"/>
          <w:lang w:val="en-US" w:eastAsia="zh-CN" w:bidi="ar"/>
        </w:rPr>
      </w:pPr>
      <w:r>
        <w:rPr>
          <w:rFonts w:hint="default" w:ascii="Arial" w:hAnsi="Arial" w:eastAsia="sans-serif" w:cs="Arial"/>
          <w:i w:val="0"/>
          <w:iCs w:val="0"/>
          <w:caps w:val="0"/>
          <w:color w:val="333333"/>
          <w:spacing w:val="0"/>
          <w:kern w:val="0"/>
          <w:sz w:val="16"/>
          <w:szCs w:val="16"/>
          <w:shd w:val="clear" w:fill="FFFFFF"/>
          <w:lang w:val="en-US" w:eastAsia="zh-CN" w:bidi="ar"/>
        </w:rPr>
        <w:t>There are numerous ethical issues that correctional psychologists  face on a regular basis. This article analyzes the following ethical issues as they relate to the adult correctional context in.</w:t>
      </w:r>
    </w:p>
    <w:p>
      <w:pPr>
        <w:pStyle w:val="2"/>
        <w:keepNext w:val="0"/>
        <w:keepLines w:val="0"/>
        <w:widowControl/>
        <w:suppressLineNumbers w:val="0"/>
        <w:shd w:val="clear" w:fill="FFFFFF"/>
        <w:spacing w:line="15" w:lineRule="atLeast"/>
        <w:ind w:left="0" w:firstLine="0"/>
        <w:jc w:val="left"/>
        <w:rPr>
          <w:rFonts w:hint="default" w:ascii="Arial" w:hAnsi="Arial" w:eastAsia="Segoe UI" w:cs="Arial"/>
          <w:b w:val="0"/>
          <w:bCs w:val="0"/>
          <w:i w:val="0"/>
          <w:iCs w:val="0"/>
          <w:caps w:val="0"/>
          <w:color w:val="0D0D0D"/>
          <w:spacing w:val="0"/>
          <w:sz w:val="16"/>
          <w:szCs w:val="16"/>
        </w:rPr>
      </w:pPr>
      <w:r>
        <w:rPr>
          <w:rFonts w:hint="default" w:ascii="Arial" w:hAnsi="Arial" w:eastAsia="Segoe UI" w:cs="Arial"/>
          <w:b w:val="0"/>
          <w:bCs w:val="0"/>
          <w:i w:val="0"/>
          <w:iCs w:val="0"/>
          <w:caps w:val="0"/>
          <w:color w:val="0D0D0D"/>
          <w:spacing w:val="0"/>
          <w:sz w:val="16"/>
          <w:szCs w:val="16"/>
          <w:shd w:val="clear" w:fill="FFFFFF"/>
        </w:rPr>
        <w:t>Another ethical dilemma I might face as a correctional counselor is balancing the dual roles of counselor and agent of the correctional system. While my primary role is to provide counseling and support to clients, I am also expected to comply with institutional policies and regulations. This dual role can create conflicts of interest, as the goals of the correctional system, such as maintaining order and security, may conflict with the goals of counseling, such as promoting autonomy and self-determination</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80" w:right="0" w:hanging="80" w:hangingChars="50"/>
        <w:rPr>
          <w:rFonts w:hint="default" w:ascii="Arial" w:hAnsi="Arial" w:eastAsia="Segoe UI" w:cs="Arial"/>
          <w:i w:val="0"/>
          <w:iCs w:val="0"/>
          <w:caps w:val="0"/>
          <w:color w:val="0D0D0D"/>
          <w:spacing w:val="0"/>
          <w:sz w:val="16"/>
          <w:szCs w:val="16"/>
          <w:shd w:val="clear" w:fill="FFFFFF"/>
        </w:rPr>
      </w:pPr>
      <w:r>
        <w:rPr>
          <w:rFonts w:hint="default" w:ascii="Arial" w:hAnsi="Arial" w:eastAsia="Segoe UI" w:cs="Arial"/>
          <w:i w:val="0"/>
          <w:iCs w:val="0"/>
          <w:caps w:val="0"/>
          <w:color w:val="0D0D0D"/>
          <w:spacing w:val="0"/>
          <w:sz w:val="16"/>
          <w:szCs w:val="16"/>
          <w:shd w:val="clear" w:fill="FFFFFF"/>
        </w:rPr>
        <w:t>For example, I may be asked to provide information about a client's progress in counseling to the parole board, which could influence their decision to grant or deny parole. In this situation, I would need to balance my duty to maintain confidentiality with my obligation to comply with institutional requirements. I would strive to provide the parole board with relevant information that does not compromise the client's confidentiality or therapeutic progress.</w:t>
      </w:r>
    </w:p>
    <w:p>
      <w:pPr>
        <w:keepNext w:val="0"/>
        <w:keepLines w:val="0"/>
        <w:widowControl/>
        <w:numPr>
          <w:ilvl w:val="0"/>
          <w:numId w:val="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cs="Arial"/>
        </w:rPr>
      </w:pPr>
      <w:r>
        <w:rPr>
          <w:rFonts w:hint="default" w:ascii="Arial" w:hAnsi="Arial" w:eastAsia="Segoe UI" w:cs="Arial"/>
          <w:i w:val="0"/>
          <w:iCs w:val="0"/>
          <w:caps w:val="0"/>
          <w:color w:val="0D0D0D"/>
          <w:spacing w:val="0"/>
          <w:sz w:val="16"/>
          <w:szCs w:val="16"/>
          <w:shd w:val="clear" w:fill="FFFFFF"/>
        </w:rPr>
        <w:t>In addition to the dilemma of maintaining confidentiality while ensuring public safety, correctional counselors may face challenges in deciding when to report certain information to authorities. For example, if a client admits to past criminal activity unrelated to their current incarceration, the counselor may grapple with whether to report this information, as it could lead to additional charges or a longer sentence. This dilemma highlights the tension between upholding the law and maintaining the trust of the client.</w:t>
      </w:r>
    </w:p>
    <w:p>
      <w:pPr>
        <w:keepNext w:val="0"/>
        <w:keepLines w:val="0"/>
        <w:widowControl/>
        <w:numPr>
          <w:ilvl w:val="0"/>
          <w:numId w:val="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eastAsia="Segoe UI" w:cs="Arial"/>
          <w:i w:val="0"/>
          <w:iCs w:val="0"/>
          <w:caps w:val="0"/>
          <w:color w:val="0D0D0D"/>
          <w:spacing w:val="0"/>
          <w:sz w:val="16"/>
          <w:szCs w:val="16"/>
          <w:shd w:val="clear" w:fill="FFFFFF"/>
        </w:rPr>
      </w:pPr>
      <w:r>
        <w:rPr>
          <w:rFonts w:hint="default" w:ascii="Arial" w:hAnsi="Arial" w:eastAsia="Segoe UI" w:cs="Arial"/>
          <w:i w:val="0"/>
          <w:iCs w:val="0"/>
          <w:caps w:val="0"/>
          <w:color w:val="0D0D0D"/>
          <w:spacing w:val="0"/>
          <w:sz w:val="16"/>
          <w:szCs w:val="16"/>
          <w:shd w:val="clear" w:fill="FFFFFF"/>
        </w:rPr>
        <w:t xml:space="preserve"> Correctional counselors may find themselves in situations where they have dual relationships with clients, such as also being responsible for their supervision or evaluation within the correctional facility. This can create conflicts of interest, as the counselor must balance their role as a supportive figure with their duties as a disciplinary authority. Navigating these dual relationships requires careful boundary setting and transparency to avoid ethical violations.</w:t>
      </w:r>
    </w:p>
    <w:p>
      <w:pPr>
        <w:keepNext w:val="0"/>
        <w:keepLines w:val="0"/>
        <w:widowControl/>
        <w:numPr>
          <w:ilvl w:val="0"/>
          <w:numId w:val="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keepNext w:val="0"/>
        <w:keepLines w:val="0"/>
        <w:widowControl/>
        <w:numPr>
          <w:ilvl w:val="0"/>
          <w:numId w:val="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cs="Arial"/>
        </w:rPr>
      </w:pPr>
      <w:r>
        <w:rPr>
          <w:rFonts w:hint="default" w:ascii="Arial" w:hAnsi="Arial" w:eastAsia="Segoe UI" w:cs="Arial"/>
          <w:i w:val="0"/>
          <w:iCs w:val="0"/>
          <w:caps w:val="0"/>
          <w:color w:val="0D0D0D"/>
          <w:spacing w:val="0"/>
          <w:sz w:val="16"/>
          <w:szCs w:val="16"/>
          <w:shd w:val="clear" w:fill="FFFFFF"/>
        </w:rPr>
        <w:t xml:space="preserve"> Another ethical dilemma for correctional counselors is the tension between viewing their role as providing treatment and rehabilitation versus administering punishment. While counselors may advocate for the holistic well-being of their clients and strive to help them reintegrate into society, they must also operate within the framework of the correctional system, which is primarily focused on punishment and deterrence. This dilemma underscores the challenge of maintaining a therapeutic approach in a punitive environment</w:t>
      </w:r>
      <w:r>
        <w:rPr>
          <w:rFonts w:hint="default" w:ascii="Arial" w:hAnsi="Arial" w:eastAsia="Segoe UI" w:cs="Arial"/>
          <w:i w:val="0"/>
          <w:iCs w:val="0"/>
          <w:caps w:val="0"/>
          <w:color w:val="0D0D0D"/>
          <w:spacing w:val="0"/>
          <w:sz w:val="16"/>
          <w:szCs w:val="16"/>
          <w:shd w:val="clear" w:fill="FFFFFF"/>
        </w:rPr>
        <w:br w:type="textWrapping"/>
      </w:r>
      <w:r>
        <w:rPr>
          <w:rFonts w:hint="default" w:ascii="Arial" w:hAnsi="Arial" w:eastAsia="Segoe UI" w:cs="Arial"/>
          <w:i w:val="0"/>
          <w:iCs w:val="0"/>
          <w:caps w:val="0"/>
          <w:color w:val="0D0D0D"/>
          <w:spacing w:val="0"/>
          <w:sz w:val="16"/>
          <w:szCs w:val="16"/>
          <w:shd w:val="clear" w:fill="FFFFFF"/>
        </w:rPr>
        <w:t xml:space="preserve"> Correctional counselors may encounter situations where their personal values and beliefs conflict with the ethical standards of their profession. For example, if a counselor personally opposes certain aspects of the correctional system, such as solitary confinement, they may struggle with how to ethically navigate these practices in their work. This dilemma highlights the importance of self-awareness and ongoing professional development to ensure that personal biases do not interfere with ethical decision-making.</w:t>
      </w:r>
      <w:r>
        <w:rPr>
          <w:rFonts w:hint="default" w:ascii="Arial" w:hAnsi="Arial" w:eastAsia="Segoe UI" w:cs="Arial"/>
          <w:i w:val="0"/>
          <w:iCs w:val="0"/>
          <w:caps w:val="0"/>
          <w:color w:val="0D0D0D"/>
          <w:spacing w:val="0"/>
          <w:sz w:val="16"/>
          <w:szCs w:val="16"/>
          <w:shd w:val="clear" w:fill="FFFFFF"/>
        </w:rPr>
        <w:br w:type="textWrapping"/>
      </w:r>
    </w:p>
    <w:p>
      <w:pPr>
        <w:keepNext w:val="0"/>
        <w:keepLines w:val="0"/>
        <w:widowControl/>
        <w:numPr>
          <w:ilvl w:val="0"/>
          <w:numId w:val="1"/>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0" w:afterAutospacing="0"/>
        <w:ind w:left="0" w:right="0" w:firstLine="0"/>
        <w:rPr>
          <w:rFonts w:hint="default" w:ascii="Arial" w:hAnsi="Arial" w:eastAsia="Segoe UI" w:cs="Arial"/>
          <w:i w:val="0"/>
          <w:iCs w:val="0"/>
          <w:caps w:val="0"/>
          <w:color w:val="0D0D0D"/>
          <w:spacing w:val="0"/>
          <w:sz w:val="16"/>
          <w:szCs w:val="16"/>
        </w:rPr>
      </w:pPr>
      <w:r>
        <w:rPr>
          <w:rFonts w:hint="default" w:ascii="Arial" w:hAnsi="Arial" w:eastAsia="Segoe UI" w:cs="Arial"/>
          <w:i w:val="0"/>
          <w:iCs w:val="0"/>
          <w:caps w:val="0"/>
          <w:color w:val="0D0D0D"/>
          <w:spacing w:val="0"/>
          <w:sz w:val="16"/>
          <w:szCs w:val="16"/>
          <w:shd w:val="clear" w:fill="FFFFFF"/>
        </w:rPr>
        <w:t>In addressing these ethical dilemmas, correctional counselors must continually reflect on their values, seek supervision and consultation when needed, and advocate for the best interests of their clients within the constraints of the correctional system. By navigating these complex ethical challenges with integrity and compassion, correctional counselors can uphold the highest standards of ethical practice in their work</w:t>
      </w: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18" w:lineRule="atLeast"/>
        <w:ind w:left="0" w:righ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18" w:lineRule="atLeast"/>
        <w:ind w:left="0" w:right="0"/>
        <w:rPr>
          <w:rFonts w:hint="default" w:ascii="Arial" w:hAnsi="Arial" w:cs="Arial"/>
        </w:rPr>
      </w:pPr>
      <w:r>
        <w:rPr>
          <w:rFonts w:hint="default" w:ascii="Arial" w:hAnsi="Arial" w:eastAsia="Segoe UI" w:cs="Arial"/>
          <w:i w:val="0"/>
          <w:iCs w:val="0"/>
          <w:caps w:val="0"/>
          <w:spacing w:val="0"/>
          <w:sz w:val="14"/>
          <w:szCs w:val="14"/>
          <w:shd w:val="clear" w:fill="FFFFFF"/>
        </w:rPr>
        <w:t>Obtaining informed consent from clients in a correctional setting can be challenging due to the power dynamics inherent in the environment. Clients may feel coerced or pressured to participate in counseling, especially if they believe it could impact their parole or other aspects of their incarceration. Balancing the need for informed consent with the realities of the correctional setting requires counselors to ensure that clients understand their rights and the limitations of confidentiality.</w:t>
      </w: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18" w:lineRule="atLeast"/>
        <w:ind w:left="0" w:right="0" w:hanging="360"/>
        <w:rPr>
          <w:rFonts w:hint="default" w:ascii="Arial" w:hAnsi="Arial" w:cs="Arial"/>
        </w:rPr>
      </w:pP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18" w:lineRule="atLeast"/>
        <w:ind w:left="0" w:righ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18" w:lineRule="atLeast"/>
        <w:ind w:left="0" w:right="0"/>
        <w:rPr>
          <w:rFonts w:hint="default" w:ascii="Arial" w:hAnsi="Arial" w:cs="Arial"/>
        </w:rPr>
      </w:pPr>
      <w:r>
        <w:rPr>
          <w:rFonts w:hint="default" w:ascii="Arial" w:hAnsi="Arial" w:eastAsia="Segoe UI" w:cs="Arial"/>
          <w:i w:val="0"/>
          <w:iCs w:val="0"/>
          <w:caps w:val="0"/>
          <w:spacing w:val="0"/>
          <w:sz w:val="14"/>
          <w:szCs w:val="14"/>
          <w:shd w:val="clear" w:fill="FFFFFF"/>
        </w:rPr>
        <w:t>Correctional counselors may work with clients from diverse cultural backgrounds, which can present challenges in understanding and respecting cultural differences. Misunderstandings or lack of cultural competence can lead to ineffective counseling or ethical breaches. Counselors must continuously educate themselves about different cultures and be sensitive to how cultural factors may influence their clients' perspectives and experiences.</w:t>
      </w: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18" w:lineRule="atLeast"/>
        <w:ind w:left="0" w:righ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18" w:lineRule="atLeast"/>
        <w:ind w:left="0" w:right="0"/>
        <w:rPr>
          <w:rFonts w:hint="default" w:ascii="Arial" w:hAnsi="Arial" w:cs="Arial"/>
        </w:rPr>
      </w:pPr>
      <w:r>
        <w:rPr>
          <w:rFonts w:hint="default" w:ascii="Arial" w:hAnsi="Arial" w:eastAsia="Segoe UI" w:cs="Arial"/>
          <w:i w:val="0"/>
          <w:iCs w:val="0"/>
          <w:caps w:val="0"/>
          <w:spacing w:val="0"/>
          <w:sz w:val="14"/>
          <w:szCs w:val="14"/>
          <w:shd w:val="clear" w:fill="FFFFFF"/>
        </w:rPr>
        <w:t>Maintaining appropriate boundaries with clients can be challenging in a correctional setting, where the lines between professional and personal relationships may blur. Counselors may face pressure to engage in activities or behaviors that compromise their professional integrity, such as providing special favors or forming inappropriate relationships with clients. Upholding ethical boundaries is essential to maintaining trust and ensuring the effectiveness of counseling interventions.</w:t>
      </w: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18" w:lineRule="atLeast"/>
        <w:ind w:left="0" w:right="0" w:hanging="360"/>
        <w:rPr>
          <w:rFonts w:hint="default" w:ascii="Arial" w:hAnsi="Arial" w:cs="Arial"/>
        </w:rPr>
      </w:pP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18" w:lineRule="atLeast"/>
        <w:ind w:left="0" w:righ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18" w:lineRule="atLeast"/>
        <w:ind w:left="0" w:right="0"/>
        <w:rPr>
          <w:rFonts w:hint="default" w:ascii="Arial" w:hAnsi="Arial" w:cs="Arial"/>
        </w:rPr>
      </w:pPr>
      <w:r>
        <w:rPr>
          <w:rFonts w:hint="default" w:ascii="Arial" w:hAnsi="Arial" w:eastAsia="Segoe UI" w:cs="Arial"/>
          <w:i w:val="0"/>
          <w:iCs w:val="0"/>
          <w:caps w:val="0"/>
          <w:spacing w:val="0"/>
          <w:sz w:val="14"/>
          <w:szCs w:val="14"/>
          <w:shd w:val="clear" w:fill="FFFFFF"/>
        </w:rPr>
        <w:t>Correctional counselors are exposed to high levels of stress and trauma due to their work with clients who have experienced incarceration. This can lead to burnout and compassion fatigue, which can impact the quality of care they provide. Balancing the demands of the job with self-care practices is essential for counselors to maintain their well-being and ethical standards.</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18" w:lineRule="atLeast"/>
        <w:ind w:left="0" w:right="0"/>
        <w:rPr>
          <w:rFonts w:hint="default" w:ascii="Arial" w:hAnsi="Arial" w:eastAsia="Segoe UI" w:cs="Arial"/>
          <w:i w:val="0"/>
          <w:iCs w:val="0"/>
          <w:caps w:val="0"/>
          <w:spacing w:val="0"/>
          <w:sz w:val="14"/>
          <w:szCs w:val="14"/>
          <w:shd w:val="clear" w:fill="FFFFFF"/>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18" w:lineRule="atLeast"/>
        <w:ind w:left="0" w:right="0"/>
        <w:rPr>
          <w:rFonts w:hint="default" w:ascii="Arial" w:hAnsi="Arial" w:eastAsia="Segoe UI" w:cs="Arial"/>
          <w:i w:val="0"/>
          <w:iCs w:val="0"/>
          <w:caps w:val="0"/>
          <w:spacing w:val="0"/>
          <w:sz w:val="14"/>
          <w:szCs w:val="14"/>
          <w:shd w:val="clear" w:fill="FFFFFF"/>
        </w:rPr>
      </w:pPr>
      <w:r>
        <w:rPr>
          <w:rFonts w:hint="default" w:ascii="Arial" w:hAnsi="Arial" w:eastAsia="Segoe UI" w:cs="Arial"/>
          <w:i w:val="0"/>
          <w:iCs w:val="0"/>
          <w:caps w:val="0"/>
          <w:spacing w:val="0"/>
          <w:sz w:val="14"/>
          <w:szCs w:val="14"/>
          <w:shd w:val="clear" w:fill="FFFFFF"/>
        </w:rPr>
        <w:t xml:space="preserve"> Correctional counselors may face conflicts of interest when their personal or professional relationships intersect with their role as counselors. For example, if a counselor has a personal relationship with an inmate or staff member, it could compromise their ability to provide unbiased counseling. Counselors must be vigilant in identifying and addressing potential conflicts of interest to ensure they are acting in the best interests of their clients.</w:t>
      </w: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18" w:lineRule="atLeast"/>
        <w:ind w:left="0" w:right="0" w:hanging="360"/>
        <w:rPr>
          <w:rFonts w:hint="default" w:ascii="Arial" w:hAnsi="Arial" w:cs="Arial"/>
        </w:rPr>
      </w:pP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18" w:lineRule="atLeast"/>
        <w:ind w:left="0" w:righ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18" w:lineRule="atLeast"/>
        <w:ind w:left="0" w:right="0"/>
        <w:rPr>
          <w:rFonts w:hint="default" w:ascii="Arial" w:hAnsi="Arial" w:cs="Arial"/>
        </w:rPr>
      </w:pPr>
      <w:r>
        <w:rPr>
          <w:rFonts w:hint="default" w:ascii="Arial" w:hAnsi="Arial" w:eastAsia="Segoe UI" w:cs="Arial"/>
          <w:i w:val="0"/>
          <w:iCs w:val="0"/>
          <w:caps w:val="0"/>
          <w:spacing w:val="0"/>
          <w:sz w:val="14"/>
          <w:szCs w:val="14"/>
          <w:shd w:val="clear" w:fill="FFFFFF"/>
        </w:rPr>
        <w:t>Correctional counselors may struggle with ethical dilemmas related to resource allocation, such as deciding how to prioritize counseling services among a large caseload of clients with varying needs. Limited resources can impact the quality and quantity of care that counselors are able to provide, raising questions about fairness and equity in service delivery.</w:t>
      </w: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line="18" w:lineRule="atLeast"/>
        <w:ind w:left="0" w:righ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0" w:afterAutospacing="0" w:line="18" w:lineRule="atLeast"/>
        <w:ind w:left="0" w:right="0"/>
        <w:rPr>
          <w:rFonts w:hint="default" w:ascii="Arial" w:hAnsi="Arial" w:cs="Arial"/>
        </w:rPr>
      </w:pPr>
      <w:r>
        <w:rPr>
          <w:rFonts w:hint="default" w:ascii="Arial" w:hAnsi="Arial" w:eastAsia="Segoe UI" w:cs="Arial"/>
          <w:i w:val="0"/>
          <w:iCs w:val="0"/>
          <w:caps w:val="0"/>
          <w:spacing w:val="0"/>
          <w:sz w:val="14"/>
          <w:szCs w:val="14"/>
          <w:shd w:val="clear" w:fill="FFFFFF"/>
        </w:rPr>
        <w:t>Navigating these ethical struggles requires correctional counselors to adhere to professional standards, seek supervision and consultation, and advocate for the rights and well-being of their clients within the correctional system. By confronting these challenges with ethical integrity and a commitment to their clients' welfare, correctional counselors can fulfill their professional duties and contribute to positive outcomes for those in their care.</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eastAsia="Segoe UI" w:cs="Arial"/>
          <w:i w:val="0"/>
          <w:iCs w:val="0"/>
          <w:caps w:val="0"/>
          <w:color w:val="0D0D0D"/>
          <w:spacing w:val="0"/>
          <w:sz w:val="16"/>
          <w:szCs w:val="16"/>
          <w:shd w:val="clear" w:fill="FFFFFF"/>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cs="Arial"/>
        </w:rPr>
      </w:pPr>
      <w:r>
        <w:rPr>
          <w:rFonts w:hint="default" w:ascii="Arial" w:hAnsi="Arial" w:eastAsia="Segoe UI" w:cs="Arial"/>
          <w:i w:val="0"/>
          <w:iCs w:val="0"/>
          <w:caps w:val="0"/>
          <w:color w:val="0D0D0D"/>
          <w:spacing w:val="0"/>
          <w:sz w:val="16"/>
          <w:szCs w:val="16"/>
          <w:shd w:val="clear" w:fill="FFFFFF"/>
        </w:rPr>
        <w:t>Correctional counselors may experience role conflict when their responsibilities as counselors conflict with the expectations of the correctional institution. For example, counselors may be pressured to prioritize institutional goals, such as maintaining order and security, over the therapeutic needs of their clients. Balancing these competing demands can be challenging and may require counselors to advocate for the best interests of their clients while navigating the constraints of the correctional system.</w:t>
      </w:r>
    </w:p>
    <w:p>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cs="Arial"/>
        </w:rPr>
      </w:pPr>
      <w:r>
        <w:rPr>
          <w:rFonts w:hint="default" w:ascii="Arial" w:hAnsi="Arial" w:eastAsia="Segoe UI" w:cs="Arial"/>
          <w:i w:val="0"/>
          <w:iCs w:val="0"/>
          <w:caps w:val="0"/>
          <w:color w:val="0D0D0D"/>
          <w:spacing w:val="0"/>
          <w:sz w:val="16"/>
          <w:szCs w:val="16"/>
          <w:shd w:val="clear" w:fill="FFFFFF"/>
        </w:rPr>
        <w:t xml:space="preserve"> Correctional counselors may struggle with the tension between advocating for rehabilitation and supporting punitive measures. While counselors may believe in the potential for rehabilitation and the importance of addressing underlying issues that contribute to criminal behavior, they may also be required to enforce disciplinary measures or support policies that prioritize punishment. This dilemma highlights the broader debate within the criminal justice system about the balance between punishment and rehabilitation.</w:t>
      </w:r>
    </w:p>
    <w:p>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cs="Arial"/>
        </w:rPr>
      </w:pPr>
      <w:r>
        <w:rPr>
          <w:rFonts w:hint="default" w:ascii="Arial" w:hAnsi="Arial" w:eastAsia="Segoe UI" w:cs="Arial"/>
          <w:i w:val="0"/>
          <w:iCs w:val="0"/>
          <w:caps w:val="0"/>
          <w:color w:val="0D0D0D"/>
          <w:spacing w:val="0"/>
          <w:sz w:val="16"/>
          <w:szCs w:val="16"/>
          <w:shd w:val="clear" w:fill="FFFFFF"/>
        </w:rPr>
        <w:t xml:space="preserve"> Maintaining appropriate professional boundaries with colleagues in a correctional setting can be challenging, particularly if there are blurred lines between personal and professional relationships. Counselors may need to navigate situations where colleagues seek their support or disclose confidential information, which can strain professional relationships and raise ethical concerns about confidentiality and dual relationships.</w:t>
      </w:r>
    </w:p>
    <w:p>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cs="Arial"/>
        </w:rPr>
      </w:pPr>
      <w:r>
        <w:rPr>
          <w:rFonts w:hint="default" w:ascii="Arial" w:hAnsi="Arial" w:eastAsia="Segoe UI" w:cs="Arial"/>
          <w:i w:val="0"/>
          <w:iCs w:val="0"/>
          <w:caps w:val="0"/>
          <w:color w:val="0D0D0D"/>
          <w:spacing w:val="0"/>
          <w:sz w:val="16"/>
          <w:szCs w:val="16"/>
          <w:shd w:val="clear" w:fill="FFFFFF"/>
        </w:rPr>
        <w:t>Correctional counselors may face ethical dilemmas related to the availability and accessibility of services and resources for their clients. Limited access to mental health services, education programs, and other rehabilitative resources can impact the quality of care that counselors are able to provide. Counselors may need to advocate for increased resources and equitable access to services to ensure that their clients receive the support they need.</w:t>
      </w:r>
    </w:p>
    <w:p>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cs="Arial"/>
        </w:rPr>
      </w:pPr>
      <w:r>
        <w:rPr>
          <w:rFonts w:hint="default" w:ascii="Arial" w:hAnsi="Arial" w:eastAsia="Segoe UI" w:cs="Arial"/>
          <w:i w:val="0"/>
          <w:iCs w:val="0"/>
          <w:caps w:val="0"/>
          <w:color w:val="0D0D0D"/>
          <w:spacing w:val="0"/>
          <w:sz w:val="16"/>
          <w:szCs w:val="16"/>
          <w:shd w:val="clear" w:fill="FFFFFF"/>
        </w:rPr>
        <w:t>Correctional counselors may feel pressure to conform to the culture and expectations of the correctional institution, even if it conflicts with their ethical values. For example, counselors may be expected to prioritize the goals of the institution over the needs of their clients or to ignore instances of misconduct or abuse. Resisting this pressure and maintaining ethical integrity can be challenging but is essential for upholding professional standards and promoting the well-being of clients.</w:t>
      </w:r>
      <w:r>
        <w:rPr>
          <w:rFonts w:hint="default" w:ascii="Arial" w:hAnsi="Arial" w:eastAsia="Segoe UI" w:cs="Arial"/>
          <w:i w:val="0"/>
          <w:iCs w:val="0"/>
          <w:caps w:val="0"/>
          <w:color w:val="0D0D0D"/>
          <w:spacing w:val="0"/>
          <w:sz w:val="16"/>
          <w:szCs w:val="16"/>
          <w:shd w:val="clear" w:fill="FFFFFF"/>
        </w:rPr>
        <w:br w:type="textWrapping"/>
      </w:r>
    </w:p>
    <w:p>
      <w:pPr>
        <w:keepNext w:val="0"/>
        <w:keepLines w:val="0"/>
        <w:widowControl/>
        <w:numPr>
          <w:ilvl w:val="0"/>
          <w:numId w:val="3"/>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rPr>
          <w:rFonts w:hint="default" w:ascii="Arial" w:hAnsi="Arial" w:cs="Arial"/>
        </w:rPr>
      </w:pP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0" w:afterAutospacing="0"/>
        <w:ind w:left="0" w:right="0" w:firstLine="0"/>
        <w:rPr>
          <w:rFonts w:hint="default" w:ascii="Arial" w:hAnsi="Arial" w:eastAsia="Segoe UI" w:cs="Arial"/>
          <w:i w:val="0"/>
          <w:iCs w:val="0"/>
          <w:caps w:val="0"/>
          <w:color w:val="0D0D0D"/>
          <w:spacing w:val="0"/>
          <w:sz w:val="16"/>
          <w:szCs w:val="16"/>
        </w:rPr>
      </w:pPr>
      <w:r>
        <w:rPr>
          <w:rFonts w:hint="default" w:ascii="Arial" w:hAnsi="Arial" w:eastAsia="Segoe UI" w:cs="Arial"/>
          <w:i w:val="0"/>
          <w:iCs w:val="0"/>
          <w:caps w:val="0"/>
          <w:color w:val="0D0D0D"/>
          <w:spacing w:val="0"/>
          <w:sz w:val="16"/>
          <w:szCs w:val="16"/>
          <w:shd w:val="clear" w:fill="FFFFFF"/>
        </w:rPr>
        <w:t>By recognizing and addressing these ethical struggles, correctional counselors can navigate the complexities of their role with integrity and compassion, ultimately benefiting the clients they serve and the broader correctional system</w:t>
      </w:r>
    </w:p>
    <w:p>
      <w:pPr>
        <w:rPr>
          <w:rFonts w:hint="default" w:ascii="Arial" w:hAnsi="Arial" w:cs="Arial"/>
          <w:b w:val="0"/>
          <w:bCs w:val="0"/>
          <w:u w:val="single"/>
          <w:lang w:val="en-US"/>
        </w:rPr>
      </w:pPr>
    </w:p>
    <w:p>
      <w:pPr>
        <w:rPr>
          <w:rFonts w:hint="default" w:ascii="Arial" w:hAnsi="Arial" w:cs="Arial"/>
          <w:b w:val="0"/>
          <w:bCs w:val="0"/>
          <w:u w:val="single"/>
          <w:lang w:val="en-US"/>
        </w:rPr>
      </w:pPr>
    </w:p>
    <w:p>
      <w:pPr>
        <w:rPr>
          <w:rFonts w:hint="default" w:ascii="Arial" w:hAnsi="Arial" w:cs="Arial"/>
          <w:b w:val="0"/>
          <w:bCs w:val="0"/>
          <w:u w:val="single"/>
          <w:lang w:val="en-US"/>
        </w:rPr>
      </w:pPr>
      <w:bookmarkStart w:id="0" w:name="_GoBack"/>
      <w:bookmarkEnd w:id="0"/>
    </w:p>
    <w:p>
      <w:pPr>
        <w:rPr>
          <w:rFonts w:hint="default" w:ascii="Arial" w:hAnsi="Arial" w:cs="Arial"/>
          <w:b w:val="0"/>
          <w:bCs w:val="0"/>
          <w:u w:val="single"/>
          <w:lang w:val="en-US"/>
        </w:rPr>
      </w:pPr>
    </w:p>
    <w:p>
      <w:pPr>
        <w:rPr>
          <w:rFonts w:hint="default" w:ascii="Arial" w:hAnsi="Arial" w:cs="Arial"/>
          <w:b w:val="0"/>
          <w:bCs w:val="0"/>
          <w:u w:val="single"/>
          <w:lang w:val="en-US"/>
        </w:rPr>
      </w:pPr>
    </w:p>
    <w:p>
      <w:pPr>
        <w:rPr>
          <w:rFonts w:hint="default" w:ascii="Arial" w:hAnsi="Arial" w:cs="Arial"/>
          <w:b w:val="0"/>
          <w:bCs w:val="0"/>
          <w:u w:val="single"/>
          <w:lang w:val="en-US"/>
        </w:rPr>
      </w:pPr>
    </w:p>
    <w:p>
      <w:pPr>
        <w:rPr>
          <w:rFonts w:hint="default" w:ascii="Arial" w:hAnsi="Arial" w:cs="Arial"/>
          <w:b w:val="0"/>
          <w:bCs w:val="0"/>
          <w:u w:val="single"/>
          <w:lang w:val="en-US"/>
        </w:rPr>
      </w:pPr>
    </w:p>
    <w:p>
      <w:pPr>
        <w:rPr>
          <w:rFonts w:hint="default" w:ascii="Arial" w:hAnsi="Arial" w:cs="Arial"/>
          <w:b w:val="0"/>
          <w:bCs w:val="0"/>
          <w:u w:val="single"/>
          <w:lang w:val="en-US"/>
        </w:rPr>
      </w:pPr>
      <w:r>
        <w:rPr>
          <w:rFonts w:hint="default" w:ascii="Arial" w:hAnsi="Arial" w:cs="Arial"/>
          <w:b w:val="0"/>
          <w:bCs w:val="0"/>
          <w:u w:val="single"/>
          <w:lang w:val="en-US"/>
        </w:rPr>
        <w:t>Conclusion</w:t>
      </w:r>
    </w:p>
    <w:p>
      <w:pPr>
        <w:rPr>
          <w:rFonts w:hint="default" w:ascii="Arial" w:hAnsi="Arial" w:eastAsia="Segoe UI" w:cs="Arial"/>
          <w:i w:val="0"/>
          <w:iCs w:val="0"/>
          <w:caps w:val="0"/>
          <w:color w:val="0D0D0D"/>
          <w:spacing w:val="0"/>
          <w:sz w:val="16"/>
          <w:szCs w:val="16"/>
          <w:shd w:val="clear" w:fill="FFFFFF"/>
        </w:rPr>
      </w:pPr>
      <w:r>
        <w:rPr>
          <w:rFonts w:hint="default" w:ascii="Arial" w:hAnsi="Arial" w:cs="Arial"/>
          <w:b w:val="0"/>
          <w:bCs w:val="0"/>
          <w:u w:val="single"/>
          <w:lang w:val="en-US"/>
        </w:rPr>
        <w:br w:type="textWrapping"/>
      </w:r>
      <w:r>
        <w:rPr>
          <w:rFonts w:hint="default" w:ascii="Arial" w:hAnsi="Arial" w:eastAsia="Segoe UI" w:cs="Arial"/>
          <w:i w:val="0"/>
          <w:iCs w:val="0"/>
          <w:caps w:val="0"/>
          <w:color w:val="0D0D0D"/>
          <w:spacing w:val="0"/>
          <w:sz w:val="16"/>
          <w:szCs w:val="16"/>
          <w:shd w:val="clear" w:fill="FFFFFF"/>
        </w:rPr>
        <w:t xml:space="preserve">In conclusion, correctional counselors face a multitude of ethical dilemmas that stem from the inherent complexities of their roles within correctional facilities. Navigating dual relationships, balancing treatment with punishment, and reconciling personal values with professional ethics are just a few of the challenges they encounter. To address </w:t>
      </w:r>
    </w:p>
    <w:p>
      <w:pPr>
        <w:rPr>
          <w:rFonts w:hint="default" w:ascii="Arial" w:hAnsi="Arial" w:eastAsia="Segoe UI" w:cs="Arial"/>
          <w:i w:val="0"/>
          <w:iCs w:val="0"/>
          <w:caps w:val="0"/>
          <w:color w:val="0D0D0D"/>
          <w:spacing w:val="0"/>
          <w:sz w:val="16"/>
          <w:szCs w:val="16"/>
          <w:shd w:val="clear" w:fill="FFFFFF"/>
        </w:rPr>
      </w:pPr>
    </w:p>
    <w:p>
      <w:pPr>
        <w:rPr>
          <w:rFonts w:hint="default" w:ascii="Arial" w:hAnsi="Arial" w:eastAsia="Segoe UI" w:cs="Arial"/>
          <w:i w:val="0"/>
          <w:iCs w:val="0"/>
          <w:caps w:val="0"/>
          <w:color w:val="0D0D0D"/>
          <w:spacing w:val="0"/>
          <w:sz w:val="16"/>
          <w:szCs w:val="16"/>
          <w:shd w:val="clear" w:fill="FFFFFF"/>
        </w:rPr>
      </w:pPr>
    </w:p>
    <w:p>
      <w:pPr>
        <w:rPr>
          <w:rFonts w:hint="default" w:ascii="Arial" w:hAnsi="Arial" w:eastAsia="Segoe UI" w:cs="Arial"/>
          <w:i w:val="0"/>
          <w:iCs w:val="0"/>
          <w:caps w:val="0"/>
          <w:color w:val="0D0D0D"/>
          <w:spacing w:val="0"/>
          <w:sz w:val="16"/>
          <w:szCs w:val="16"/>
          <w:shd w:val="clear" w:fill="FFFFFF"/>
        </w:rPr>
      </w:pPr>
      <w:r>
        <w:rPr>
          <w:rFonts w:hint="default" w:ascii="Arial" w:hAnsi="Arial" w:eastAsia="Segoe UI" w:cs="Arial"/>
          <w:i w:val="0"/>
          <w:iCs w:val="0"/>
          <w:caps w:val="0"/>
          <w:color w:val="0D0D0D"/>
          <w:spacing w:val="0"/>
          <w:sz w:val="16"/>
          <w:szCs w:val="16"/>
          <w:shd w:val="clear" w:fill="FFFFFF"/>
        </w:rPr>
        <w:t>these dilemmas, counselors must uphold the highest standards of ethical practice, including maintaining transparency, setting clear boundaries, and engaging in ongoing self-reflection and professional development. By doing so, correctional counselors can ensure that they are providing effective and ethical care to their clients while navigating the complexities of the correctional system.</w:t>
      </w:r>
      <w:r>
        <w:rPr>
          <w:rFonts w:hint="default" w:ascii="Arial" w:hAnsi="Arial" w:eastAsia="Segoe UI" w:cs="Arial"/>
          <w:i w:val="0"/>
          <w:iCs w:val="0"/>
          <w:caps w:val="0"/>
          <w:color w:val="0D0D0D"/>
          <w:spacing w:val="0"/>
          <w:sz w:val="16"/>
          <w:szCs w:val="16"/>
          <w:shd w:val="clear" w:fill="FFFFFF"/>
        </w:rPr>
        <w:br w:type="textWrapping"/>
      </w:r>
    </w:p>
    <w:p>
      <w:pPr>
        <w:rPr>
          <w:rFonts w:hint="default" w:ascii="Arial" w:hAnsi="Arial" w:eastAsia="Segoe UI" w:cs="Arial"/>
          <w:i w:val="0"/>
          <w:iCs w:val="0"/>
          <w:caps w:val="0"/>
          <w:color w:val="0D0D0D"/>
          <w:spacing w:val="0"/>
          <w:sz w:val="16"/>
          <w:szCs w:val="16"/>
          <w:u w:val="single"/>
          <w:shd w:val="clear" w:fill="FFFFFF"/>
        </w:rPr>
      </w:pPr>
    </w:p>
    <w:p>
      <w:pPr>
        <w:rPr>
          <w:rFonts w:hint="default" w:ascii="Arial" w:hAnsi="Arial" w:eastAsia="Segoe UI" w:cs="Arial"/>
          <w:i w:val="0"/>
          <w:iCs w:val="0"/>
          <w:caps w:val="0"/>
          <w:color w:val="0D0D0D"/>
          <w:spacing w:val="0"/>
          <w:sz w:val="16"/>
          <w:szCs w:val="16"/>
          <w:shd w:val="clear" w:fill="FFFFFF"/>
          <w:lang w:val="en-US"/>
        </w:rPr>
      </w:pPr>
      <w:r>
        <w:rPr>
          <w:rFonts w:hint="default" w:ascii="Arial" w:hAnsi="Arial" w:eastAsia="Segoe UI" w:cs="Arial"/>
          <w:i w:val="0"/>
          <w:iCs w:val="0"/>
          <w:caps w:val="0"/>
          <w:color w:val="0D0D0D"/>
          <w:spacing w:val="0"/>
          <w:sz w:val="16"/>
          <w:szCs w:val="16"/>
          <w:u w:val="single"/>
          <w:shd w:val="clear" w:fill="FFFFFF"/>
          <w:lang w:val="en-US"/>
        </w:rPr>
        <w:t>Reference</w:t>
      </w:r>
      <w:r>
        <w:rPr>
          <w:rFonts w:hint="default" w:ascii="Arial" w:hAnsi="Arial" w:eastAsia="Segoe UI" w:cs="Arial"/>
          <w:i w:val="0"/>
          <w:iCs w:val="0"/>
          <w:caps w:val="0"/>
          <w:color w:val="0D0D0D"/>
          <w:spacing w:val="0"/>
          <w:sz w:val="16"/>
          <w:szCs w:val="16"/>
          <w:shd w:val="clear" w:fill="FFFFFF"/>
          <w:lang w:val="en-US"/>
        </w:rPr>
        <w:br w:type="textWrapping"/>
      </w:r>
    </w:p>
    <w:p>
      <w:pPr>
        <w:rPr>
          <w:rFonts w:hint="default" w:ascii="Arial" w:hAnsi="Arial" w:eastAsia="sans-serif" w:cs="Arial"/>
          <w:i w:val="0"/>
          <w:iCs w:val="0"/>
          <w:caps w:val="0"/>
          <w:color w:val="333333"/>
          <w:spacing w:val="0"/>
          <w:sz w:val="16"/>
          <w:szCs w:val="16"/>
          <w:shd w:val="clear" w:fill="FFFFFF"/>
        </w:rPr>
      </w:pPr>
      <w:r>
        <w:rPr>
          <w:rFonts w:hint="default" w:ascii="Arial" w:hAnsi="Arial" w:eastAsia="Segoe UI" w:cs="Arial"/>
          <w:i w:val="0"/>
          <w:iCs w:val="0"/>
          <w:caps w:val="0"/>
          <w:color w:val="0D0D0D"/>
          <w:spacing w:val="0"/>
          <w:sz w:val="16"/>
          <w:szCs w:val="16"/>
          <w:shd w:val="clear" w:fill="FFFFFF"/>
          <w:lang w:val="en-US"/>
        </w:rPr>
        <w:t>1.</w:t>
      </w:r>
      <w:r>
        <w:rPr>
          <w:rFonts w:hint="default" w:ascii="Arial" w:hAnsi="Arial" w:eastAsia="sans-serif" w:cs="Arial"/>
          <w:i w:val="0"/>
          <w:iCs w:val="0"/>
          <w:caps w:val="0"/>
          <w:color w:val="333333"/>
          <w:spacing w:val="0"/>
          <w:sz w:val="16"/>
          <w:szCs w:val="16"/>
          <w:shd w:val="clear" w:fill="FFFFFF"/>
        </w:rPr>
        <w:t>Corey, G., Corey, M. S., &amp; Callanan, P. (1998). </w:t>
      </w:r>
      <w:r>
        <w:rPr>
          <w:rStyle w:val="5"/>
          <w:rFonts w:hint="default" w:ascii="Arial" w:hAnsi="Arial" w:eastAsia="sans-serif" w:cs="Arial"/>
          <w:caps w:val="0"/>
          <w:color w:val="333333"/>
          <w:spacing w:val="0"/>
          <w:sz w:val="16"/>
          <w:szCs w:val="16"/>
          <w:shd w:val="clear" w:fill="FFFFFF"/>
        </w:rPr>
        <w:t>Issues and ethics in the helping professions</w:t>
      </w:r>
      <w:r>
        <w:rPr>
          <w:rFonts w:hint="default" w:ascii="Arial" w:hAnsi="Arial" w:eastAsia="sans-serif" w:cs="Arial"/>
          <w:i w:val="0"/>
          <w:iCs w:val="0"/>
          <w:caps w:val="0"/>
          <w:color w:val="333333"/>
          <w:spacing w:val="0"/>
          <w:sz w:val="16"/>
          <w:szCs w:val="16"/>
          <w:shd w:val="clear" w:fill="FFFFFF"/>
        </w:rPr>
        <w:t>(5th ed.). Toronto, Ontario: Brooks/Cole.</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18" w:lineRule="atLeast"/>
        <w:ind w:left="0" w:right="0"/>
        <w:rPr>
          <w:rFonts w:hint="default" w:ascii="Arial" w:hAnsi="Arial" w:eastAsia="Segoe UI" w:cs="Arial"/>
          <w:i w:val="0"/>
          <w:iCs w:val="0"/>
          <w:caps w:val="0"/>
          <w:spacing w:val="0"/>
          <w:sz w:val="14"/>
          <w:szCs w:val="14"/>
          <w:shd w:val="clear" w:fill="FFFFFF"/>
        </w:rPr>
      </w:pPr>
      <w:r>
        <w:rPr>
          <w:rFonts w:hint="default" w:ascii="Arial" w:hAnsi="Arial" w:eastAsia="sans-serif" w:cs="Arial"/>
          <w:i w:val="0"/>
          <w:iCs w:val="0"/>
          <w:caps w:val="0"/>
          <w:color w:val="333333"/>
          <w:spacing w:val="0"/>
          <w:sz w:val="16"/>
          <w:szCs w:val="16"/>
          <w:shd w:val="clear" w:fill="FFFFFF"/>
          <w:lang w:val="en-US"/>
        </w:rPr>
        <w:t>2.</w:t>
      </w:r>
      <w:r>
        <w:rPr>
          <w:rFonts w:hint="default" w:ascii="Arial" w:hAnsi="Arial" w:eastAsia="sans-serif" w:cs="Arial"/>
          <w:i w:val="0"/>
          <w:iCs w:val="0"/>
          <w:caps w:val="0"/>
          <w:color w:val="333333"/>
          <w:spacing w:val="0"/>
          <w:sz w:val="16"/>
          <w:szCs w:val="16"/>
          <w:shd w:val="clear" w:fill="FFFFFF"/>
        </w:rPr>
        <w:t>Brodsky, S. L. (1980). Ethical issues for psychologists in corrections. In J. Monahan (Ed.), </w:t>
      </w:r>
      <w:r>
        <w:rPr>
          <w:rStyle w:val="5"/>
          <w:rFonts w:hint="default" w:ascii="Arial" w:hAnsi="Arial" w:eastAsia="sans-serif" w:cs="Arial"/>
          <w:caps w:val="0"/>
          <w:color w:val="333333"/>
          <w:spacing w:val="0"/>
          <w:sz w:val="16"/>
          <w:szCs w:val="16"/>
          <w:shd w:val="clear" w:fill="FFFFFF"/>
        </w:rPr>
        <w:t>Who is the client? The ethics of psychological intervention in the criminal justice system</w:t>
      </w:r>
      <w:r>
        <w:rPr>
          <w:rFonts w:hint="default" w:ascii="Arial" w:hAnsi="Arial" w:eastAsia="sans-serif" w:cs="Arial"/>
          <w:i w:val="0"/>
          <w:iCs w:val="0"/>
          <w:caps w:val="0"/>
          <w:color w:val="333333"/>
          <w:spacing w:val="0"/>
          <w:sz w:val="16"/>
          <w:szCs w:val="16"/>
          <w:shd w:val="clear" w:fill="FFFFFF"/>
        </w:rPr>
        <w:t>(pp. 63-92). Washington, DC: American Psychological Association.</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80" w:right="0" w:hanging="80" w:hangingChars="50"/>
        <w:rPr>
          <w:rFonts w:hint="default" w:ascii="Arial" w:hAnsi="Arial" w:eastAsia="Segoe UI" w:cs="Arial"/>
          <w:i w:val="0"/>
          <w:iCs w:val="0"/>
          <w:caps w:val="0"/>
          <w:color w:val="0D0D0D"/>
          <w:spacing w:val="0"/>
          <w:sz w:val="16"/>
          <w:szCs w:val="16"/>
          <w:shd w:val="clear" w:fill="FFFFFF"/>
        </w:rPr>
      </w:pPr>
      <w:r>
        <w:rPr>
          <w:rFonts w:hint="default" w:ascii="Arial" w:hAnsi="Arial" w:eastAsia="sans-serif" w:cs="Arial"/>
          <w:i w:val="0"/>
          <w:iCs w:val="0"/>
          <w:caps w:val="0"/>
          <w:color w:val="333333"/>
          <w:spacing w:val="0"/>
          <w:sz w:val="16"/>
          <w:szCs w:val="16"/>
          <w:shd w:val="clear" w:fill="FFFFFF"/>
          <w:lang w:val="en-US"/>
        </w:rPr>
        <w:t>3.</w:t>
      </w:r>
      <w:r>
        <w:rPr>
          <w:rFonts w:hint="default" w:ascii="Arial" w:hAnsi="Arial" w:eastAsia="sans-serif" w:cs="Arial"/>
          <w:i w:val="0"/>
          <w:iCs w:val="0"/>
          <w:caps w:val="0"/>
          <w:color w:val="333333"/>
          <w:spacing w:val="0"/>
          <w:sz w:val="16"/>
          <w:szCs w:val="16"/>
          <w:shd w:val="clear" w:fill="FFFFFF"/>
        </w:rPr>
        <w:t>American Psychological Association. (1999). Test security: Protecting the integrity of tests. </w:t>
      </w:r>
      <w:r>
        <w:rPr>
          <w:rStyle w:val="5"/>
          <w:rFonts w:hint="default" w:ascii="Arial" w:hAnsi="Arial" w:eastAsia="sans-serif" w:cs="Arial"/>
          <w:caps w:val="0"/>
          <w:color w:val="333333"/>
          <w:spacing w:val="0"/>
          <w:sz w:val="16"/>
          <w:szCs w:val="16"/>
          <w:shd w:val="clear" w:fill="FFFFFF"/>
        </w:rPr>
        <w:t>American Psychologist</w:t>
      </w:r>
      <w:r>
        <w:rPr>
          <w:rFonts w:hint="default" w:ascii="Arial" w:hAnsi="Arial" w:eastAsia="sans-serif" w:cs="Arial"/>
          <w:i w:val="0"/>
          <w:iCs w:val="0"/>
          <w:caps w:val="0"/>
          <w:color w:val="333333"/>
          <w:spacing w:val="0"/>
          <w:sz w:val="16"/>
          <w:szCs w:val="16"/>
          <w:shd w:val="clear" w:fill="FFFFFF"/>
        </w:rPr>
        <w:t>, 54, 1078-1078.</w:t>
      </w:r>
    </w:p>
    <w:p>
      <w:pPr>
        <w:pStyle w:val="6"/>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0" w:right="0"/>
        <w:rPr>
          <w:rFonts w:hint="default" w:ascii="Arial" w:hAnsi="Arial" w:eastAsia="Segoe UI" w:cs="Arial"/>
          <w:i w:val="0"/>
          <w:iCs w:val="0"/>
          <w:caps w:val="0"/>
          <w:color w:val="0D0D0D"/>
          <w:spacing w:val="0"/>
          <w:sz w:val="16"/>
          <w:szCs w:val="16"/>
          <w:shd w:val="clear" w:fill="FFFFFF"/>
        </w:rPr>
      </w:pPr>
      <w:r>
        <w:rPr>
          <w:rFonts w:hint="default" w:ascii="Arial" w:hAnsi="Arial" w:eastAsia="sans-serif" w:cs="Arial"/>
          <w:i w:val="0"/>
          <w:iCs w:val="0"/>
          <w:caps w:val="0"/>
          <w:color w:val="333333"/>
          <w:spacing w:val="0"/>
          <w:sz w:val="16"/>
          <w:szCs w:val="16"/>
          <w:shd w:val="clear" w:fill="FFFFFF"/>
          <w:lang w:val="en-US"/>
        </w:rPr>
        <w:t>4.</w:t>
      </w:r>
      <w:r>
        <w:rPr>
          <w:rFonts w:hint="default" w:ascii="Arial" w:hAnsi="Arial" w:eastAsia="sans-serif" w:cs="Arial"/>
          <w:i w:val="0"/>
          <w:iCs w:val="0"/>
          <w:caps w:val="0"/>
          <w:color w:val="333333"/>
          <w:spacing w:val="0"/>
          <w:sz w:val="16"/>
          <w:szCs w:val="16"/>
          <w:shd w:val="clear" w:fill="FFFFFF"/>
        </w:rPr>
        <w:t>Anderson, D. G., Limandri, B. J., &amp; Tilden, V. P. (1998). Domestic violence: Reconsideration of ethical issues in the health care system. In J. C. Campbell (Ed.), </w:t>
      </w:r>
      <w:r>
        <w:rPr>
          <w:rStyle w:val="5"/>
          <w:rFonts w:hint="default" w:ascii="Arial" w:hAnsi="Arial" w:eastAsia="sans-serif" w:cs="Arial"/>
          <w:caps w:val="0"/>
          <w:color w:val="333333"/>
          <w:spacing w:val="0"/>
          <w:sz w:val="16"/>
          <w:szCs w:val="16"/>
          <w:shd w:val="clear" w:fill="FFFFFF"/>
        </w:rPr>
        <w:t>Empowering survivors of abuse: Health care for battered women and their children</w:t>
      </w:r>
      <w:r>
        <w:rPr>
          <w:rFonts w:hint="default" w:ascii="Arial" w:hAnsi="Arial" w:eastAsia="sans-serif" w:cs="Arial"/>
          <w:i w:val="0"/>
          <w:iCs w:val="0"/>
          <w:caps w:val="0"/>
          <w:color w:val="333333"/>
          <w:spacing w:val="0"/>
          <w:sz w:val="16"/>
          <w:szCs w:val="16"/>
          <w:shd w:val="clear" w:fill="FFFFFF"/>
        </w:rPr>
        <w:t>(pp. 32-44). Thousand Oaks, CA: Sage.</w:t>
      </w:r>
    </w:p>
    <w:p>
      <w:pPr>
        <w:rPr>
          <w:rFonts w:hint="default" w:ascii="Arial" w:hAnsi="Arial" w:eastAsia="sans-serif" w:cs="Arial"/>
          <w:i w:val="0"/>
          <w:iCs w:val="0"/>
          <w:caps w:val="0"/>
          <w:color w:val="333333"/>
          <w:spacing w:val="0"/>
          <w:sz w:val="16"/>
          <w:szCs w:val="16"/>
          <w:shd w:val="clear" w:fill="FFFFFF"/>
          <w:lang w:val="en-US"/>
        </w:rPr>
      </w:pPr>
    </w:p>
    <w:sectPr>
      <w:pgSz w:w="11906" w:h="16838"/>
      <w:pgMar w:top="1440" w:right="2088" w:bottom="1440" w:left="194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Bahnschrift SemiBold">
    <w:panose1 w:val="020B0502040204020203"/>
    <w:charset w:val="00"/>
    <w:family w:val="auto"/>
    <w:pitch w:val="default"/>
    <w:sig w:usb0="A00002C7" w:usb1="00000002" w:usb2="00000000" w:usb3="00000000" w:csb0="2000019F"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B9BDE"/>
    <w:multiLevelType w:val="multilevel"/>
    <w:tmpl w:val="048B9BDE"/>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1">
    <w:nsid w:val="1F3B7E75"/>
    <w:multiLevelType w:val="multilevel"/>
    <w:tmpl w:val="1F3B7E75"/>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abstractNum w:abstractNumId="2">
    <w:nsid w:val="38652A1B"/>
    <w:multiLevelType w:val="multilevel"/>
    <w:tmpl w:val="38652A1B"/>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B131E"/>
    <w:rsid w:val="02280608"/>
    <w:rsid w:val="35CB131E"/>
    <w:rsid w:val="3A353648"/>
    <w:rsid w:val="3C1A5E3A"/>
    <w:rsid w:val="4B693896"/>
    <w:rsid w:val="52AD1DE0"/>
    <w:rsid w:val="684D2E2F"/>
    <w:rsid w:val="70FC43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2024-03-12T09:19:00Z</dcterms:created>
  <dc:creator>USER</dc:creator>
  <cp:lastModifiedBy>USER</cp:lastModifiedBy>
  <dcterms:modified xsi:type="dcterms:W3CDTF">2024-03-12T14:30:06Z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9FC78531D0354C789B99879B570A926D_13</vt:lpwstr>
  </property>
</Properties>
</file>