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4A40A" w14:textId="77777777" w:rsidR="00D32D8E" w:rsidRDefault="00D32D8E" w:rsidP="006C0470">
      <w:pPr>
        <w:jc w:val="center"/>
        <w:rPr>
          <w:rFonts w:ascii="Times New Roman" w:hAnsi="Times New Roman" w:cs="Times New Roman"/>
          <w:b/>
          <w:bCs/>
          <w:sz w:val="24"/>
          <w:szCs w:val="24"/>
          <w:u w:val="single"/>
        </w:rPr>
      </w:pPr>
    </w:p>
    <w:p w14:paraId="21658237" w14:textId="77777777" w:rsidR="00A657BE" w:rsidRDefault="00A657BE" w:rsidP="006C0470">
      <w:pPr>
        <w:jc w:val="center"/>
        <w:rPr>
          <w:rFonts w:ascii="Times New Roman" w:hAnsi="Times New Roman" w:cs="Times New Roman"/>
          <w:b/>
          <w:bCs/>
          <w:sz w:val="24"/>
          <w:szCs w:val="24"/>
          <w:u w:val="single"/>
        </w:rPr>
      </w:pPr>
    </w:p>
    <w:p w14:paraId="36F324BE" w14:textId="77777777" w:rsidR="00A657BE" w:rsidRDefault="00A657BE" w:rsidP="006C0470">
      <w:pPr>
        <w:jc w:val="center"/>
        <w:rPr>
          <w:rFonts w:ascii="Times New Roman" w:hAnsi="Times New Roman" w:cs="Times New Roman"/>
          <w:b/>
          <w:bCs/>
          <w:sz w:val="24"/>
          <w:szCs w:val="24"/>
          <w:u w:val="single"/>
        </w:rPr>
      </w:pPr>
    </w:p>
    <w:p w14:paraId="1DEEFCED" w14:textId="77777777" w:rsidR="00A657BE" w:rsidRDefault="00A657BE" w:rsidP="006C0470">
      <w:pPr>
        <w:jc w:val="center"/>
        <w:rPr>
          <w:rFonts w:ascii="Times New Roman" w:hAnsi="Times New Roman" w:cs="Times New Roman"/>
          <w:b/>
          <w:bCs/>
          <w:sz w:val="24"/>
          <w:szCs w:val="24"/>
          <w:u w:val="single"/>
        </w:rPr>
      </w:pPr>
    </w:p>
    <w:p w14:paraId="193E678B" w14:textId="1C90EAE9" w:rsidR="00A657BE" w:rsidRPr="00A657BE" w:rsidRDefault="00A657BE" w:rsidP="00A657BE">
      <w:pPr>
        <w:tabs>
          <w:tab w:val="left" w:pos="5415"/>
        </w:tabs>
        <w:rPr>
          <w:rFonts w:ascii="Times New Roman" w:hAnsi="Times New Roman" w:cs="Times New Roman"/>
          <w:sz w:val="24"/>
          <w:szCs w:val="24"/>
        </w:rPr>
      </w:pPr>
      <w:r w:rsidRPr="00A657BE">
        <w:rPr>
          <w:rFonts w:ascii="Times New Roman" w:hAnsi="Times New Roman" w:cs="Times New Roman"/>
          <w:sz w:val="24"/>
          <w:szCs w:val="24"/>
        </w:rPr>
        <w:tab/>
      </w:r>
    </w:p>
    <w:p w14:paraId="0E89695C" w14:textId="77777777" w:rsidR="00A657BE" w:rsidRDefault="00A657BE" w:rsidP="00A657BE">
      <w:pPr>
        <w:tabs>
          <w:tab w:val="left" w:pos="5415"/>
        </w:tabs>
        <w:rPr>
          <w:rFonts w:ascii="Times New Roman" w:hAnsi="Times New Roman" w:cs="Times New Roman"/>
          <w:b/>
          <w:bCs/>
          <w:sz w:val="24"/>
          <w:szCs w:val="24"/>
          <w:u w:val="single"/>
        </w:rPr>
      </w:pPr>
    </w:p>
    <w:p w14:paraId="13F5595F" w14:textId="77777777" w:rsidR="00A657BE" w:rsidRDefault="00A657BE" w:rsidP="00A657BE">
      <w:pPr>
        <w:tabs>
          <w:tab w:val="left" w:pos="5415"/>
        </w:tabs>
        <w:rPr>
          <w:rFonts w:ascii="Times New Roman" w:hAnsi="Times New Roman" w:cs="Times New Roman"/>
          <w:b/>
          <w:bCs/>
          <w:sz w:val="24"/>
          <w:szCs w:val="24"/>
          <w:u w:val="single"/>
        </w:rPr>
      </w:pPr>
    </w:p>
    <w:p w14:paraId="2826B716" w14:textId="77777777" w:rsidR="00A657BE" w:rsidRDefault="00A657BE" w:rsidP="00A657BE">
      <w:pPr>
        <w:tabs>
          <w:tab w:val="left" w:pos="5415"/>
        </w:tabs>
        <w:rPr>
          <w:rFonts w:ascii="Times New Roman" w:hAnsi="Times New Roman" w:cs="Times New Roman"/>
          <w:b/>
          <w:bCs/>
          <w:sz w:val="24"/>
          <w:szCs w:val="24"/>
          <w:u w:val="single"/>
        </w:rPr>
      </w:pPr>
    </w:p>
    <w:p w14:paraId="758B10C7" w14:textId="77777777" w:rsidR="00A657BE" w:rsidRDefault="00A657BE" w:rsidP="00A657BE">
      <w:pPr>
        <w:tabs>
          <w:tab w:val="left" w:pos="5415"/>
        </w:tabs>
        <w:rPr>
          <w:rFonts w:ascii="Times New Roman" w:hAnsi="Times New Roman" w:cs="Times New Roman"/>
          <w:b/>
          <w:bCs/>
          <w:sz w:val="24"/>
          <w:szCs w:val="24"/>
          <w:u w:val="single"/>
        </w:rPr>
      </w:pPr>
    </w:p>
    <w:p w14:paraId="39A03679" w14:textId="77777777" w:rsidR="00A657BE" w:rsidRDefault="00A657BE" w:rsidP="00A657BE">
      <w:pPr>
        <w:tabs>
          <w:tab w:val="left" w:pos="5415"/>
        </w:tabs>
        <w:jc w:val="center"/>
        <w:rPr>
          <w:rFonts w:ascii="Times New Roman" w:hAnsi="Times New Roman" w:cs="Times New Roman"/>
          <w:b/>
          <w:bCs/>
          <w:sz w:val="24"/>
          <w:szCs w:val="24"/>
          <w:u w:val="single"/>
        </w:rPr>
      </w:pPr>
    </w:p>
    <w:p w14:paraId="716C9605" w14:textId="77777777" w:rsidR="00A657BE" w:rsidRDefault="00A657BE" w:rsidP="00A657BE">
      <w:pPr>
        <w:tabs>
          <w:tab w:val="left" w:pos="5415"/>
        </w:tabs>
        <w:jc w:val="center"/>
        <w:rPr>
          <w:rFonts w:ascii="Times New Roman" w:hAnsi="Times New Roman" w:cs="Times New Roman"/>
          <w:b/>
          <w:bCs/>
          <w:sz w:val="24"/>
          <w:szCs w:val="24"/>
          <w:u w:val="single"/>
        </w:rPr>
      </w:pPr>
    </w:p>
    <w:p w14:paraId="2CDE92DB" w14:textId="0DF775E9" w:rsidR="00A657BE" w:rsidRPr="00A657BE" w:rsidRDefault="00A657BE" w:rsidP="006C0470">
      <w:pPr>
        <w:jc w:val="center"/>
        <w:rPr>
          <w:rFonts w:ascii="Times New Roman" w:hAnsi="Times New Roman" w:cs="Times New Roman"/>
          <w:b/>
          <w:bCs/>
          <w:sz w:val="24"/>
          <w:szCs w:val="24"/>
        </w:rPr>
      </w:pPr>
      <w:r w:rsidRPr="00A657BE">
        <w:rPr>
          <w:rFonts w:ascii="Times New Roman" w:hAnsi="Times New Roman" w:cs="Times New Roman"/>
          <w:b/>
          <w:bCs/>
          <w:sz w:val="24"/>
          <w:szCs w:val="24"/>
        </w:rPr>
        <w:t>FIELD: ENVIRONMENTAL SCIENCE</w:t>
      </w:r>
    </w:p>
    <w:p w14:paraId="7EBD4E1B" w14:textId="5E206A0A" w:rsidR="00A657BE" w:rsidRPr="00A657BE" w:rsidRDefault="00A657BE" w:rsidP="006C0470">
      <w:pPr>
        <w:jc w:val="center"/>
        <w:rPr>
          <w:rFonts w:ascii="Times New Roman" w:hAnsi="Times New Roman" w:cs="Times New Roman"/>
          <w:b/>
          <w:bCs/>
          <w:sz w:val="24"/>
          <w:szCs w:val="24"/>
        </w:rPr>
      </w:pPr>
      <w:r w:rsidRPr="00A657BE">
        <w:rPr>
          <w:rFonts w:ascii="Times New Roman" w:hAnsi="Times New Roman" w:cs="Times New Roman"/>
          <w:b/>
          <w:bCs/>
          <w:sz w:val="24"/>
          <w:szCs w:val="24"/>
        </w:rPr>
        <w:t>CONTEXT: IMPROVING DISASTER RESILIENCE IN THE COMMUNITY</w:t>
      </w:r>
    </w:p>
    <w:p w14:paraId="1E4ECD85" w14:textId="77777777" w:rsidR="00D32D8E" w:rsidRDefault="00D32D8E" w:rsidP="006C0470">
      <w:pPr>
        <w:jc w:val="center"/>
        <w:rPr>
          <w:rFonts w:ascii="Times New Roman" w:hAnsi="Times New Roman" w:cs="Times New Roman"/>
          <w:b/>
          <w:bCs/>
          <w:sz w:val="24"/>
          <w:szCs w:val="24"/>
          <w:u w:val="single"/>
        </w:rPr>
      </w:pPr>
    </w:p>
    <w:p w14:paraId="69307EE5" w14:textId="77777777" w:rsidR="00D32D8E" w:rsidRDefault="00D32D8E" w:rsidP="006C0470">
      <w:pPr>
        <w:jc w:val="center"/>
        <w:rPr>
          <w:rFonts w:ascii="Times New Roman" w:hAnsi="Times New Roman" w:cs="Times New Roman"/>
          <w:b/>
          <w:bCs/>
          <w:sz w:val="24"/>
          <w:szCs w:val="24"/>
          <w:u w:val="single"/>
        </w:rPr>
      </w:pPr>
    </w:p>
    <w:p w14:paraId="64B3AEA8" w14:textId="77777777" w:rsidR="00D32D8E" w:rsidRDefault="00D32D8E" w:rsidP="006C0470">
      <w:pPr>
        <w:jc w:val="center"/>
        <w:rPr>
          <w:rFonts w:ascii="Times New Roman" w:hAnsi="Times New Roman" w:cs="Times New Roman"/>
          <w:b/>
          <w:bCs/>
          <w:sz w:val="24"/>
          <w:szCs w:val="24"/>
          <w:u w:val="single"/>
        </w:rPr>
      </w:pPr>
    </w:p>
    <w:p w14:paraId="2D14C781" w14:textId="77777777" w:rsidR="00D32D8E" w:rsidRDefault="00D32D8E" w:rsidP="006C0470">
      <w:pPr>
        <w:jc w:val="center"/>
        <w:rPr>
          <w:rFonts w:ascii="Times New Roman" w:hAnsi="Times New Roman" w:cs="Times New Roman"/>
          <w:b/>
          <w:bCs/>
          <w:sz w:val="24"/>
          <w:szCs w:val="24"/>
          <w:u w:val="single"/>
        </w:rPr>
      </w:pPr>
    </w:p>
    <w:p w14:paraId="71078A26" w14:textId="77777777" w:rsidR="00D32D8E" w:rsidRDefault="00D32D8E" w:rsidP="006C0470">
      <w:pPr>
        <w:jc w:val="center"/>
        <w:rPr>
          <w:rFonts w:ascii="Times New Roman" w:hAnsi="Times New Roman" w:cs="Times New Roman"/>
          <w:b/>
          <w:bCs/>
          <w:sz w:val="24"/>
          <w:szCs w:val="24"/>
          <w:u w:val="single"/>
        </w:rPr>
      </w:pPr>
    </w:p>
    <w:p w14:paraId="796DCC5F" w14:textId="77777777" w:rsidR="00D32D8E" w:rsidRDefault="00D32D8E" w:rsidP="006C0470">
      <w:pPr>
        <w:jc w:val="center"/>
        <w:rPr>
          <w:rFonts w:ascii="Times New Roman" w:hAnsi="Times New Roman" w:cs="Times New Roman"/>
          <w:b/>
          <w:bCs/>
          <w:sz w:val="24"/>
          <w:szCs w:val="24"/>
          <w:u w:val="single"/>
        </w:rPr>
      </w:pPr>
    </w:p>
    <w:p w14:paraId="19A0D7FC" w14:textId="77777777" w:rsidR="00D32D8E" w:rsidRDefault="00D32D8E" w:rsidP="006C0470">
      <w:pPr>
        <w:jc w:val="center"/>
        <w:rPr>
          <w:rFonts w:ascii="Times New Roman" w:hAnsi="Times New Roman" w:cs="Times New Roman"/>
          <w:b/>
          <w:bCs/>
          <w:sz w:val="24"/>
          <w:szCs w:val="24"/>
          <w:u w:val="single"/>
        </w:rPr>
      </w:pPr>
    </w:p>
    <w:p w14:paraId="455DB052" w14:textId="77777777" w:rsidR="00D32D8E" w:rsidRDefault="00D32D8E" w:rsidP="006C0470">
      <w:pPr>
        <w:jc w:val="center"/>
        <w:rPr>
          <w:rFonts w:ascii="Times New Roman" w:hAnsi="Times New Roman" w:cs="Times New Roman"/>
          <w:b/>
          <w:bCs/>
          <w:sz w:val="24"/>
          <w:szCs w:val="24"/>
          <w:u w:val="single"/>
        </w:rPr>
      </w:pPr>
    </w:p>
    <w:p w14:paraId="1F14C361" w14:textId="77777777" w:rsidR="00D32D8E" w:rsidRDefault="00D32D8E" w:rsidP="006C0470">
      <w:pPr>
        <w:jc w:val="center"/>
        <w:rPr>
          <w:rFonts w:ascii="Times New Roman" w:hAnsi="Times New Roman" w:cs="Times New Roman"/>
          <w:b/>
          <w:bCs/>
          <w:sz w:val="24"/>
          <w:szCs w:val="24"/>
          <w:u w:val="single"/>
        </w:rPr>
      </w:pPr>
    </w:p>
    <w:p w14:paraId="39F3A5BA" w14:textId="77777777" w:rsidR="00D32D8E" w:rsidRDefault="00D32D8E" w:rsidP="006C0470">
      <w:pPr>
        <w:jc w:val="center"/>
        <w:rPr>
          <w:rFonts w:ascii="Times New Roman" w:hAnsi="Times New Roman" w:cs="Times New Roman"/>
          <w:b/>
          <w:bCs/>
          <w:sz w:val="24"/>
          <w:szCs w:val="24"/>
          <w:u w:val="single"/>
        </w:rPr>
      </w:pPr>
    </w:p>
    <w:p w14:paraId="7FD49750" w14:textId="77777777" w:rsidR="00D32D8E" w:rsidRDefault="00D32D8E" w:rsidP="006C0470">
      <w:pPr>
        <w:jc w:val="center"/>
        <w:rPr>
          <w:rFonts w:ascii="Times New Roman" w:hAnsi="Times New Roman" w:cs="Times New Roman"/>
          <w:b/>
          <w:bCs/>
          <w:sz w:val="24"/>
          <w:szCs w:val="24"/>
          <w:u w:val="single"/>
        </w:rPr>
      </w:pPr>
    </w:p>
    <w:p w14:paraId="24606BF8" w14:textId="77777777" w:rsidR="00D32D8E" w:rsidRDefault="00D32D8E" w:rsidP="006C0470">
      <w:pPr>
        <w:jc w:val="center"/>
        <w:rPr>
          <w:rFonts w:ascii="Times New Roman" w:hAnsi="Times New Roman" w:cs="Times New Roman"/>
          <w:b/>
          <w:bCs/>
          <w:sz w:val="24"/>
          <w:szCs w:val="24"/>
          <w:u w:val="single"/>
        </w:rPr>
      </w:pPr>
    </w:p>
    <w:p w14:paraId="778D1587" w14:textId="77777777" w:rsidR="00D32D8E" w:rsidRDefault="00D32D8E" w:rsidP="006C0470">
      <w:pPr>
        <w:jc w:val="center"/>
        <w:rPr>
          <w:rFonts w:ascii="Times New Roman" w:hAnsi="Times New Roman" w:cs="Times New Roman"/>
          <w:b/>
          <w:bCs/>
          <w:sz w:val="24"/>
          <w:szCs w:val="24"/>
          <w:u w:val="single"/>
        </w:rPr>
      </w:pPr>
    </w:p>
    <w:p w14:paraId="128538DA" w14:textId="77777777" w:rsidR="00D32D8E" w:rsidRDefault="00D32D8E" w:rsidP="006C0470">
      <w:pPr>
        <w:jc w:val="center"/>
        <w:rPr>
          <w:rFonts w:ascii="Times New Roman" w:hAnsi="Times New Roman" w:cs="Times New Roman"/>
          <w:b/>
          <w:bCs/>
          <w:sz w:val="24"/>
          <w:szCs w:val="24"/>
          <w:u w:val="single"/>
        </w:rPr>
      </w:pPr>
    </w:p>
    <w:p w14:paraId="2DD37881" w14:textId="77777777" w:rsidR="00D32D8E" w:rsidRDefault="00D32D8E" w:rsidP="00FF270D">
      <w:pPr>
        <w:rPr>
          <w:rFonts w:ascii="Times New Roman" w:hAnsi="Times New Roman" w:cs="Times New Roman"/>
          <w:b/>
          <w:bCs/>
          <w:sz w:val="24"/>
          <w:szCs w:val="24"/>
          <w:u w:val="single"/>
        </w:rPr>
      </w:pPr>
    </w:p>
    <w:p w14:paraId="6453DBDE" w14:textId="77777777" w:rsidR="00FF270D" w:rsidRDefault="00FF270D" w:rsidP="00FF270D">
      <w:pPr>
        <w:rPr>
          <w:rFonts w:ascii="Times New Roman" w:hAnsi="Times New Roman" w:cs="Times New Roman"/>
          <w:b/>
          <w:bCs/>
          <w:sz w:val="24"/>
          <w:szCs w:val="24"/>
          <w:u w:val="single"/>
        </w:rPr>
      </w:pPr>
    </w:p>
    <w:p w14:paraId="5B98DEBC"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Title: Building Disaster Resilience: A Comprehensive Analysis of the Coastal Community of Oceanville</w:t>
      </w:r>
    </w:p>
    <w:p w14:paraId="12A5B9DA"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Abstract:</w:t>
      </w:r>
    </w:p>
    <w:p w14:paraId="7AD794B7"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This report delves into the imperative task of enhancing disaster resilience in the coastal community of Oceanville. In an era of increasing climate-related events, it is essential to understand the challenges faced by this community and propose comprehensive strategies for bolstering their ability to withstand and recover from disasters. This report explores the community's vulnerabilities, assesses its existing resources, and suggests a multifaceted approach to enhance disaster resilience in Oceanville.</w:t>
      </w:r>
    </w:p>
    <w:p w14:paraId="3B713D59" w14:textId="77777777" w:rsidR="009614D9" w:rsidRPr="009614D9" w:rsidRDefault="009614D9" w:rsidP="009614D9">
      <w:pPr>
        <w:numPr>
          <w:ilvl w:val="0"/>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Introduction:</w:t>
      </w:r>
    </w:p>
    <w:p w14:paraId="024B4565"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1.1 Background</w:t>
      </w:r>
    </w:p>
    <w:p w14:paraId="1CB1E0CD"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The coastal community of Oceanville, situated along the pristine shores of the Pacific Ocean, boasts natural beauty that is both captivating and vulnerable. Despite its scenic charm, this community faces a growing threat from climate-related disasters, including hurricanes, storm surges, and sea-level rise. This report aims to examine the challenges Oceanville faces in terms of disaster resilience and provide recommendations for improvement.</w:t>
      </w:r>
    </w:p>
    <w:p w14:paraId="6F09D949"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1.2 Objectives</w:t>
      </w:r>
    </w:p>
    <w:p w14:paraId="67E1BAEE"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The primary objectives of this report are as follows:</w:t>
      </w:r>
    </w:p>
    <w:p w14:paraId="59CD2E93" w14:textId="77777777" w:rsidR="009614D9" w:rsidRPr="009614D9" w:rsidRDefault="009614D9" w:rsidP="009614D9">
      <w:pPr>
        <w:numPr>
          <w:ilvl w:val="0"/>
          <w:numId w:val="1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To assess the existing vulnerabilities of Oceanville to climate-related disasters.</w:t>
      </w:r>
    </w:p>
    <w:p w14:paraId="2F80AFBF" w14:textId="77777777" w:rsidR="009614D9" w:rsidRPr="009614D9" w:rsidRDefault="009614D9" w:rsidP="009614D9">
      <w:pPr>
        <w:numPr>
          <w:ilvl w:val="0"/>
          <w:numId w:val="1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To identify the available resources and capacities within the community for disaster resilience.</w:t>
      </w:r>
    </w:p>
    <w:p w14:paraId="76E2ECE7" w14:textId="77777777" w:rsidR="009614D9" w:rsidRPr="009614D9" w:rsidRDefault="009614D9" w:rsidP="009614D9">
      <w:pPr>
        <w:numPr>
          <w:ilvl w:val="0"/>
          <w:numId w:val="1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To propose a comprehensive set of strategies for enhancing disaster resilience in Oceanville.</w:t>
      </w:r>
    </w:p>
    <w:p w14:paraId="7AA754CC" w14:textId="77777777" w:rsidR="009614D9" w:rsidRPr="009614D9" w:rsidRDefault="009614D9" w:rsidP="009614D9">
      <w:pPr>
        <w:numPr>
          <w:ilvl w:val="0"/>
          <w:numId w:val="1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Vulnerabilities in Oceanville:</w:t>
      </w:r>
    </w:p>
    <w:p w14:paraId="006D121F"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2.1 Climate-Related Vulnerabilities</w:t>
      </w:r>
    </w:p>
    <w:p w14:paraId="735CD40C"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Oceanville is susceptible to a range of climate-related disasters, including hurricanes, coastal erosion, and flooding. These vulnerabilities are exacerbated by the increasing frequency and intensity of extreme weather events caused by climate change.</w:t>
      </w:r>
    </w:p>
    <w:p w14:paraId="4B3FD7AE"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2.2 Infrastructure Vulnerabilities</w:t>
      </w:r>
    </w:p>
    <w:p w14:paraId="6B42153C"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The community's infrastructure, including homes, roads, and utility systems, is at risk of damage during disasters. Many buildings in Oceanville were constructed without adequate consideration of resilience, leaving them prone to structural damage.</w:t>
      </w:r>
    </w:p>
    <w:p w14:paraId="613595A2"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lastRenderedPageBreak/>
        <w:t>2.3 Socioeconomic Vulnerabilities</w:t>
      </w:r>
    </w:p>
    <w:p w14:paraId="5FBA44FC"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Oceanville has a diverse population, and certain socioeconomic groups are more vulnerable to disasters due to limited access to resources and information. Vulnerable populations include low-income households, elderly residents, and non-English-speaking communities.</w:t>
      </w:r>
    </w:p>
    <w:p w14:paraId="07F56F49" w14:textId="77777777" w:rsidR="009614D9" w:rsidRPr="009614D9" w:rsidRDefault="009614D9" w:rsidP="009614D9">
      <w:pPr>
        <w:numPr>
          <w:ilvl w:val="0"/>
          <w:numId w:val="12"/>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Resources and Capacities:</w:t>
      </w:r>
    </w:p>
    <w:p w14:paraId="6DBB0108"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3.1 Natural Resources</w:t>
      </w:r>
    </w:p>
    <w:p w14:paraId="3A2394FB"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Oceanville is endowed with natural resources, including coastal wetlands and mangroves, which can serve as natural buffers against storm surges and erosion. Preserving and restoring these ecosystems is vital for disaster resilience.</w:t>
      </w:r>
    </w:p>
    <w:p w14:paraId="02172B71"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3.2 Community Organizations</w:t>
      </w:r>
    </w:p>
    <w:p w14:paraId="4DEA41C0"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The community of Oceanville has several active organizations and volunteer groups focused on disaster preparedness and response. These organizations play a crucial role in disaster management.</w:t>
      </w:r>
    </w:p>
    <w:p w14:paraId="2EE94955"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3.3 Government Initiatives</w:t>
      </w:r>
    </w:p>
    <w:p w14:paraId="46AEFF8B"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Local government agencies have initiated disaster preparedness and response plans, including evacuation routes and emergency shelters. These efforts form the backbone of disaster resilience in Oceanville.</w:t>
      </w:r>
    </w:p>
    <w:p w14:paraId="428E6424" w14:textId="77777777" w:rsidR="009614D9" w:rsidRPr="009614D9" w:rsidRDefault="009614D9" w:rsidP="009614D9">
      <w:pPr>
        <w:numPr>
          <w:ilvl w:val="0"/>
          <w:numId w:val="1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Enhancing Disaster Resilience:</w:t>
      </w:r>
    </w:p>
    <w:p w14:paraId="6BA4A173"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4.1 Coastal Infrastructure Upgrades</w:t>
      </w:r>
    </w:p>
    <w:p w14:paraId="25D2B9F5"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Investing in the reinforcement and elevation of coastal infrastructure, including seawalls and levees, is essential to mitigate the impacts of sea-level rise and storm surges.</w:t>
      </w:r>
    </w:p>
    <w:p w14:paraId="2034A52D"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4.2 Climate-Resilient Housing</w:t>
      </w:r>
    </w:p>
    <w:p w14:paraId="1EB17987"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Promoting the construction of climate-resilient housing and retrofitting existing structures can reduce the damage caused by hurricanes and flooding.</w:t>
      </w:r>
    </w:p>
    <w:p w14:paraId="19900324"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4.3 Community Engagement and Education</w:t>
      </w:r>
    </w:p>
    <w:p w14:paraId="44D5406A"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Engaging the community in disaster preparedness and response through education campaigns, workshops, and drills can improve overall resilience.</w:t>
      </w:r>
    </w:p>
    <w:p w14:paraId="4414EF29"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4.4 Preserving Natural Ecosystems</w:t>
      </w:r>
    </w:p>
    <w:p w14:paraId="7227CAC3"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lastRenderedPageBreak/>
        <w:t>Conservation and restoration of natural ecosystems, such as wetlands and mangroves, can provide vital protection against coastal erosion and flooding.</w:t>
      </w:r>
    </w:p>
    <w:p w14:paraId="7B9A96FE"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4.5 Early Warning Systems</w:t>
      </w:r>
    </w:p>
    <w:p w14:paraId="749F8DB9"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Enhancing early warning systems and communication networks is crucial for ensuring that residents receive timely information and instructions during disasters.</w:t>
      </w:r>
    </w:p>
    <w:p w14:paraId="280CF15D"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4.6 Vulnerable Population Support</w:t>
      </w:r>
    </w:p>
    <w:p w14:paraId="139439B4"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Tailored programs and services should be developed to support vulnerable populations, ensuring equitable access to disaster resilience resources.</w:t>
      </w:r>
    </w:p>
    <w:p w14:paraId="38767BB8" w14:textId="77777777" w:rsidR="009614D9" w:rsidRPr="009614D9" w:rsidRDefault="009614D9" w:rsidP="009614D9">
      <w:pPr>
        <w:numPr>
          <w:ilvl w:val="0"/>
          <w:numId w:val="14"/>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Implementation and Funding:</w:t>
      </w:r>
    </w:p>
    <w:p w14:paraId="347506B4"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5.1 Funding Sources</w:t>
      </w:r>
    </w:p>
    <w:p w14:paraId="088EFE76"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To implement the proposed strategies, Oceanville can explore various funding sources, including federal grants, private-sector partnerships, and community fundraising efforts.</w:t>
      </w:r>
    </w:p>
    <w:p w14:paraId="70C4AAE3"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5.2 Collaborative Approach</w:t>
      </w:r>
    </w:p>
    <w:p w14:paraId="43DCC53E"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Collaboration among government agencies, community organizations, and private sector stakeholders is essential for the successful implementation of disaster resilience initiatives.</w:t>
      </w:r>
    </w:p>
    <w:p w14:paraId="0787C241"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5.3 Timeline</w:t>
      </w:r>
    </w:p>
    <w:p w14:paraId="7E33EC36"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Developing a comprehensive timeline for the implementation of these strategies will help Oceanville track progress and ensure timely completion of projects.</w:t>
      </w:r>
    </w:p>
    <w:p w14:paraId="28F9C117" w14:textId="77777777" w:rsidR="009614D9" w:rsidRPr="009614D9" w:rsidRDefault="009614D9" w:rsidP="009614D9">
      <w:pPr>
        <w:numPr>
          <w:ilvl w:val="0"/>
          <w:numId w:val="1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Monitoring and Evaluation:</w:t>
      </w:r>
    </w:p>
    <w:p w14:paraId="1071515F"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6.1 Performance Metrics</w:t>
      </w:r>
    </w:p>
    <w:p w14:paraId="664B5DF6"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Defining key performance indicators (KPIs) for disaster resilience will enable Oceanville to measure the effectiveness of its initiatives.</w:t>
      </w:r>
    </w:p>
    <w:p w14:paraId="746085E6"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6.2 Regular Assessments</w:t>
      </w:r>
    </w:p>
    <w:p w14:paraId="35FDB919"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Regular assessments and evaluations should be conducted to identify areas for improvement and adjust strategies accordingly.</w:t>
      </w:r>
    </w:p>
    <w:p w14:paraId="61B2C753" w14:textId="77777777" w:rsidR="009614D9" w:rsidRPr="009614D9" w:rsidRDefault="009614D9" w:rsidP="009614D9">
      <w:pPr>
        <w:numPr>
          <w:ilvl w:val="0"/>
          <w:numId w:val="16"/>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t>Conclusion:</w:t>
      </w:r>
    </w:p>
    <w:p w14:paraId="2295B3CA" w14:textId="77777777" w:rsidR="009614D9" w:rsidRPr="009614D9" w:rsidRDefault="009614D9" w:rsidP="009614D9">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Times New Roman" w:eastAsia="Times New Roman" w:hAnsi="Times New Roman" w:cs="Times New Roman"/>
          <w:color w:val="374151"/>
          <w:kern w:val="0"/>
          <w:sz w:val="24"/>
          <w:szCs w:val="24"/>
          <w14:ligatures w14:val="none"/>
        </w:rPr>
      </w:pPr>
      <w:r w:rsidRPr="009614D9">
        <w:rPr>
          <w:rFonts w:ascii="Times New Roman" w:eastAsia="Times New Roman" w:hAnsi="Times New Roman" w:cs="Times New Roman"/>
          <w:color w:val="374151"/>
          <w:kern w:val="0"/>
          <w:sz w:val="24"/>
          <w:szCs w:val="24"/>
          <w14:ligatures w14:val="none"/>
        </w:rPr>
        <w:lastRenderedPageBreak/>
        <w:t>Enhancing disaster resilience in the coastal community of Oceanville is a multifaceted endeavor that requires coordinated efforts from all stakeholders. By addressing vulnerabilities, harnessing available resources, and implementing a comprehensive set of strategies, Oceanville can significantly improve its ability to withstand and recover from climate-related disasters. This report serves as a blueprint for action, emphasizing the importance of proactive measures to safeguard the community's future.</w:t>
      </w:r>
    </w:p>
    <w:p w14:paraId="7CAA98CE" w14:textId="77777777" w:rsidR="00D75CA6" w:rsidRPr="00B821D0" w:rsidRDefault="00D75CA6" w:rsidP="00D75CA6">
      <w:pPr>
        <w:spacing w:before="100" w:beforeAutospacing="1" w:after="100" w:afterAutospacing="1" w:line="240" w:lineRule="auto"/>
        <w:rPr>
          <w:rFonts w:ascii="Times New Roman" w:eastAsia="Times New Roman" w:hAnsi="Times New Roman" w:cs="Times New Roman"/>
          <w:kern w:val="0"/>
          <w14:ligatures w14:val="none"/>
        </w:rPr>
      </w:pPr>
    </w:p>
    <w:p w14:paraId="5BF3A51D" w14:textId="77777777" w:rsidR="00B821D0" w:rsidRPr="00B821D0" w:rsidRDefault="00B821D0" w:rsidP="00B821D0">
      <w:pPr>
        <w:spacing w:before="100" w:beforeAutospacing="1" w:after="100" w:afterAutospacing="1" w:line="240" w:lineRule="auto"/>
        <w:rPr>
          <w:rFonts w:ascii="Times New Roman" w:eastAsia="Times New Roman" w:hAnsi="Times New Roman" w:cs="Times New Roman"/>
          <w:kern w:val="0"/>
          <w14:ligatures w14:val="none"/>
        </w:rPr>
      </w:pPr>
    </w:p>
    <w:p w14:paraId="6703AC92" w14:textId="77777777" w:rsidR="00B821D0" w:rsidRPr="00A61DD3" w:rsidRDefault="00B821D0" w:rsidP="00B821D0">
      <w:pPr>
        <w:spacing w:before="100" w:beforeAutospacing="1" w:after="100" w:afterAutospacing="1" w:line="240" w:lineRule="auto"/>
        <w:rPr>
          <w:rFonts w:ascii="Times New Roman" w:eastAsia="Times New Roman" w:hAnsi="Times New Roman" w:cs="Times New Roman"/>
          <w:kern w:val="0"/>
          <w14:ligatures w14:val="none"/>
        </w:rPr>
      </w:pPr>
    </w:p>
    <w:p w14:paraId="69A7291B" w14:textId="77777777" w:rsidR="00A61DD3" w:rsidRPr="00702D73" w:rsidRDefault="00A61DD3" w:rsidP="00A61DD3">
      <w:pPr>
        <w:spacing w:before="100" w:beforeAutospacing="1" w:after="100" w:afterAutospacing="1" w:line="240" w:lineRule="auto"/>
        <w:rPr>
          <w:rFonts w:ascii="Times New Roman" w:eastAsia="Times New Roman" w:hAnsi="Times New Roman" w:cs="Times New Roman"/>
          <w:kern w:val="0"/>
          <w14:ligatures w14:val="none"/>
        </w:rPr>
      </w:pPr>
    </w:p>
    <w:p w14:paraId="19871512" w14:textId="77777777" w:rsidR="00702D73" w:rsidRPr="00D21A5F" w:rsidRDefault="00702D73" w:rsidP="00702D73">
      <w:pPr>
        <w:spacing w:before="100" w:beforeAutospacing="1" w:after="100" w:afterAutospacing="1" w:line="240" w:lineRule="auto"/>
        <w:ind w:left="360"/>
        <w:rPr>
          <w:rFonts w:ascii="Times New Roman" w:eastAsia="Times New Roman" w:hAnsi="Times New Roman" w:cs="Times New Roman"/>
          <w:kern w:val="0"/>
          <w14:ligatures w14:val="none"/>
        </w:rPr>
      </w:pPr>
    </w:p>
    <w:p w14:paraId="6749197E" w14:textId="77777777" w:rsidR="00D21A5F" w:rsidRPr="00D21A5F" w:rsidRDefault="00D21A5F" w:rsidP="00D21A5F">
      <w:pPr>
        <w:spacing w:before="100" w:beforeAutospacing="1" w:after="100" w:afterAutospacing="1" w:line="240" w:lineRule="auto"/>
        <w:ind w:left="360"/>
        <w:rPr>
          <w:rFonts w:ascii="Times New Roman" w:eastAsia="Times New Roman" w:hAnsi="Times New Roman" w:cs="Times New Roman"/>
          <w:kern w:val="0"/>
          <w14:ligatures w14:val="none"/>
        </w:rPr>
      </w:pPr>
    </w:p>
    <w:p w14:paraId="6A2EA751" w14:textId="77777777" w:rsidR="00D21A5F" w:rsidRPr="003970F8" w:rsidRDefault="00D21A5F" w:rsidP="006C0470">
      <w:pPr>
        <w:rPr>
          <w:rFonts w:ascii="Times New Roman" w:hAnsi="Times New Roman" w:cs="Times New Roman"/>
          <w:sz w:val="24"/>
          <w:szCs w:val="24"/>
        </w:rPr>
      </w:pPr>
    </w:p>
    <w:sectPr w:rsidR="00D21A5F" w:rsidRPr="003970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D6C29" w14:textId="77777777" w:rsidR="008F18A1" w:rsidRDefault="008F18A1" w:rsidP="00D32D8E">
      <w:pPr>
        <w:spacing w:after="0" w:line="240" w:lineRule="auto"/>
      </w:pPr>
      <w:r>
        <w:separator/>
      </w:r>
    </w:p>
  </w:endnote>
  <w:endnote w:type="continuationSeparator" w:id="0">
    <w:p w14:paraId="58956F27" w14:textId="77777777" w:rsidR="008F18A1" w:rsidRDefault="008F18A1" w:rsidP="00D32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E7B6" w14:textId="77777777" w:rsidR="008F18A1" w:rsidRDefault="008F18A1" w:rsidP="00D32D8E">
      <w:pPr>
        <w:spacing w:after="0" w:line="240" w:lineRule="auto"/>
      </w:pPr>
      <w:r>
        <w:separator/>
      </w:r>
    </w:p>
  </w:footnote>
  <w:footnote w:type="continuationSeparator" w:id="0">
    <w:p w14:paraId="2302C82A" w14:textId="77777777" w:rsidR="008F18A1" w:rsidRDefault="008F18A1" w:rsidP="00D32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23A"/>
    <w:multiLevelType w:val="multilevel"/>
    <w:tmpl w:val="7C8CAE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8F4259"/>
    <w:multiLevelType w:val="multilevel"/>
    <w:tmpl w:val="42B0C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55C1A"/>
    <w:multiLevelType w:val="multilevel"/>
    <w:tmpl w:val="55C27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3224A9"/>
    <w:multiLevelType w:val="multilevel"/>
    <w:tmpl w:val="F580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D36A7"/>
    <w:multiLevelType w:val="multilevel"/>
    <w:tmpl w:val="D35C1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06CE4"/>
    <w:multiLevelType w:val="multilevel"/>
    <w:tmpl w:val="55D4F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B24D68"/>
    <w:multiLevelType w:val="hybridMultilevel"/>
    <w:tmpl w:val="C1DCCF2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AFD0D7E"/>
    <w:multiLevelType w:val="multilevel"/>
    <w:tmpl w:val="F580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85727"/>
    <w:multiLevelType w:val="multilevel"/>
    <w:tmpl w:val="F580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943264"/>
    <w:multiLevelType w:val="multilevel"/>
    <w:tmpl w:val="DBAE2F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602D5A"/>
    <w:multiLevelType w:val="multilevel"/>
    <w:tmpl w:val="F580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E20A3A"/>
    <w:multiLevelType w:val="multilevel"/>
    <w:tmpl w:val="22F805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A74796"/>
    <w:multiLevelType w:val="multilevel"/>
    <w:tmpl w:val="14AA2D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147DE9"/>
    <w:multiLevelType w:val="multilevel"/>
    <w:tmpl w:val="F580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7C4E81"/>
    <w:multiLevelType w:val="multilevel"/>
    <w:tmpl w:val="F580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F44EBF"/>
    <w:multiLevelType w:val="multilevel"/>
    <w:tmpl w:val="F580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2168374">
    <w:abstractNumId w:val="1"/>
  </w:num>
  <w:num w:numId="2" w16cid:durableId="1307857233">
    <w:abstractNumId w:val="6"/>
  </w:num>
  <w:num w:numId="3" w16cid:durableId="1432972608">
    <w:abstractNumId w:val="14"/>
  </w:num>
  <w:num w:numId="4" w16cid:durableId="964385717">
    <w:abstractNumId w:val="7"/>
  </w:num>
  <w:num w:numId="5" w16cid:durableId="207957476">
    <w:abstractNumId w:val="15"/>
  </w:num>
  <w:num w:numId="6" w16cid:durableId="1256591645">
    <w:abstractNumId w:val="8"/>
  </w:num>
  <w:num w:numId="7" w16cid:durableId="50809547">
    <w:abstractNumId w:val="3"/>
  </w:num>
  <w:num w:numId="8" w16cid:durableId="2043244785">
    <w:abstractNumId w:val="10"/>
  </w:num>
  <w:num w:numId="9" w16cid:durableId="1300453871">
    <w:abstractNumId w:val="13"/>
  </w:num>
  <w:num w:numId="10" w16cid:durableId="1563522546">
    <w:abstractNumId w:val="5"/>
  </w:num>
  <w:num w:numId="11" w16cid:durableId="262424233">
    <w:abstractNumId w:val="2"/>
  </w:num>
  <w:num w:numId="12" w16cid:durableId="239758281">
    <w:abstractNumId w:val="12"/>
  </w:num>
  <w:num w:numId="13" w16cid:durableId="1015612711">
    <w:abstractNumId w:val="4"/>
  </w:num>
  <w:num w:numId="14" w16cid:durableId="1576669710">
    <w:abstractNumId w:val="0"/>
  </w:num>
  <w:num w:numId="15" w16cid:durableId="1712992800">
    <w:abstractNumId w:val="11"/>
  </w:num>
  <w:num w:numId="16" w16cid:durableId="10692276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70"/>
    <w:rsid w:val="00027BF8"/>
    <w:rsid w:val="003179F9"/>
    <w:rsid w:val="00343396"/>
    <w:rsid w:val="003970F8"/>
    <w:rsid w:val="003D2A7C"/>
    <w:rsid w:val="004231A8"/>
    <w:rsid w:val="004E567C"/>
    <w:rsid w:val="0050745F"/>
    <w:rsid w:val="00546036"/>
    <w:rsid w:val="005B58C6"/>
    <w:rsid w:val="00620061"/>
    <w:rsid w:val="006C0470"/>
    <w:rsid w:val="00702D73"/>
    <w:rsid w:val="00755119"/>
    <w:rsid w:val="007639C7"/>
    <w:rsid w:val="00826911"/>
    <w:rsid w:val="008F18A1"/>
    <w:rsid w:val="009614D9"/>
    <w:rsid w:val="009F4393"/>
    <w:rsid w:val="00A61DD3"/>
    <w:rsid w:val="00A657BE"/>
    <w:rsid w:val="00B629D9"/>
    <w:rsid w:val="00B821D0"/>
    <w:rsid w:val="00B83C2B"/>
    <w:rsid w:val="00D21A5F"/>
    <w:rsid w:val="00D32D8E"/>
    <w:rsid w:val="00D75CA6"/>
    <w:rsid w:val="00D9493C"/>
    <w:rsid w:val="00E077D0"/>
    <w:rsid w:val="00FF2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699DF"/>
  <w15:chartTrackingRefBased/>
  <w15:docId w15:val="{80265A68-A520-4063-9DA1-01A78B2A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21A5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0F8"/>
    <w:pPr>
      <w:ind w:left="720"/>
      <w:contextualSpacing/>
    </w:pPr>
  </w:style>
  <w:style w:type="character" w:customStyle="1" w:styleId="Heading3Char">
    <w:name w:val="Heading 3 Char"/>
    <w:basedOn w:val="DefaultParagraphFont"/>
    <w:link w:val="Heading3"/>
    <w:uiPriority w:val="9"/>
    <w:rsid w:val="00D21A5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D21A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75CA6"/>
    <w:rPr>
      <w:i/>
      <w:iCs/>
    </w:rPr>
  </w:style>
  <w:style w:type="paragraph" w:styleId="Header">
    <w:name w:val="header"/>
    <w:basedOn w:val="Normal"/>
    <w:link w:val="HeaderChar"/>
    <w:uiPriority w:val="99"/>
    <w:unhideWhenUsed/>
    <w:rsid w:val="00D32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D8E"/>
  </w:style>
  <w:style w:type="paragraph" w:styleId="Footer">
    <w:name w:val="footer"/>
    <w:basedOn w:val="Normal"/>
    <w:link w:val="FooterChar"/>
    <w:uiPriority w:val="99"/>
    <w:unhideWhenUsed/>
    <w:rsid w:val="00D32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740">
      <w:bodyDiv w:val="1"/>
      <w:marLeft w:val="0"/>
      <w:marRight w:val="0"/>
      <w:marTop w:val="0"/>
      <w:marBottom w:val="0"/>
      <w:divBdr>
        <w:top w:val="none" w:sz="0" w:space="0" w:color="auto"/>
        <w:left w:val="none" w:sz="0" w:space="0" w:color="auto"/>
        <w:bottom w:val="none" w:sz="0" w:space="0" w:color="auto"/>
        <w:right w:val="none" w:sz="0" w:space="0" w:color="auto"/>
      </w:divBdr>
      <w:divsChild>
        <w:div w:id="2031759754">
          <w:marLeft w:val="0"/>
          <w:marRight w:val="0"/>
          <w:marTop w:val="0"/>
          <w:marBottom w:val="0"/>
          <w:divBdr>
            <w:top w:val="none" w:sz="0" w:space="0" w:color="auto"/>
            <w:left w:val="none" w:sz="0" w:space="0" w:color="auto"/>
            <w:bottom w:val="none" w:sz="0" w:space="0" w:color="auto"/>
            <w:right w:val="none" w:sz="0" w:space="0" w:color="auto"/>
          </w:divBdr>
        </w:div>
      </w:divsChild>
    </w:div>
    <w:div w:id="86776685">
      <w:bodyDiv w:val="1"/>
      <w:marLeft w:val="0"/>
      <w:marRight w:val="0"/>
      <w:marTop w:val="0"/>
      <w:marBottom w:val="0"/>
      <w:divBdr>
        <w:top w:val="none" w:sz="0" w:space="0" w:color="auto"/>
        <w:left w:val="none" w:sz="0" w:space="0" w:color="auto"/>
        <w:bottom w:val="none" w:sz="0" w:space="0" w:color="auto"/>
        <w:right w:val="none" w:sz="0" w:space="0" w:color="auto"/>
      </w:divBdr>
    </w:div>
    <w:div w:id="1199244084">
      <w:bodyDiv w:val="1"/>
      <w:marLeft w:val="0"/>
      <w:marRight w:val="0"/>
      <w:marTop w:val="0"/>
      <w:marBottom w:val="0"/>
      <w:divBdr>
        <w:top w:val="none" w:sz="0" w:space="0" w:color="auto"/>
        <w:left w:val="none" w:sz="0" w:space="0" w:color="auto"/>
        <w:bottom w:val="none" w:sz="0" w:space="0" w:color="auto"/>
        <w:right w:val="none" w:sz="0" w:space="0" w:color="auto"/>
      </w:divBdr>
      <w:divsChild>
        <w:div w:id="1407679659">
          <w:marLeft w:val="0"/>
          <w:marRight w:val="0"/>
          <w:marTop w:val="0"/>
          <w:marBottom w:val="0"/>
          <w:divBdr>
            <w:top w:val="none" w:sz="0" w:space="0" w:color="auto"/>
            <w:left w:val="none" w:sz="0" w:space="0" w:color="auto"/>
            <w:bottom w:val="none" w:sz="0" w:space="0" w:color="auto"/>
            <w:right w:val="none" w:sz="0" w:space="0" w:color="auto"/>
          </w:divBdr>
        </w:div>
      </w:divsChild>
    </w:div>
    <w:div w:id="1330210403">
      <w:bodyDiv w:val="1"/>
      <w:marLeft w:val="0"/>
      <w:marRight w:val="0"/>
      <w:marTop w:val="0"/>
      <w:marBottom w:val="0"/>
      <w:divBdr>
        <w:top w:val="none" w:sz="0" w:space="0" w:color="auto"/>
        <w:left w:val="none" w:sz="0" w:space="0" w:color="auto"/>
        <w:bottom w:val="none" w:sz="0" w:space="0" w:color="auto"/>
        <w:right w:val="none" w:sz="0" w:space="0" w:color="auto"/>
      </w:divBdr>
      <w:divsChild>
        <w:div w:id="1955401534">
          <w:marLeft w:val="0"/>
          <w:marRight w:val="0"/>
          <w:marTop w:val="0"/>
          <w:marBottom w:val="0"/>
          <w:divBdr>
            <w:top w:val="none" w:sz="0" w:space="0" w:color="auto"/>
            <w:left w:val="none" w:sz="0" w:space="0" w:color="auto"/>
            <w:bottom w:val="none" w:sz="0" w:space="0" w:color="auto"/>
            <w:right w:val="none" w:sz="0" w:space="0" w:color="auto"/>
          </w:divBdr>
        </w:div>
      </w:divsChild>
    </w:div>
    <w:div w:id="1330865439">
      <w:bodyDiv w:val="1"/>
      <w:marLeft w:val="0"/>
      <w:marRight w:val="0"/>
      <w:marTop w:val="0"/>
      <w:marBottom w:val="0"/>
      <w:divBdr>
        <w:top w:val="none" w:sz="0" w:space="0" w:color="auto"/>
        <w:left w:val="none" w:sz="0" w:space="0" w:color="auto"/>
        <w:bottom w:val="none" w:sz="0" w:space="0" w:color="auto"/>
        <w:right w:val="none" w:sz="0" w:space="0" w:color="auto"/>
      </w:divBdr>
      <w:divsChild>
        <w:div w:id="905380829">
          <w:marLeft w:val="0"/>
          <w:marRight w:val="0"/>
          <w:marTop w:val="0"/>
          <w:marBottom w:val="0"/>
          <w:divBdr>
            <w:top w:val="none" w:sz="0" w:space="0" w:color="auto"/>
            <w:left w:val="none" w:sz="0" w:space="0" w:color="auto"/>
            <w:bottom w:val="none" w:sz="0" w:space="0" w:color="auto"/>
            <w:right w:val="none" w:sz="0" w:space="0" w:color="auto"/>
          </w:divBdr>
        </w:div>
      </w:divsChild>
    </w:div>
    <w:div w:id="1389377380">
      <w:bodyDiv w:val="1"/>
      <w:marLeft w:val="0"/>
      <w:marRight w:val="0"/>
      <w:marTop w:val="0"/>
      <w:marBottom w:val="0"/>
      <w:divBdr>
        <w:top w:val="none" w:sz="0" w:space="0" w:color="auto"/>
        <w:left w:val="none" w:sz="0" w:space="0" w:color="auto"/>
        <w:bottom w:val="none" w:sz="0" w:space="0" w:color="auto"/>
        <w:right w:val="none" w:sz="0" w:space="0" w:color="auto"/>
      </w:divBdr>
      <w:divsChild>
        <w:div w:id="451022038">
          <w:marLeft w:val="0"/>
          <w:marRight w:val="0"/>
          <w:marTop w:val="0"/>
          <w:marBottom w:val="0"/>
          <w:divBdr>
            <w:top w:val="none" w:sz="0" w:space="0" w:color="auto"/>
            <w:left w:val="none" w:sz="0" w:space="0" w:color="auto"/>
            <w:bottom w:val="none" w:sz="0" w:space="0" w:color="auto"/>
            <w:right w:val="none" w:sz="0" w:space="0" w:color="auto"/>
          </w:divBdr>
        </w:div>
        <w:div w:id="1331985534">
          <w:marLeft w:val="0"/>
          <w:marRight w:val="0"/>
          <w:marTop w:val="0"/>
          <w:marBottom w:val="0"/>
          <w:divBdr>
            <w:top w:val="none" w:sz="0" w:space="0" w:color="auto"/>
            <w:left w:val="none" w:sz="0" w:space="0" w:color="auto"/>
            <w:bottom w:val="none" w:sz="0" w:space="0" w:color="auto"/>
            <w:right w:val="none" w:sz="0" w:space="0" w:color="auto"/>
          </w:divBdr>
          <w:divsChild>
            <w:div w:id="35810957">
              <w:blockQuote w:val="1"/>
              <w:marLeft w:val="720"/>
              <w:marRight w:val="720"/>
              <w:marTop w:val="100"/>
              <w:marBottom w:val="100"/>
              <w:divBdr>
                <w:top w:val="none" w:sz="0" w:space="0" w:color="auto"/>
                <w:left w:val="none" w:sz="0" w:space="0" w:color="auto"/>
                <w:bottom w:val="none" w:sz="0" w:space="0" w:color="auto"/>
                <w:right w:val="none" w:sz="0" w:space="0" w:color="auto"/>
              </w:divBdr>
            </w:div>
            <w:div w:id="768307930">
              <w:marLeft w:val="0"/>
              <w:marRight w:val="0"/>
              <w:marTop w:val="0"/>
              <w:marBottom w:val="0"/>
              <w:divBdr>
                <w:top w:val="none" w:sz="0" w:space="0" w:color="auto"/>
                <w:left w:val="none" w:sz="0" w:space="0" w:color="auto"/>
                <w:bottom w:val="none" w:sz="0" w:space="0" w:color="auto"/>
                <w:right w:val="none" w:sz="0" w:space="0" w:color="auto"/>
              </w:divBdr>
            </w:div>
          </w:divsChild>
        </w:div>
        <w:div w:id="227305004">
          <w:marLeft w:val="0"/>
          <w:marRight w:val="0"/>
          <w:marTop w:val="0"/>
          <w:marBottom w:val="0"/>
          <w:divBdr>
            <w:top w:val="none" w:sz="0" w:space="0" w:color="auto"/>
            <w:left w:val="none" w:sz="0" w:space="0" w:color="auto"/>
            <w:bottom w:val="none" w:sz="0" w:space="0" w:color="auto"/>
            <w:right w:val="none" w:sz="0" w:space="0" w:color="auto"/>
          </w:divBdr>
        </w:div>
      </w:divsChild>
    </w:div>
    <w:div w:id="1459642938">
      <w:bodyDiv w:val="1"/>
      <w:marLeft w:val="0"/>
      <w:marRight w:val="0"/>
      <w:marTop w:val="0"/>
      <w:marBottom w:val="0"/>
      <w:divBdr>
        <w:top w:val="none" w:sz="0" w:space="0" w:color="auto"/>
        <w:left w:val="none" w:sz="0" w:space="0" w:color="auto"/>
        <w:bottom w:val="none" w:sz="0" w:space="0" w:color="auto"/>
        <w:right w:val="none" w:sz="0" w:space="0" w:color="auto"/>
      </w:divBdr>
      <w:divsChild>
        <w:div w:id="1158767772">
          <w:marLeft w:val="0"/>
          <w:marRight w:val="0"/>
          <w:marTop w:val="0"/>
          <w:marBottom w:val="0"/>
          <w:divBdr>
            <w:top w:val="none" w:sz="0" w:space="0" w:color="auto"/>
            <w:left w:val="none" w:sz="0" w:space="0" w:color="auto"/>
            <w:bottom w:val="none" w:sz="0" w:space="0" w:color="auto"/>
            <w:right w:val="none" w:sz="0" w:space="0" w:color="auto"/>
          </w:divBdr>
        </w:div>
      </w:divsChild>
    </w:div>
    <w:div w:id="1604916422">
      <w:bodyDiv w:val="1"/>
      <w:marLeft w:val="0"/>
      <w:marRight w:val="0"/>
      <w:marTop w:val="0"/>
      <w:marBottom w:val="0"/>
      <w:divBdr>
        <w:top w:val="none" w:sz="0" w:space="0" w:color="auto"/>
        <w:left w:val="none" w:sz="0" w:space="0" w:color="auto"/>
        <w:bottom w:val="none" w:sz="0" w:space="0" w:color="auto"/>
        <w:right w:val="none" w:sz="0" w:space="0" w:color="auto"/>
      </w:divBdr>
      <w:divsChild>
        <w:div w:id="96057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50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126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67281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09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137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9814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682103">
      <w:bodyDiv w:val="1"/>
      <w:marLeft w:val="0"/>
      <w:marRight w:val="0"/>
      <w:marTop w:val="0"/>
      <w:marBottom w:val="0"/>
      <w:divBdr>
        <w:top w:val="none" w:sz="0" w:space="0" w:color="auto"/>
        <w:left w:val="none" w:sz="0" w:space="0" w:color="auto"/>
        <w:bottom w:val="none" w:sz="0" w:space="0" w:color="auto"/>
        <w:right w:val="none" w:sz="0" w:space="0" w:color="auto"/>
      </w:divBdr>
      <w:divsChild>
        <w:div w:id="1662081103">
          <w:marLeft w:val="0"/>
          <w:marRight w:val="0"/>
          <w:marTop w:val="0"/>
          <w:marBottom w:val="0"/>
          <w:divBdr>
            <w:top w:val="none" w:sz="0" w:space="0" w:color="auto"/>
            <w:left w:val="none" w:sz="0" w:space="0" w:color="auto"/>
            <w:bottom w:val="none" w:sz="0" w:space="0" w:color="auto"/>
            <w:right w:val="none" w:sz="0" w:space="0" w:color="auto"/>
          </w:divBdr>
        </w:div>
      </w:divsChild>
    </w:div>
    <w:div w:id="1928465837">
      <w:bodyDiv w:val="1"/>
      <w:marLeft w:val="0"/>
      <w:marRight w:val="0"/>
      <w:marTop w:val="0"/>
      <w:marBottom w:val="0"/>
      <w:divBdr>
        <w:top w:val="none" w:sz="0" w:space="0" w:color="auto"/>
        <w:left w:val="none" w:sz="0" w:space="0" w:color="auto"/>
        <w:bottom w:val="none" w:sz="0" w:space="0" w:color="auto"/>
        <w:right w:val="none" w:sz="0" w:space="0" w:color="auto"/>
      </w:divBdr>
    </w:div>
    <w:div w:id="1994601067">
      <w:bodyDiv w:val="1"/>
      <w:marLeft w:val="0"/>
      <w:marRight w:val="0"/>
      <w:marTop w:val="0"/>
      <w:marBottom w:val="0"/>
      <w:divBdr>
        <w:top w:val="none" w:sz="0" w:space="0" w:color="auto"/>
        <w:left w:val="none" w:sz="0" w:space="0" w:color="auto"/>
        <w:bottom w:val="none" w:sz="0" w:space="0" w:color="auto"/>
        <w:right w:val="none" w:sz="0" w:space="0" w:color="auto"/>
      </w:divBdr>
      <w:divsChild>
        <w:div w:id="220363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Administrator@CGP.LOCAL</dc:creator>
  <cp:keywords/>
  <dc:description/>
  <cp:lastModifiedBy>Administrator@CGP.LOCAL</cp:lastModifiedBy>
  <cp:revision>26</cp:revision>
  <dcterms:created xsi:type="dcterms:W3CDTF">2023-09-12T13:29:00Z</dcterms:created>
  <dcterms:modified xsi:type="dcterms:W3CDTF">2023-09-13T13:02:00Z</dcterms:modified>
</cp:coreProperties>
</file>