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EE" w:rsidRPr="002205EE" w:rsidRDefault="002205EE" w:rsidP="002205EE">
      <w:pPr>
        <w:rPr>
          <w:rFonts w:ascii="Arial Black" w:eastAsia="Times New Roman" w:hAnsi="Arial Black" w:cs="Calibri"/>
          <w:b/>
          <w:bCs/>
          <w:color w:val="1F1F1F"/>
          <w:spacing w:val="-2"/>
          <w:sz w:val="52"/>
          <w:szCs w:val="52"/>
          <w:u w:val="single"/>
        </w:rPr>
      </w:pPr>
      <w:r>
        <w:rPr>
          <w:rFonts w:ascii="Arial Black" w:eastAsia="Times New Roman" w:hAnsi="Arial Black" w:cs="Calibri"/>
          <w:b/>
          <w:bCs/>
          <w:color w:val="1F1F1F"/>
          <w:spacing w:val="-2"/>
          <w:sz w:val="52"/>
          <w:szCs w:val="52"/>
          <w:u w:val="single"/>
        </w:rPr>
        <w:t>TASK</w:t>
      </w:r>
      <w:r w:rsidRPr="002205EE">
        <w:rPr>
          <w:rFonts w:ascii="Arial Black" w:eastAsia="Times New Roman" w:hAnsi="Arial Black" w:cs="Calibri"/>
          <w:b/>
          <w:bCs/>
          <w:color w:val="1F1F1F"/>
          <w:spacing w:val="-2"/>
          <w:sz w:val="52"/>
          <w:szCs w:val="52"/>
          <w:u w:val="single"/>
        </w:rPr>
        <w:t>: what are human resources?</w:t>
      </w: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2205EE" w:rsidRDefault="002205EE" w:rsidP="002205EE">
      <w:pPr>
        <w:rPr>
          <w:rFonts w:ascii="Calibri" w:eastAsia="Times New Roman" w:hAnsi="Calibri" w:cs="Calibri"/>
          <w:bCs/>
          <w:color w:val="1F1F1F"/>
          <w:spacing w:val="-2"/>
          <w:sz w:val="32"/>
          <w:szCs w:val="32"/>
        </w:rPr>
      </w:pPr>
    </w:p>
    <w:p w:rsidR="008E0FCA" w:rsidRDefault="001B63A8" w:rsidP="002205EE">
      <w:pPr>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What are human resources?</w:t>
      </w:r>
    </w:p>
    <w:p w:rsidR="00705D6F" w:rsidRDefault="00705D6F"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sidRPr="00705D6F">
        <w:rPr>
          <w:rFonts w:ascii="Calibri" w:eastAsia="Times New Roman" w:hAnsi="Calibri" w:cs="Calibri"/>
          <w:bCs/>
          <w:color w:val="1F1F1F"/>
          <w:spacing w:val="-2"/>
          <w:sz w:val="32"/>
          <w:szCs w:val="32"/>
        </w:rPr>
        <w:t>Human resources is the</w:t>
      </w:r>
      <w:r>
        <w:rPr>
          <w:rFonts w:ascii="Calibri" w:eastAsia="Times New Roman" w:hAnsi="Calibri" w:cs="Calibri"/>
          <w:bCs/>
          <w:color w:val="1F1F1F"/>
          <w:spacing w:val="-2"/>
          <w:sz w:val="32"/>
          <w:szCs w:val="32"/>
        </w:rPr>
        <w:t xml:space="preserve"> department in charge of all employees and employee related operations. Human resources department takes care of all the organizations most valuable asset;</w:t>
      </w:r>
      <w:r w:rsidR="008E0FCA">
        <w:rPr>
          <w:rFonts w:ascii="Calibri" w:eastAsia="Times New Roman" w:hAnsi="Calibri" w:cs="Calibri"/>
          <w:bCs/>
          <w:color w:val="1F1F1F"/>
          <w:spacing w:val="-2"/>
          <w:sz w:val="32"/>
          <w:szCs w:val="32"/>
        </w:rPr>
        <w:t xml:space="preserve"> </w:t>
      </w:r>
      <w:r>
        <w:rPr>
          <w:rFonts w:ascii="Calibri" w:eastAsia="Times New Roman" w:hAnsi="Calibri" w:cs="Calibri"/>
          <w:bCs/>
          <w:color w:val="1F1F1F"/>
          <w:spacing w:val="-2"/>
          <w:sz w:val="32"/>
          <w:szCs w:val="32"/>
        </w:rPr>
        <w:t>its employees.</w:t>
      </w:r>
      <w:r w:rsidR="008E0FCA">
        <w:rPr>
          <w:rFonts w:ascii="Calibri" w:eastAsia="Times New Roman" w:hAnsi="Calibri" w:cs="Calibri"/>
          <w:bCs/>
          <w:color w:val="1F1F1F"/>
          <w:spacing w:val="-2"/>
          <w:sz w:val="32"/>
          <w:szCs w:val="32"/>
        </w:rPr>
        <w:t xml:space="preserve"> </w:t>
      </w:r>
      <w:r>
        <w:rPr>
          <w:rFonts w:ascii="Calibri" w:eastAsia="Times New Roman" w:hAnsi="Calibri" w:cs="Calibri"/>
          <w:bCs/>
          <w:color w:val="1F1F1F"/>
          <w:spacing w:val="-2"/>
          <w:sz w:val="32"/>
          <w:szCs w:val="32"/>
        </w:rPr>
        <w:t>Human resource department exist to add value to an organization</w:t>
      </w:r>
      <w:r w:rsidR="00CE3FE6">
        <w:rPr>
          <w:rFonts w:ascii="Calibri" w:eastAsia="Times New Roman" w:hAnsi="Calibri" w:cs="Calibri"/>
          <w:bCs/>
          <w:color w:val="1F1F1F"/>
          <w:spacing w:val="-2"/>
          <w:sz w:val="32"/>
          <w:szCs w:val="32"/>
        </w:rPr>
        <w:t xml:space="preserve"> by providing objective guidance</w:t>
      </w:r>
      <w:r w:rsidR="00615C23">
        <w:rPr>
          <w:rFonts w:ascii="Calibri" w:eastAsia="Times New Roman" w:hAnsi="Calibri" w:cs="Calibri"/>
          <w:bCs/>
          <w:color w:val="1F1F1F"/>
          <w:spacing w:val="-2"/>
          <w:sz w:val="32"/>
          <w:szCs w:val="32"/>
        </w:rPr>
        <w:t xml:space="preserve"> to managers and employees on people related matters.</w:t>
      </w:r>
    </w:p>
    <w:p w:rsidR="008E0FCA" w:rsidRDefault="008E0FCA"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p>
    <w:p w:rsidR="001B63A8" w:rsidRDefault="001B63A8"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p>
    <w:p w:rsidR="008E0FCA" w:rsidRPr="001B63A8" w:rsidRDefault="001B63A8"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40"/>
          <w:szCs w:val="40"/>
        </w:rPr>
      </w:pPr>
      <w:r>
        <w:rPr>
          <w:rFonts w:ascii="Calibri" w:eastAsia="Times New Roman" w:hAnsi="Calibri" w:cs="Calibri"/>
          <w:bCs/>
          <w:color w:val="1F1F1F"/>
          <w:spacing w:val="-2"/>
          <w:sz w:val="40"/>
          <w:szCs w:val="40"/>
        </w:rPr>
        <w:t>The</w:t>
      </w:r>
      <w:r w:rsidR="008E0FCA" w:rsidRPr="001B63A8">
        <w:rPr>
          <w:rFonts w:ascii="Calibri" w:eastAsia="Times New Roman" w:hAnsi="Calibri" w:cs="Calibri"/>
          <w:bCs/>
          <w:color w:val="1F1F1F"/>
          <w:spacing w:val="-2"/>
          <w:sz w:val="40"/>
          <w:szCs w:val="40"/>
        </w:rPr>
        <w:t xml:space="preserve"> human resources perform the following functions;</w:t>
      </w:r>
    </w:p>
    <w:p w:rsidR="008E0FCA" w:rsidRDefault="008E0FCA" w:rsidP="001B63A8">
      <w:pPr>
        <w:pStyle w:val="ListParagraph"/>
        <w:numPr>
          <w:ilvl w:val="0"/>
          <w:numId w:val="19"/>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sidRPr="008E0FCA">
        <w:rPr>
          <w:rFonts w:ascii="Calibri" w:eastAsia="Times New Roman" w:hAnsi="Calibri" w:cs="Calibri"/>
          <w:bCs/>
          <w:color w:val="1F1F1F"/>
          <w:spacing w:val="-2"/>
          <w:sz w:val="32"/>
          <w:szCs w:val="32"/>
        </w:rPr>
        <w:t>Recruiting, hiring and retaining talent.</w:t>
      </w:r>
    </w:p>
    <w:p w:rsidR="008E0FCA" w:rsidRDefault="008E0FCA" w:rsidP="001B63A8">
      <w:pPr>
        <w:pStyle w:val="ListParagraph"/>
        <w:numPr>
          <w:ilvl w:val="0"/>
          <w:numId w:val="19"/>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Employee engagement</w:t>
      </w:r>
    </w:p>
    <w:p w:rsidR="008E0FCA" w:rsidRDefault="008E0FCA" w:rsidP="001B63A8">
      <w:pPr>
        <w:pStyle w:val="ListParagraph"/>
        <w:numPr>
          <w:ilvl w:val="0"/>
          <w:numId w:val="19"/>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Performance engagement</w:t>
      </w:r>
    </w:p>
    <w:p w:rsidR="008E0FCA" w:rsidRDefault="008E0FCA" w:rsidP="001B63A8">
      <w:pPr>
        <w:pStyle w:val="ListParagraph"/>
        <w:numPr>
          <w:ilvl w:val="0"/>
          <w:numId w:val="19"/>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Compensation and Benefits</w:t>
      </w:r>
    </w:p>
    <w:p w:rsidR="008E0FCA" w:rsidRDefault="008E0FCA" w:rsidP="001B63A8">
      <w:pPr>
        <w:pStyle w:val="ListParagraph"/>
        <w:numPr>
          <w:ilvl w:val="0"/>
          <w:numId w:val="19"/>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Development and training</w:t>
      </w:r>
    </w:p>
    <w:p w:rsidR="008E0FCA" w:rsidRDefault="008E0FCA" w:rsidP="001B63A8">
      <w:pPr>
        <w:pStyle w:val="ListParagraph"/>
        <w:numPr>
          <w:ilvl w:val="0"/>
          <w:numId w:val="19"/>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Risk management</w:t>
      </w:r>
    </w:p>
    <w:p w:rsidR="008E0FCA" w:rsidRPr="008E0FCA" w:rsidRDefault="008E0FCA" w:rsidP="001B63A8">
      <w:pPr>
        <w:pStyle w:val="ListParagraph"/>
        <w:numPr>
          <w:ilvl w:val="0"/>
          <w:numId w:val="19"/>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Audits and legal compliance</w:t>
      </w:r>
    </w:p>
    <w:p w:rsidR="008E0FCA" w:rsidRDefault="008E0FCA"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Recruiting candidates</w:t>
      </w:r>
    </w:p>
    <w:p w:rsidR="008E0FCA" w:rsidRDefault="00E5662C"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Human resource must analyze the market and set a competitive salary range before promoting available positions on any number of platforms. Human Resource professionals will screen applications and resumes before deciding which candidate should move forward in the hiring process</w:t>
      </w:r>
    </w:p>
    <w:p w:rsidR="00E5662C" w:rsidRDefault="00E5662C"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Hiring employees</w:t>
      </w:r>
    </w:p>
    <w:p w:rsidR="00E5662C" w:rsidRDefault="00E5662C"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lastRenderedPageBreak/>
        <w:t xml:space="preserve">Human resource managers are usually in charge of performing background </w:t>
      </w:r>
      <w:r w:rsidR="008A0D6C">
        <w:rPr>
          <w:rFonts w:ascii="Calibri" w:eastAsia="Times New Roman" w:hAnsi="Calibri" w:cs="Calibri"/>
          <w:bCs/>
          <w:color w:val="1F1F1F"/>
          <w:spacing w:val="-2"/>
          <w:sz w:val="32"/>
          <w:szCs w:val="32"/>
        </w:rPr>
        <w:t>checks, onboarding</w:t>
      </w:r>
      <w:r>
        <w:rPr>
          <w:rFonts w:ascii="Calibri" w:eastAsia="Times New Roman" w:hAnsi="Calibri" w:cs="Calibri"/>
          <w:bCs/>
          <w:color w:val="1F1F1F"/>
          <w:spacing w:val="-2"/>
          <w:sz w:val="32"/>
          <w:szCs w:val="32"/>
        </w:rPr>
        <w:t xml:space="preserve"> new employees and explaining </w:t>
      </w:r>
      <w:r w:rsidR="008A0D6C">
        <w:rPr>
          <w:rFonts w:ascii="Calibri" w:eastAsia="Times New Roman" w:hAnsi="Calibri" w:cs="Calibri"/>
          <w:bCs/>
          <w:color w:val="1F1F1F"/>
          <w:spacing w:val="-2"/>
          <w:sz w:val="32"/>
          <w:szCs w:val="32"/>
        </w:rPr>
        <w:t>payroll, benefits and company policies. There is a considerable amount of paperwork and administrative responsibility involved in the hiring process.</w:t>
      </w:r>
    </w:p>
    <w:p w:rsidR="008A0D6C" w:rsidRDefault="008A0D6C"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Retaining talent</w:t>
      </w:r>
    </w:p>
    <w:p w:rsidR="008A0D6C" w:rsidRDefault="008A0D6C"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sidRPr="008A0D6C">
        <w:rPr>
          <w:rFonts w:ascii="Calibri" w:eastAsia="Times New Roman" w:hAnsi="Calibri" w:cs="Calibri"/>
          <w:bCs/>
          <w:color w:val="1F1F1F"/>
          <w:spacing w:val="-2"/>
          <w:sz w:val="32"/>
          <w:szCs w:val="32"/>
        </w:rPr>
        <w:t>Human resource is also partially responsible for employee retention</w:t>
      </w:r>
      <w:r>
        <w:rPr>
          <w:rFonts w:ascii="Calibri" w:eastAsia="Times New Roman" w:hAnsi="Calibri" w:cs="Calibri"/>
          <w:b/>
          <w:bCs/>
          <w:color w:val="1F1F1F"/>
          <w:spacing w:val="-2"/>
          <w:sz w:val="32"/>
          <w:szCs w:val="32"/>
        </w:rPr>
        <w:t>.</w:t>
      </w:r>
    </w:p>
    <w:p w:rsidR="008A0D6C" w:rsidRDefault="008A0D6C"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Employee engagement</w:t>
      </w:r>
    </w:p>
    <w:p w:rsidR="008A0D6C" w:rsidRDefault="008A0D6C"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 xml:space="preserve">The </w:t>
      </w:r>
      <w:r w:rsidR="00670A61">
        <w:rPr>
          <w:rFonts w:ascii="Calibri" w:eastAsia="Times New Roman" w:hAnsi="Calibri" w:cs="Calibri"/>
          <w:bCs/>
          <w:color w:val="1F1F1F"/>
          <w:spacing w:val="-2"/>
          <w:sz w:val="32"/>
          <w:szCs w:val="32"/>
        </w:rPr>
        <w:t>importance of setting up two-way dialogue and engagement between employees and Human Resource cannot be overstated. Encouraging employees to discuss concerns or report a situation ensures that a problem can be worked through.</w:t>
      </w:r>
    </w:p>
    <w:p w:rsidR="00670A61" w:rsidRDefault="00670A61"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 xml:space="preserve">Some human resources activities that can build a rapport and trust among </w:t>
      </w:r>
      <w:r w:rsidR="00232450">
        <w:rPr>
          <w:rFonts w:ascii="Calibri" w:eastAsia="Times New Roman" w:hAnsi="Calibri" w:cs="Calibri"/>
          <w:bCs/>
          <w:color w:val="1F1F1F"/>
          <w:spacing w:val="-2"/>
          <w:sz w:val="32"/>
          <w:szCs w:val="32"/>
        </w:rPr>
        <w:t>leadership, management</w:t>
      </w:r>
      <w:r>
        <w:rPr>
          <w:rFonts w:ascii="Calibri" w:eastAsia="Times New Roman" w:hAnsi="Calibri" w:cs="Calibri"/>
          <w:bCs/>
          <w:color w:val="1F1F1F"/>
          <w:spacing w:val="-2"/>
          <w:sz w:val="32"/>
          <w:szCs w:val="32"/>
        </w:rPr>
        <w:t xml:space="preserve"> and employees:</w:t>
      </w:r>
    </w:p>
    <w:p w:rsidR="00670A61" w:rsidRDefault="00670A61" w:rsidP="001B63A8">
      <w:pPr>
        <w:pStyle w:val="ListParagraph"/>
        <w:numPr>
          <w:ilvl w:val="0"/>
          <w:numId w:val="20"/>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Sharing successes and failures</w:t>
      </w:r>
    </w:p>
    <w:p w:rsidR="00670A61" w:rsidRDefault="00670A61" w:rsidP="001B63A8">
      <w:pPr>
        <w:pStyle w:val="ListParagraph"/>
        <w:numPr>
          <w:ilvl w:val="0"/>
          <w:numId w:val="20"/>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Organizing company-wide gatherings</w:t>
      </w:r>
    </w:p>
    <w:p w:rsidR="00670A61" w:rsidRDefault="00670A61" w:rsidP="001B63A8">
      <w:pPr>
        <w:pStyle w:val="ListParagraph"/>
        <w:numPr>
          <w:ilvl w:val="0"/>
          <w:numId w:val="20"/>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Recognizing individual and group achievement</w:t>
      </w:r>
    </w:p>
    <w:p w:rsidR="00670A61" w:rsidRDefault="00670A61" w:rsidP="001B63A8">
      <w:pPr>
        <w:pStyle w:val="ListParagraph"/>
        <w:numPr>
          <w:ilvl w:val="0"/>
          <w:numId w:val="20"/>
        </w:num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Mediating conflicts among employe</w:t>
      </w:r>
      <w:r w:rsidR="00232450">
        <w:rPr>
          <w:rFonts w:ascii="Calibri" w:eastAsia="Times New Roman" w:hAnsi="Calibri" w:cs="Calibri"/>
          <w:bCs/>
          <w:color w:val="1F1F1F"/>
          <w:spacing w:val="-2"/>
          <w:sz w:val="32"/>
          <w:szCs w:val="32"/>
        </w:rPr>
        <w:t>es</w:t>
      </w:r>
    </w:p>
    <w:p w:rsidR="00232450" w:rsidRDefault="00232450"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Compensation and Benefits</w:t>
      </w:r>
    </w:p>
    <w:p w:rsidR="00670A61" w:rsidRDefault="00232450"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Calculating fair compensation rates and putting together a comprehensive list if benefits is a big part of Human Resource manager’s job. The goal is to create a competitive and attractive offer that aligns with candidate experience.</w:t>
      </w:r>
    </w:p>
    <w:p w:rsidR="00232450" w:rsidRDefault="00232450"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Development and training</w:t>
      </w:r>
    </w:p>
    <w:p w:rsidR="00232450" w:rsidRDefault="00232450"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 xml:space="preserve">Human resource is also responsible for providing training session that align with the organization ‘s strategic goals </w:t>
      </w:r>
      <w:r w:rsidR="001B63A8">
        <w:rPr>
          <w:rFonts w:ascii="Calibri" w:eastAsia="Times New Roman" w:hAnsi="Calibri" w:cs="Calibri"/>
          <w:bCs/>
          <w:color w:val="1F1F1F"/>
          <w:spacing w:val="-2"/>
          <w:sz w:val="32"/>
          <w:szCs w:val="32"/>
        </w:rPr>
        <w:t>and legal</w:t>
      </w:r>
      <w:r>
        <w:rPr>
          <w:rFonts w:ascii="Calibri" w:eastAsia="Times New Roman" w:hAnsi="Calibri" w:cs="Calibri"/>
          <w:bCs/>
          <w:color w:val="1F1F1F"/>
          <w:spacing w:val="-2"/>
          <w:sz w:val="32"/>
          <w:szCs w:val="32"/>
        </w:rPr>
        <w:t xml:space="preserve"> responsibilities.</w:t>
      </w:r>
    </w:p>
    <w:p w:rsidR="00232450" w:rsidRDefault="00232450"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lastRenderedPageBreak/>
        <w:t>Risk management</w:t>
      </w:r>
    </w:p>
    <w:p w:rsidR="00232450" w:rsidRDefault="00232450"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 xml:space="preserve">While risk management is not sole </w:t>
      </w:r>
      <w:r w:rsidR="003557CE">
        <w:rPr>
          <w:rFonts w:ascii="Calibri" w:eastAsia="Times New Roman" w:hAnsi="Calibri" w:cs="Calibri"/>
          <w:bCs/>
          <w:color w:val="1F1F1F"/>
          <w:spacing w:val="-2"/>
          <w:sz w:val="32"/>
          <w:szCs w:val="32"/>
        </w:rPr>
        <w:t>responsibility of Human Resource professionals. They play an important role in the process. Examples of how HR department mitigates organizational risk include:</w:t>
      </w:r>
    </w:p>
    <w:p w:rsidR="003557CE" w:rsidRDefault="003557CE"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Implementing measures to maintain and increase diversity.</w:t>
      </w:r>
    </w:p>
    <w:p w:rsidR="003557CE" w:rsidRDefault="003557CE"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Accurately tracking, updating and protecting employee records.</w:t>
      </w:r>
    </w:p>
    <w:p w:rsidR="003557CE" w:rsidRDefault="003557CE"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Investigating complaints and allegations of harassment, racism, favoritism and sexism.</w:t>
      </w:r>
    </w:p>
    <w:p w:rsidR="003557CE" w:rsidRDefault="003557CE"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Working with IT to ensure data and sensitive records are secure and private.</w:t>
      </w:r>
    </w:p>
    <w:p w:rsidR="003557CE" w:rsidRDefault="003557CE"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Audits and legal compliance</w:t>
      </w:r>
    </w:p>
    <w:p w:rsidR="003557CE" w:rsidRPr="003557CE" w:rsidRDefault="003557CE" w:rsidP="001B63A8">
      <w:pPr>
        <w:shd w:val="clear" w:color="auto" w:fill="FFFFFF"/>
        <w:spacing w:before="100" w:beforeAutospacing="1" w:after="100" w:afterAutospacing="1" w:line="240" w:lineRule="auto"/>
        <w:outlineLvl w:val="2"/>
        <w:rPr>
          <w:rFonts w:ascii="Calibri" w:eastAsia="Times New Roman" w:hAnsi="Calibri" w:cs="Calibri"/>
          <w:bCs/>
          <w:color w:val="1F1F1F"/>
          <w:spacing w:val="-2"/>
          <w:sz w:val="32"/>
          <w:szCs w:val="32"/>
        </w:rPr>
      </w:pPr>
      <w:r>
        <w:rPr>
          <w:rFonts w:ascii="Calibri" w:eastAsia="Times New Roman" w:hAnsi="Calibri" w:cs="Calibri"/>
          <w:bCs/>
          <w:color w:val="1F1F1F"/>
          <w:spacing w:val="-2"/>
          <w:sz w:val="32"/>
          <w:szCs w:val="32"/>
        </w:rPr>
        <w:t xml:space="preserve">The laws on matters such as labor, </w:t>
      </w:r>
      <w:r w:rsidR="001B63A8">
        <w:rPr>
          <w:rFonts w:ascii="Calibri" w:eastAsia="Times New Roman" w:hAnsi="Calibri" w:cs="Calibri"/>
          <w:bCs/>
          <w:color w:val="1F1F1F"/>
          <w:spacing w:val="-2"/>
          <w:sz w:val="32"/>
          <w:szCs w:val="32"/>
        </w:rPr>
        <w:t>benefits,</w:t>
      </w:r>
      <w:r>
        <w:rPr>
          <w:rFonts w:ascii="Calibri" w:eastAsia="Times New Roman" w:hAnsi="Calibri" w:cs="Calibri"/>
          <w:bCs/>
          <w:color w:val="1F1F1F"/>
          <w:spacing w:val="-2"/>
          <w:sz w:val="32"/>
          <w:szCs w:val="32"/>
        </w:rPr>
        <w:t xml:space="preserve"> fair </w:t>
      </w:r>
      <w:r w:rsidR="001B63A8">
        <w:rPr>
          <w:rFonts w:ascii="Calibri" w:eastAsia="Times New Roman" w:hAnsi="Calibri" w:cs="Calibri"/>
          <w:bCs/>
          <w:color w:val="1F1F1F"/>
          <w:spacing w:val="-2"/>
          <w:sz w:val="32"/>
          <w:szCs w:val="32"/>
        </w:rPr>
        <w:t>compensation, hiring and firing are complex. According to society of human resource management most lawsuit can be traced to issues related to hiring, performance management, employee discipline or termination.</w:t>
      </w:r>
    </w:p>
    <w:p w:rsidR="001B63A8" w:rsidRDefault="001B63A8"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2"/>
          <w:szCs w:val="32"/>
        </w:rPr>
      </w:pPr>
    </w:p>
    <w:p w:rsidR="00E5662C" w:rsidRPr="001B63A8" w:rsidRDefault="00E5662C" w:rsidP="001B63A8">
      <w:pPr>
        <w:shd w:val="clear" w:color="auto" w:fill="FFFFFF"/>
        <w:spacing w:before="100" w:beforeAutospacing="1" w:after="100" w:afterAutospacing="1" w:line="240" w:lineRule="auto"/>
        <w:outlineLvl w:val="2"/>
        <w:rPr>
          <w:rFonts w:ascii="Calibri" w:eastAsia="Times New Roman" w:hAnsi="Calibri" w:cs="Calibri"/>
          <w:b/>
          <w:bCs/>
          <w:color w:val="1F1F1F"/>
          <w:spacing w:val="-2"/>
          <w:sz w:val="36"/>
          <w:szCs w:val="36"/>
        </w:rPr>
      </w:pPr>
      <w:r w:rsidRPr="001B63A8">
        <w:rPr>
          <w:rFonts w:ascii="Calibri" w:eastAsia="Times New Roman" w:hAnsi="Calibri" w:cs="Calibri"/>
          <w:b/>
          <w:bCs/>
          <w:color w:val="1F1F1F"/>
          <w:spacing w:val="-2"/>
          <w:sz w:val="36"/>
          <w:szCs w:val="36"/>
        </w:rPr>
        <w:t>HUMAN RESOURCE JOBS</w:t>
      </w:r>
    </w:p>
    <w:p w:rsidR="00705D6F" w:rsidRPr="00705D6F" w:rsidRDefault="00705D6F" w:rsidP="001B63A8">
      <w:pPr>
        <w:shd w:val="clear" w:color="auto" w:fill="FFFFFF"/>
        <w:spacing w:before="360" w:after="0" w:line="240" w:lineRule="auto"/>
        <w:rPr>
          <w:rFonts w:ascii="Calibri" w:eastAsia="Times New Roman" w:hAnsi="Calibri" w:cs="Calibri"/>
          <w:color w:val="1F1F1F"/>
          <w:spacing w:val="-2"/>
          <w:sz w:val="32"/>
          <w:szCs w:val="32"/>
        </w:rPr>
      </w:pPr>
      <w:r w:rsidRPr="00705D6F">
        <w:rPr>
          <w:rFonts w:ascii="Calibri" w:eastAsia="Times New Roman" w:hAnsi="Calibri" w:cs="Calibri"/>
          <w:color w:val="1F1F1F"/>
          <w:spacing w:val="-2"/>
          <w:sz w:val="32"/>
          <w:szCs w:val="32"/>
        </w:rPr>
        <w:t>Types of jobs in human resources range from administrative support roles and HR generalist positions to management and specialist jobs like benefits coordinator and labor relations specialist. Here are some typical jobs you can find in HR:</w:t>
      </w:r>
    </w:p>
    <w:p w:rsidR="00705D6F" w:rsidRPr="00705D6F" w:rsidRDefault="00705D6F" w:rsidP="001B63A8">
      <w:pPr>
        <w:numPr>
          <w:ilvl w:val="0"/>
          <w:numId w:val="1"/>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Benefits administrator:</w:t>
      </w:r>
      <w:r w:rsidRPr="00705D6F">
        <w:rPr>
          <w:rFonts w:ascii="Calibri" w:eastAsia="Times New Roman" w:hAnsi="Calibri" w:cs="Calibri"/>
          <w:color w:val="1F1F1F"/>
          <w:spacing w:val="-2"/>
          <w:sz w:val="32"/>
          <w:szCs w:val="32"/>
        </w:rPr>
        <w:t> Assist new employees as they select benefits and current employees when they update their selection</w:t>
      </w:r>
    </w:p>
    <w:p w:rsidR="00705D6F" w:rsidRPr="00705D6F" w:rsidRDefault="00705D6F" w:rsidP="001B63A8">
      <w:pPr>
        <w:numPr>
          <w:ilvl w:val="0"/>
          <w:numId w:val="1"/>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lastRenderedPageBreak/>
        <w:t>Employee relations manager:</w:t>
      </w:r>
      <w:r w:rsidRPr="00705D6F">
        <w:rPr>
          <w:rFonts w:ascii="Calibri" w:eastAsia="Times New Roman" w:hAnsi="Calibri" w:cs="Calibri"/>
          <w:color w:val="1F1F1F"/>
          <w:spacing w:val="-2"/>
          <w:sz w:val="32"/>
          <w:szCs w:val="32"/>
        </w:rPr>
        <w:t xml:space="preserve"> Help leaders </w:t>
      </w:r>
      <w:proofErr w:type="gramStart"/>
      <w:r w:rsidRPr="00705D6F">
        <w:rPr>
          <w:rFonts w:ascii="Calibri" w:eastAsia="Times New Roman" w:hAnsi="Calibri" w:cs="Calibri"/>
          <w:color w:val="1F1F1F"/>
          <w:spacing w:val="-2"/>
          <w:sz w:val="32"/>
          <w:szCs w:val="32"/>
        </w:rPr>
        <w:t>build  with</w:t>
      </w:r>
      <w:proofErr w:type="gramEnd"/>
      <w:r w:rsidRPr="00705D6F">
        <w:rPr>
          <w:rFonts w:ascii="Calibri" w:eastAsia="Times New Roman" w:hAnsi="Calibri" w:cs="Calibri"/>
          <w:color w:val="1F1F1F"/>
          <w:spacing w:val="-2"/>
          <w:sz w:val="32"/>
          <w:szCs w:val="32"/>
        </w:rPr>
        <w:t xml:space="preserve"> employees, address employee concerns, and resolve disputes between employees and company leadership</w:t>
      </w:r>
      <w:r w:rsidR="00072D27">
        <w:rPr>
          <w:rFonts w:ascii="Calibri" w:eastAsia="Times New Roman" w:hAnsi="Calibri" w:cs="Calibri"/>
          <w:color w:val="1F1F1F"/>
          <w:spacing w:val="-2"/>
          <w:sz w:val="32"/>
          <w:szCs w:val="32"/>
        </w:rPr>
        <w:t>.</w:t>
      </w:r>
    </w:p>
    <w:p w:rsidR="00705D6F" w:rsidRPr="00705D6F" w:rsidRDefault="00705D6F" w:rsidP="001B63A8">
      <w:pPr>
        <w:numPr>
          <w:ilvl w:val="0"/>
          <w:numId w:val="2"/>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Human resources assistant:</w:t>
      </w:r>
      <w:r w:rsidR="00072D27">
        <w:rPr>
          <w:rFonts w:ascii="Calibri" w:eastAsia="Times New Roman" w:hAnsi="Calibri" w:cs="Calibri"/>
          <w:color w:val="1F1F1F"/>
          <w:spacing w:val="-2"/>
          <w:sz w:val="32"/>
          <w:szCs w:val="32"/>
        </w:rPr>
        <w:t> Support Human Resource</w:t>
      </w:r>
      <w:r w:rsidRPr="00705D6F">
        <w:rPr>
          <w:rFonts w:ascii="Calibri" w:eastAsia="Times New Roman" w:hAnsi="Calibri" w:cs="Calibri"/>
          <w:color w:val="1F1F1F"/>
          <w:spacing w:val="-2"/>
          <w:sz w:val="32"/>
          <w:szCs w:val="32"/>
        </w:rPr>
        <w:t xml:space="preserve"> management with administrative tasks like recording information, processing documents, and communicating with applicants</w:t>
      </w:r>
      <w:r w:rsidR="00072D27">
        <w:rPr>
          <w:rFonts w:ascii="Calibri" w:eastAsia="Times New Roman" w:hAnsi="Calibri" w:cs="Calibri"/>
          <w:color w:val="1F1F1F"/>
          <w:spacing w:val="-2"/>
          <w:sz w:val="32"/>
          <w:szCs w:val="32"/>
        </w:rPr>
        <w:t>.</w:t>
      </w:r>
    </w:p>
    <w:p w:rsidR="00705D6F" w:rsidRPr="00705D6F" w:rsidRDefault="00705D6F" w:rsidP="001B63A8">
      <w:pPr>
        <w:numPr>
          <w:ilvl w:val="0"/>
          <w:numId w:val="3"/>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Human resources director:</w:t>
      </w:r>
      <w:r w:rsidR="00072D27">
        <w:rPr>
          <w:rFonts w:ascii="Calibri" w:eastAsia="Times New Roman" w:hAnsi="Calibri" w:cs="Calibri"/>
          <w:color w:val="1F1F1F"/>
          <w:spacing w:val="-2"/>
          <w:sz w:val="32"/>
          <w:szCs w:val="32"/>
        </w:rPr>
        <w:t> Supervise the Human resource</w:t>
      </w:r>
      <w:r w:rsidRPr="00705D6F">
        <w:rPr>
          <w:rFonts w:ascii="Calibri" w:eastAsia="Times New Roman" w:hAnsi="Calibri" w:cs="Calibri"/>
          <w:color w:val="1F1F1F"/>
          <w:spacing w:val="-2"/>
          <w:sz w:val="32"/>
          <w:szCs w:val="32"/>
        </w:rPr>
        <w:t xml:space="preserve"> department, oversee orientation and training programs, and monitor compliance with labor laws</w:t>
      </w:r>
      <w:r w:rsidR="00072D27">
        <w:rPr>
          <w:rFonts w:ascii="Calibri" w:eastAsia="Times New Roman" w:hAnsi="Calibri" w:cs="Calibri"/>
          <w:color w:val="1F1F1F"/>
          <w:spacing w:val="-2"/>
          <w:sz w:val="32"/>
          <w:szCs w:val="32"/>
        </w:rPr>
        <w:t>.</w:t>
      </w:r>
    </w:p>
    <w:p w:rsidR="00705D6F" w:rsidRPr="00705D6F" w:rsidRDefault="00705D6F" w:rsidP="001B63A8">
      <w:pPr>
        <w:numPr>
          <w:ilvl w:val="0"/>
          <w:numId w:val="4"/>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Human resources generalist:</w:t>
      </w:r>
      <w:r w:rsidR="00072D27">
        <w:rPr>
          <w:rFonts w:ascii="Calibri" w:eastAsia="Times New Roman" w:hAnsi="Calibri" w:cs="Calibri"/>
          <w:color w:val="1F1F1F"/>
          <w:spacing w:val="-2"/>
          <w:sz w:val="32"/>
          <w:szCs w:val="32"/>
        </w:rPr>
        <w:t> Manage or oversee Human resource</w:t>
      </w:r>
      <w:r w:rsidRPr="00705D6F">
        <w:rPr>
          <w:rFonts w:ascii="Calibri" w:eastAsia="Times New Roman" w:hAnsi="Calibri" w:cs="Calibri"/>
          <w:color w:val="1F1F1F"/>
          <w:spacing w:val="-2"/>
          <w:sz w:val="32"/>
          <w:szCs w:val="32"/>
        </w:rPr>
        <w:t xml:space="preserve"> operations in small companies, including hiring and onboarding new employees, overseeing compensation and benefits, and maintaining compliance</w:t>
      </w:r>
      <w:r w:rsidR="00072D27">
        <w:rPr>
          <w:rFonts w:ascii="Calibri" w:eastAsia="Times New Roman" w:hAnsi="Calibri" w:cs="Calibri"/>
          <w:color w:val="1F1F1F"/>
          <w:spacing w:val="-2"/>
          <w:sz w:val="32"/>
          <w:szCs w:val="32"/>
        </w:rPr>
        <w:t>.</w:t>
      </w:r>
    </w:p>
    <w:p w:rsidR="00705D6F" w:rsidRPr="00705D6F" w:rsidRDefault="00705D6F" w:rsidP="001B63A8">
      <w:pPr>
        <w:numPr>
          <w:ilvl w:val="0"/>
          <w:numId w:val="4"/>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Human resources information system (HRIS) analyst:</w:t>
      </w:r>
      <w:r w:rsidRPr="00705D6F">
        <w:rPr>
          <w:rFonts w:ascii="Calibri" w:eastAsia="Times New Roman" w:hAnsi="Calibri" w:cs="Calibri"/>
          <w:color w:val="1F1F1F"/>
          <w:spacing w:val="-2"/>
          <w:sz w:val="32"/>
          <w:szCs w:val="32"/>
        </w:rPr>
        <w:t> Manage and m</w:t>
      </w:r>
      <w:r w:rsidR="00072D27">
        <w:rPr>
          <w:rFonts w:ascii="Calibri" w:eastAsia="Times New Roman" w:hAnsi="Calibri" w:cs="Calibri"/>
          <w:color w:val="1F1F1F"/>
          <w:spacing w:val="-2"/>
          <w:sz w:val="32"/>
          <w:szCs w:val="32"/>
        </w:rPr>
        <w:t>onitor technology used in the Human resource</w:t>
      </w:r>
      <w:r w:rsidRPr="00705D6F">
        <w:rPr>
          <w:rFonts w:ascii="Calibri" w:eastAsia="Times New Roman" w:hAnsi="Calibri" w:cs="Calibri"/>
          <w:color w:val="1F1F1F"/>
          <w:spacing w:val="-2"/>
          <w:sz w:val="32"/>
          <w:szCs w:val="32"/>
        </w:rPr>
        <w:t xml:space="preserve"> department</w:t>
      </w:r>
      <w:r w:rsidR="00072D27">
        <w:rPr>
          <w:rFonts w:ascii="Calibri" w:eastAsia="Times New Roman" w:hAnsi="Calibri" w:cs="Calibri"/>
          <w:color w:val="1F1F1F"/>
          <w:spacing w:val="-2"/>
          <w:sz w:val="32"/>
          <w:szCs w:val="32"/>
        </w:rPr>
        <w:t>.</w:t>
      </w:r>
    </w:p>
    <w:p w:rsidR="00705D6F" w:rsidRPr="00705D6F" w:rsidRDefault="00705D6F" w:rsidP="001B63A8">
      <w:pPr>
        <w:numPr>
          <w:ilvl w:val="0"/>
          <w:numId w:val="5"/>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Labor relations specialist:</w:t>
      </w:r>
      <w:r w:rsidRPr="00705D6F">
        <w:rPr>
          <w:rFonts w:ascii="Calibri" w:eastAsia="Times New Roman" w:hAnsi="Calibri" w:cs="Calibri"/>
          <w:color w:val="1F1F1F"/>
          <w:spacing w:val="-2"/>
          <w:sz w:val="32"/>
          <w:szCs w:val="32"/>
        </w:rPr>
        <w:t> Assist with the collective bargaining process, review data related to employee contracts, and oversee the grievance process</w:t>
      </w:r>
      <w:r w:rsidR="00072D27">
        <w:rPr>
          <w:rFonts w:ascii="Calibri" w:eastAsia="Times New Roman" w:hAnsi="Calibri" w:cs="Calibri"/>
          <w:color w:val="1F1F1F"/>
          <w:spacing w:val="-2"/>
          <w:sz w:val="32"/>
          <w:szCs w:val="32"/>
        </w:rPr>
        <w:t>.</w:t>
      </w:r>
    </w:p>
    <w:p w:rsidR="00705D6F" w:rsidRPr="00705D6F" w:rsidRDefault="00705D6F" w:rsidP="001B63A8">
      <w:pPr>
        <w:numPr>
          <w:ilvl w:val="0"/>
          <w:numId w:val="6"/>
        </w:numPr>
        <w:shd w:val="clear" w:color="auto" w:fill="FFFFFF"/>
        <w:spacing w:after="0" w:line="240" w:lineRule="auto"/>
        <w:ind w:left="0"/>
        <w:rPr>
          <w:rFonts w:ascii="Calibri" w:eastAsia="Times New Roman" w:hAnsi="Calibri" w:cs="Arial"/>
          <w:color w:val="1F1F1F"/>
          <w:spacing w:val="-2"/>
          <w:sz w:val="32"/>
          <w:szCs w:val="32"/>
        </w:rPr>
      </w:pPr>
      <w:r w:rsidRPr="00705D6F">
        <w:rPr>
          <w:rFonts w:ascii="Calibri" w:eastAsia="Times New Roman" w:hAnsi="Calibri" w:cs="Arial"/>
          <w:b/>
          <w:bCs/>
          <w:color w:val="1F1F1F"/>
          <w:spacing w:val="-2"/>
          <w:sz w:val="32"/>
          <w:szCs w:val="32"/>
        </w:rPr>
        <w:t>Recruiter:</w:t>
      </w:r>
      <w:r w:rsidRPr="00705D6F">
        <w:rPr>
          <w:rFonts w:ascii="Calibri" w:eastAsia="Times New Roman" w:hAnsi="Calibri" w:cs="Arial"/>
          <w:color w:val="1F1F1F"/>
          <w:spacing w:val="-2"/>
          <w:sz w:val="32"/>
          <w:szCs w:val="32"/>
        </w:rPr>
        <w:t> Find qualified candidates to fill open positions</w:t>
      </w:r>
    </w:p>
    <w:p w:rsidR="00705D6F" w:rsidRPr="00705D6F" w:rsidRDefault="00705D6F" w:rsidP="001B63A8">
      <w:pPr>
        <w:numPr>
          <w:ilvl w:val="0"/>
          <w:numId w:val="7"/>
        </w:numPr>
        <w:shd w:val="clear" w:color="auto" w:fill="FFFFFF"/>
        <w:spacing w:after="0" w:line="240" w:lineRule="auto"/>
        <w:ind w:left="0"/>
        <w:rPr>
          <w:rFonts w:ascii="Calibri" w:eastAsia="Times New Roman" w:hAnsi="Calibri" w:cs="Arial"/>
          <w:color w:val="1F1F1F"/>
          <w:spacing w:val="-2"/>
          <w:sz w:val="32"/>
          <w:szCs w:val="32"/>
        </w:rPr>
      </w:pPr>
      <w:r w:rsidRPr="00705D6F">
        <w:rPr>
          <w:rFonts w:ascii="Calibri" w:eastAsia="Times New Roman" w:hAnsi="Calibri" w:cs="Arial"/>
          <w:b/>
          <w:bCs/>
          <w:color w:val="1F1F1F"/>
          <w:spacing w:val="-2"/>
          <w:sz w:val="32"/>
          <w:szCs w:val="32"/>
        </w:rPr>
        <w:t>Training and development specialist:</w:t>
      </w:r>
      <w:r w:rsidRPr="00705D6F">
        <w:rPr>
          <w:rFonts w:ascii="Calibri" w:eastAsia="Times New Roman" w:hAnsi="Calibri" w:cs="Arial"/>
          <w:color w:val="1F1F1F"/>
          <w:spacing w:val="-2"/>
          <w:sz w:val="32"/>
          <w:szCs w:val="32"/>
        </w:rPr>
        <w:t> Develop and conduct training programs for employees</w:t>
      </w:r>
      <w:r w:rsidR="00072D27">
        <w:rPr>
          <w:rFonts w:ascii="Calibri" w:eastAsia="Times New Roman" w:hAnsi="Calibri" w:cs="Arial"/>
          <w:color w:val="1F1F1F"/>
          <w:spacing w:val="-2"/>
          <w:sz w:val="32"/>
          <w:szCs w:val="32"/>
        </w:rPr>
        <w:t>.</w:t>
      </w:r>
    </w:p>
    <w:p w:rsidR="00705D6F" w:rsidRPr="00705D6F" w:rsidRDefault="00072D27" w:rsidP="001B63A8">
      <w:pPr>
        <w:shd w:val="clear" w:color="auto" w:fill="FFFFFF"/>
        <w:spacing w:before="100" w:beforeAutospacing="1" w:after="100" w:afterAutospacing="1" w:line="240" w:lineRule="auto"/>
        <w:outlineLvl w:val="1"/>
        <w:rPr>
          <w:rFonts w:ascii="Calibri" w:eastAsia="Times New Roman" w:hAnsi="Calibri" w:cs="Calibri"/>
          <w:b/>
          <w:bCs/>
          <w:color w:val="1F1F1F"/>
          <w:spacing w:val="-2"/>
          <w:sz w:val="32"/>
          <w:szCs w:val="32"/>
        </w:rPr>
      </w:pPr>
      <w:r>
        <w:rPr>
          <w:rFonts w:ascii="Calibri" w:eastAsia="Times New Roman" w:hAnsi="Calibri" w:cs="Calibri"/>
          <w:b/>
          <w:bCs/>
          <w:color w:val="1F1F1F"/>
          <w:spacing w:val="-2"/>
          <w:sz w:val="32"/>
          <w:szCs w:val="32"/>
        </w:rPr>
        <w:t>SKILLS TO WORK AS A HUMAN RESOURCE</w:t>
      </w:r>
    </w:p>
    <w:p w:rsidR="00705D6F" w:rsidRDefault="00705D6F" w:rsidP="001B63A8">
      <w:pPr>
        <w:shd w:val="clear" w:color="auto" w:fill="FFFFFF"/>
        <w:spacing w:before="360" w:after="0" w:line="240" w:lineRule="auto"/>
        <w:rPr>
          <w:rFonts w:ascii="Calibri" w:eastAsia="Times New Roman" w:hAnsi="Calibri" w:cs="Calibri"/>
          <w:color w:val="1F1F1F"/>
          <w:spacing w:val="-2"/>
          <w:sz w:val="32"/>
          <w:szCs w:val="32"/>
        </w:rPr>
      </w:pPr>
      <w:r w:rsidRPr="00705D6F">
        <w:rPr>
          <w:rFonts w:ascii="Calibri" w:eastAsia="Times New Roman" w:hAnsi="Calibri" w:cs="Calibri"/>
          <w:color w:val="1F1F1F"/>
          <w:spacing w:val="-2"/>
          <w:sz w:val="32"/>
          <w:szCs w:val="32"/>
        </w:rPr>
        <w:t>To work in human resources, you need a combination of workplace and technical skills, such as communication and talent management systems. The specific skills you need may vary depending on the job you w</w:t>
      </w:r>
      <w:r w:rsidR="00072D27">
        <w:rPr>
          <w:rFonts w:ascii="Calibri" w:eastAsia="Times New Roman" w:hAnsi="Calibri" w:cs="Calibri"/>
          <w:color w:val="1F1F1F"/>
          <w:spacing w:val="-2"/>
          <w:sz w:val="32"/>
          <w:szCs w:val="32"/>
        </w:rPr>
        <w:t>ant.</w:t>
      </w:r>
    </w:p>
    <w:p w:rsidR="00226324" w:rsidRPr="00705D6F" w:rsidRDefault="00226324" w:rsidP="001B63A8">
      <w:pPr>
        <w:shd w:val="clear" w:color="auto" w:fill="FFFFFF"/>
        <w:spacing w:before="360" w:after="0" w:line="240" w:lineRule="auto"/>
        <w:rPr>
          <w:rFonts w:ascii="Calibri" w:eastAsia="Times New Roman" w:hAnsi="Calibri" w:cs="Calibri"/>
          <w:color w:val="1F1F1F"/>
          <w:spacing w:val="-2"/>
          <w:sz w:val="32"/>
          <w:szCs w:val="32"/>
        </w:rPr>
      </w:pPr>
    </w:p>
    <w:p w:rsidR="00705D6F" w:rsidRPr="00705D6F" w:rsidRDefault="00705D6F" w:rsidP="001B63A8">
      <w:pPr>
        <w:numPr>
          <w:ilvl w:val="0"/>
          <w:numId w:val="8"/>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Active listening:</w:t>
      </w:r>
      <w:r w:rsidRPr="00705D6F">
        <w:rPr>
          <w:rFonts w:ascii="Calibri" w:eastAsia="Times New Roman" w:hAnsi="Calibri" w:cs="Calibri"/>
          <w:color w:val="1F1F1F"/>
          <w:spacing w:val="-2"/>
          <w:sz w:val="32"/>
          <w:szCs w:val="32"/>
        </w:rPr>
        <w:t> You will likely find it helpful to practice active listening skills, as it can help you pay attention to important details and shows employees that you value their time and perspective.</w:t>
      </w:r>
    </w:p>
    <w:p w:rsidR="00705D6F" w:rsidRPr="00705D6F" w:rsidRDefault="00705D6F" w:rsidP="001B63A8">
      <w:pPr>
        <w:numPr>
          <w:ilvl w:val="0"/>
          <w:numId w:val="9"/>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lastRenderedPageBreak/>
        <w:t>Analysis:</w:t>
      </w:r>
      <w:r w:rsidRPr="00705D6F">
        <w:rPr>
          <w:rFonts w:ascii="Calibri" w:eastAsia="Times New Roman" w:hAnsi="Calibri" w:cs="Calibri"/>
          <w:color w:val="1F1F1F"/>
          <w:spacing w:val="-2"/>
          <w:sz w:val="32"/>
          <w:szCs w:val="32"/>
        </w:rPr>
        <w:t> HR professionals often use data to evaluate recruiting methods and employee performance. Being able to interpret this data can be helpful.</w:t>
      </w:r>
    </w:p>
    <w:p w:rsidR="00705D6F" w:rsidRPr="00705D6F" w:rsidRDefault="00705D6F" w:rsidP="001B63A8">
      <w:pPr>
        <w:numPr>
          <w:ilvl w:val="0"/>
          <w:numId w:val="10"/>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Administrative:</w:t>
      </w:r>
      <w:r w:rsidRPr="00705D6F">
        <w:rPr>
          <w:rFonts w:ascii="Calibri" w:eastAsia="Times New Roman" w:hAnsi="Calibri" w:cs="Calibri"/>
          <w:color w:val="1F1F1F"/>
          <w:spacing w:val="-2"/>
          <w:sz w:val="32"/>
          <w:szCs w:val="32"/>
        </w:rPr>
        <w:t> Good organization, data entry and analysis skills, and capacity to juggle multiple tasks simultaneously can be helpful in HR jobs.</w:t>
      </w:r>
    </w:p>
    <w:p w:rsidR="00705D6F" w:rsidRPr="00705D6F" w:rsidRDefault="00705D6F" w:rsidP="001B63A8">
      <w:pPr>
        <w:numPr>
          <w:ilvl w:val="0"/>
          <w:numId w:val="11"/>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Communication:</w:t>
      </w:r>
      <w:r w:rsidRPr="00705D6F">
        <w:rPr>
          <w:rFonts w:ascii="Calibri" w:eastAsia="Times New Roman" w:hAnsi="Calibri" w:cs="Calibri"/>
          <w:color w:val="1F1F1F"/>
          <w:spacing w:val="-2"/>
          <w:sz w:val="32"/>
          <w:szCs w:val="32"/>
        </w:rPr>
        <w:t> In an HR role, you spend a considerable amount of time talking to people in interviews, training sessions, and conversations. You also will likely write many emails, handbooks, and other documents.</w:t>
      </w:r>
    </w:p>
    <w:p w:rsidR="00705D6F" w:rsidRPr="00705D6F" w:rsidRDefault="00705D6F" w:rsidP="00705D6F">
      <w:pPr>
        <w:numPr>
          <w:ilvl w:val="0"/>
          <w:numId w:val="12"/>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Training: </w:t>
      </w:r>
      <w:r w:rsidRPr="00705D6F">
        <w:rPr>
          <w:rFonts w:ascii="Calibri" w:eastAsia="Times New Roman" w:hAnsi="Calibri" w:cs="Calibri"/>
          <w:color w:val="1F1F1F"/>
          <w:spacing w:val="-2"/>
          <w:sz w:val="32"/>
          <w:szCs w:val="32"/>
        </w:rPr>
        <w:t>You may need to develop and deliver training sessions for adults, including new and existing employees.</w:t>
      </w:r>
    </w:p>
    <w:p w:rsidR="00705D6F" w:rsidRPr="00705D6F" w:rsidRDefault="00705D6F" w:rsidP="00705D6F">
      <w:pPr>
        <w:numPr>
          <w:ilvl w:val="0"/>
          <w:numId w:val="13"/>
        </w:numPr>
        <w:shd w:val="clear" w:color="auto" w:fill="FFFFFF"/>
        <w:spacing w:after="0" w:line="240" w:lineRule="auto"/>
        <w:ind w:left="0"/>
        <w:rPr>
          <w:rFonts w:ascii="Calibri" w:eastAsia="Times New Roman" w:hAnsi="Calibri" w:cs="Calibri"/>
          <w:color w:val="1F1F1F"/>
          <w:spacing w:val="-2"/>
          <w:sz w:val="32"/>
          <w:szCs w:val="32"/>
        </w:rPr>
      </w:pPr>
      <w:r w:rsidRPr="00705D6F">
        <w:rPr>
          <w:rFonts w:ascii="Calibri" w:eastAsia="Times New Roman" w:hAnsi="Calibri" w:cs="Calibri"/>
          <w:b/>
          <w:bCs/>
          <w:color w:val="1F1F1F"/>
          <w:spacing w:val="-2"/>
          <w:sz w:val="32"/>
          <w:szCs w:val="32"/>
        </w:rPr>
        <w:t>Technical skills:</w:t>
      </w:r>
      <w:r w:rsidRPr="00705D6F">
        <w:rPr>
          <w:rFonts w:ascii="Calibri" w:eastAsia="Times New Roman" w:hAnsi="Calibri" w:cs="Calibri"/>
          <w:color w:val="1F1F1F"/>
          <w:spacing w:val="-2"/>
          <w:sz w:val="32"/>
          <w:szCs w:val="32"/>
        </w:rPr>
        <w:t> The specific technical skills you need depend on the company you work for, but being able to use a computer and operate word processing documents, spreadsheets, and databases tend to be helpful in most companies.</w:t>
      </w:r>
    </w:p>
    <w:p w:rsidR="00705D6F" w:rsidRPr="00705D6F" w:rsidRDefault="00705D6F" w:rsidP="00705D6F">
      <w:pPr>
        <w:spacing w:after="0" w:line="240" w:lineRule="auto"/>
        <w:rPr>
          <w:rFonts w:ascii="Calibri" w:eastAsia="Times New Roman" w:hAnsi="Calibri" w:cs="Calibri"/>
          <w:color w:val="333333"/>
          <w:sz w:val="32"/>
          <w:szCs w:val="32"/>
        </w:rPr>
      </w:pPr>
    </w:p>
    <w:p w:rsidR="00705D6F" w:rsidRPr="00705D6F" w:rsidRDefault="00705D6F" w:rsidP="00705D6F">
      <w:pPr>
        <w:spacing w:before="100" w:beforeAutospacing="1" w:after="100" w:afterAutospacing="1" w:line="240" w:lineRule="auto"/>
        <w:rPr>
          <w:rFonts w:ascii="Calibri" w:eastAsia="Times New Roman" w:hAnsi="Calibri" w:cs="Calibri"/>
          <w:color w:val="333333"/>
          <w:sz w:val="32"/>
          <w:szCs w:val="32"/>
        </w:rPr>
      </w:pPr>
    </w:p>
    <w:p w:rsidR="008E4E76" w:rsidRDefault="00226324" w:rsidP="008E4E76">
      <w:pPr>
        <w:pStyle w:val="reference"/>
        <w:shd w:val="clear" w:color="auto" w:fill="FFFFFF"/>
        <w:spacing w:after="0" w:afterAutospacing="0"/>
        <w:rPr>
          <w:rStyle w:val="referencestring-name"/>
          <w:rFonts w:ascii="Arial" w:hAnsi="Arial" w:cs="Arial"/>
          <w:sz w:val="27"/>
          <w:szCs w:val="27"/>
        </w:rPr>
      </w:pPr>
      <w:r>
        <w:rPr>
          <w:rFonts w:ascii="Calibri" w:hAnsi="Calibri" w:cs="Calibri"/>
          <w:b/>
          <w:sz w:val="32"/>
          <w:szCs w:val="32"/>
        </w:rPr>
        <w:t>REFERENCES:</w:t>
      </w:r>
      <w:r w:rsidR="008E4E76" w:rsidRPr="008E4E76">
        <w:rPr>
          <w:rStyle w:val="referencestring-name"/>
          <w:rFonts w:ascii="Arial" w:hAnsi="Arial" w:cs="Arial"/>
          <w:sz w:val="27"/>
          <w:szCs w:val="27"/>
        </w:rPr>
        <w:t xml:space="preserve"> </w:t>
      </w:r>
    </w:p>
    <w:p w:rsidR="008E4E76" w:rsidRDefault="008E4E76" w:rsidP="008E4E76">
      <w:pPr>
        <w:pStyle w:val="reference"/>
        <w:shd w:val="clear" w:color="auto" w:fill="FFFFFF"/>
        <w:spacing w:after="0" w:afterAutospacing="0"/>
        <w:rPr>
          <w:rFonts w:ascii="Arial" w:hAnsi="Arial" w:cs="Arial"/>
          <w:sz w:val="27"/>
          <w:szCs w:val="27"/>
        </w:rPr>
      </w:pPr>
      <w:proofErr w:type="spellStart"/>
      <w:r>
        <w:rPr>
          <w:rStyle w:val="referencesurname"/>
          <w:rFonts w:ascii="Arial" w:hAnsi="Arial" w:cs="Arial"/>
          <w:sz w:val="27"/>
          <w:szCs w:val="27"/>
        </w:rPr>
        <w:t>Algorta</w:t>
      </w:r>
      <w:proofErr w:type="spellEnd"/>
      <w:r>
        <w:rPr>
          <w:rStyle w:val="referencestring-name"/>
          <w:rFonts w:ascii="Arial" w:hAnsi="Arial" w:cs="Arial"/>
          <w:sz w:val="27"/>
          <w:szCs w:val="27"/>
        </w:rPr>
        <w:t>, </w:t>
      </w:r>
      <w:proofErr w:type="gramStart"/>
      <w:r>
        <w:rPr>
          <w:rStyle w:val="referencegiven-names"/>
          <w:rFonts w:ascii="Arial" w:hAnsi="Arial" w:cs="Arial"/>
          <w:sz w:val="27"/>
          <w:szCs w:val="27"/>
        </w:rPr>
        <w:t>M.</w:t>
      </w:r>
      <w:r>
        <w:rPr>
          <w:rStyle w:val="referencestring-name"/>
          <w:rFonts w:ascii="Arial" w:hAnsi="Arial" w:cs="Arial"/>
          <w:sz w:val="27"/>
          <w:szCs w:val="27"/>
        </w:rPr>
        <w:t> </w:t>
      </w:r>
      <w:r>
        <w:rPr>
          <w:rStyle w:val="referenceperson-group"/>
          <w:rFonts w:ascii="Arial" w:hAnsi="Arial" w:cs="Arial"/>
          <w:sz w:val="27"/>
          <w:szCs w:val="27"/>
        </w:rPr>
        <w:t>,</w:t>
      </w:r>
      <w:proofErr w:type="gramEnd"/>
      <w:r>
        <w:rPr>
          <w:rStyle w:val="referenceperson-group"/>
          <w:rFonts w:ascii="Arial" w:hAnsi="Arial" w:cs="Arial"/>
          <w:sz w:val="27"/>
          <w:szCs w:val="27"/>
        </w:rPr>
        <w:t xml:space="preserve"> &amp; </w:t>
      </w:r>
      <w:r>
        <w:rPr>
          <w:rStyle w:val="referencesurname"/>
          <w:rFonts w:ascii="Arial" w:hAnsi="Arial" w:cs="Arial"/>
          <w:sz w:val="27"/>
          <w:szCs w:val="27"/>
        </w:rPr>
        <w:t>Zeballos</w:t>
      </w:r>
      <w:r>
        <w:rPr>
          <w:rStyle w:val="referencestring-name"/>
          <w:rFonts w:ascii="Arial" w:hAnsi="Arial" w:cs="Arial"/>
          <w:sz w:val="27"/>
          <w:szCs w:val="27"/>
        </w:rPr>
        <w:t>, </w:t>
      </w:r>
      <w:r>
        <w:rPr>
          <w:rStyle w:val="referencegiven-names"/>
          <w:rFonts w:ascii="Arial" w:hAnsi="Arial" w:cs="Arial"/>
          <w:sz w:val="27"/>
          <w:szCs w:val="27"/>
        </w:rPr>
        <w:t>F.</w:t>
      </w:r>
      <w:r>
        <w:rPr>
          <w:rStyle w:val="referencestring-name"/>
          <w:rFonts w:ascii="Arial" w:hAnsi="Arial" w:cs="Arial"/>
          <w:sz w:val="27"/>
          <w:szCs w:val="27"/>
        </w:rPr>
        <w:t> </w:t>
      </w:r>
      <w:r>
        <w:rPr>
          <w:rStyle w:val="referencemixed-citation"/>
          <w:rFonts w:ascii="Arial" w:hAnsi="Arial" w:cs="Arial"/>
          <w:sz w:val="27"/>
          <w:szCs w:val="27"/>
        </w:rPr>
        <w:t>(</w:t>
      </w:r>
      <w:r>
        <w:rPr>
          <w:rStyle w:val="referenceyear"/>
          <w:rFonts w:ascii="Arial" w:hAnsi="Arial" w:cs="Arial"/>
          <w:sz w:val="27"/>
          <w:szCs w:val="27"/>
        </w:rPr>
        <w:t>2011</w:t>
      </w:r>
      <w:r>
        <w:rPr>
          <w:rStyle w:val="referencemixed-citation"/>
          <w:rFonts w:ascii="Arial" w:hAnsi="Arial" w:cs="Arial"/>
          <w:sz w:val="27"/>
          <w:szCs w:val="27"/>
        </w:rPr>
        <w:t>). </w:t>
      </w:r>
      <w:r>
        <w:rPr>
          <w:rStyle w:val="referencearticle-title"/>
          <w:rFonts w:ascii="Arial" w:hAnsi="Arial" w:cs="Arial"/>
          <w:i/>
          <w:iCs/>
          <w:sz w:val="27"/>
          <w:szCs w:val="27"/>
        </w:rPr>
        <w:t>Human resource and knowledge management: Best practices identification</w:t>
      </w:r>
      <w:r>
        <w:rPr>
          <w:rStyle w:val="referencemixed-citation"/>
          <w:rFonts w:ascii="Arial" w:hAnsi="Arial" w:cs="Arial"/>
          <w:sz w:val="27"/>
          <w:szCs w:val="27"/>
        </w:rPr>
        <w:t>. </w:t>
      </w:r>
      <w:r>
        <w:rPr>
          <w:rStyle w:val="referencesource"/>
          <w:rFonts w:ascii="Arial" w:hAnsi="Arial" w:cs="Arial"/>
          <w:sz w:val="27"/>
          <w:szCs w:val="27"/>
        </w:rPr>
        <w:t>Measuring Business Excellence</w:t>
      </w:r>
      <w:r>
        <w:rPr>
          <w:rStyle w:val="referencemixed-citation"/>
          <w:rFonts w:ascii="Arial" w:hAnsi="Arial" w:cs="Arial"/>
          <w:sz w:val="27"/>
          <w:szCs w:val="27"/>
        </w:rPr>
        <w:t>, </w:t>
      </w:r>
      <w:r>
        <w:rPr>
          <w:rStyle w:val="referencevolume"/>
          <w:rFonts w:ascii="Arial" w:hAnsi="Arial" w:cs="Arial"/>
          <w:sz w:val="27"/>
          <w:szCs w:val="27"/>
        </w:rPr>
        <w:t>15</w:t>
      </w:r>
      <w:r>
        <w:rPr>
          <w:rStyle w:val="referencemixed-citation"/>
          <w:rFonts w:ascii="Arial" w:hAnsi="Arial" w:cs="Arial"/>
          <w:sz w:val="27"/>
          <w:szCs w:val="27"/>
        </w:rPr>
        <w:t>(</w:t>
      </w:r>
      <w:r>
        <w:rPr>
          <w:rStyle w:val="referenceissue"/>
          <w:rFonts w:ascii="Arial" w:hAnsi="Arial" w:cs="Arial"/>
          <w:sz w:val="27"/>
          <w:szCs w:val="27"/>
        </w:rPr>
        <w:t>4</w:t>
      </w:r>
      <w:r>
        <w:rPr>
          <w:rStyle w:val="referencemixed-citation"/>
          <w:rFonts w:ascii="Arial" w:hAnsi="Arial" w:cs="Arial"/>
          <w:sz w:val="27"/>
          <w:szCs w:val="27"/>
        </w:rPr>
        <w:t>), </w:t>
      </w:r>
      <w:r>
        <w:rPr>
          <w:rStyle w:val="referencefpage"/>
          <w:rFonts w:ascii="Arial" w:hAnsi="Arial" w:cs="Arial"/>
          <w:sz w:val="27"/>
          <w:szCs w:val="27"/>
        </w:rPr>
        <w:t>71</w:t>
      </w:r>
      <w:r>
        <w:rPr>
          <w:rStyle w:val="referencemixed-citation"/>
          <w:rFonts w:ascii="Arial" w:hAnsi="Arial" w:cs="Arial"/>
          <w:sz w:val="27"/>
          <w:szCs w:val="27"/>
        </w:rPr>
        <w:t>–</w:t>
      </w:r>
      <w:r>
        <w:rPr>
          <w:rStyle w:val="referencelpage"/>
          <w:rFonts w:ascii="Arial" w:hAnsi="Arial" w:cs="Arial"/>
          <w:sz w:val="27"/>
          <w:szCs w:val="27"/>
        </w:rPr>
        <w:t>80</w:t>
      </w:r>
      <w:r>
        <w:rPr>
          <w:rStyle w:val="referencemixed-citation"/>
          <w:rFonts w:ascii="Arial" w:hAnsi="Arial" w:cs="Arial"/>
          <w:sz w:val="27"/>
          <w:szCs w:val="27"/>
        </w:rPr>
        <w:t>.</w:t>
      </w:r>
    </w:p>
    <w:p w:rsidR="008E4E76" w:rsidRDefault="008E4E76" w:rsidP="008E4E76">
      <w:pPr>
        <w:pStyle w:val="reference"/>
        <w:shd w:val="clear" w:color="auto" w:fill="FFFFFF"/>
        <w:spacing w:after="0" w:afterAutospacing="0"/>
        <w:rPr>
          <w:rFonts w:ascii="Arial" w:hAnsi="Arial" w:cs="Arial"/>
          <w:sz w:val="27"/>
          <w:szCs w:val="27"/>
        </w:rPr>
      </w:pPr>
      <w:proofErr w:type="spellStart"/>
      <w:r>
        <w:rPr>
          <w:rStyle w:val="referencesurname"/>
          <w:rFonts w:ascii="Arial" w:hAnsi="Arial" w:cs="Arial"/>
          <w:sz w:val="27"/>
          <w:szCs w:val="27"/>
        </w:rPr>
        <w:t>Agarwala</w:t>
      </w:r>
      <w:proofErr w:type="spellEnd"/>
      <w:r>
        <w:rPr>
          <w:rStyle w:val="referencestring-name"/>
          <w:rFonts w:ascii="Arial" w:hAnsi="Arial" w:cs="Arial"/>
          <w:sz w:val="27"/>
          <w:szCs w:val="27"/>
        </w:rPr>
        <w:t>, </w:t>
      </w:r>
      <w:r>
        <w:rPr>
          <w:rStyle w:val="referencegiven-names"/>
          <w:rFonts w:ascii="Arial" w:hAnsi="Arial" w:cs="Arial"/>
          <w:sz w:val="27"/>
          <w:szCs w:val="27"/>
        </w:rPr>
        <w:t>T.</w:t>
      </w:r>
      <w:r>
        <w:rPr>
          <w:rStyle w:val="referencestring-name"/>
          <w:rFonts w:ascii="Arial" w:hAnsi="Arial" w:cs="Arial"/>
          <w:sz w:val="27"/>
          <w:szCs w:val="27"/>
        </w:rPr>
        <w:t> </w:t>
      </w:r>
      <w:r>
        <w:rPr>
          <w:rStyle w:val="referencemixed-citation"/>
          <w:rFonts w:ascii="Arial" w:hAnsi="Arial" w:cs="Arial"/>
          <w:sz w:val="27"/>
          <w:szCs w:val="27"/>
        </w:rPr>
        <w:t>(</w:t>
      </w:r>
      <w:r>
        <w:rPr>
          <w:rStyle w:val="referenceyear"/>
          <w:rFonts w:ascii="Arial" w:hAnsi="Arial" w:cs="Arial"/>
          <w:sz w:val="27"/>
          <w:szCs w:val="27"/>
        </w:rPr>
        <w:t>2003</w:t>
      </w:r>
      <w:r>
        <w:rPr>
          <w:rStyle w:val="referencemixed-citation"/>
          <w:rFonts w:ascii="Arial" w:hAnsi="Arial" w:cs="Arial"/>
          <w:sz w:val="27"/>
          <w:szCs w:val="27"/>
        </w:rPr>
        <w:t>). </w:t>
      </w:r>
      <w:r>
        <w:rPr>
          <w:rStyle w:val="referencearticle-title"/>
          <w:rFonts w:ascii="Arial" w:hAnsi="Arial" w:cs="Arial"/>
          <w:i/>
          <w:iCs/>
          <w:sz w:val="27"/>
          <w:szCs w:val="27"/>
        </w:rPr>
        <w:t>Innovative human resource practices and organizational commitment: An empirical investigation</w:t>
      </w:r>
      <w:r>
        <w:rPr>
          <w:rStyle w:val="referencemixed-citation"/>
          <w:rFonts w:ascii="Arial" w:hAnsi="Arial" w:cs="Arial"/>
          <w:sz w:val="27"/>
          <w:szCs w:val="27"/>
        </w:rPr>
        <w:t>. </w:t>
      </w:r>
      <w:r>
        <w:rPr>
          <w:rStyle w:val="referencesource"/>
          <w:rFonts w:ascii="Arial" w:hAnsi="Arial" w:cs="Arial"/>
          <w:sz w:val="27"/>
          <w:szCs w:val="27"/>
        </w:rPr>
        <w:t>International Journal of Human Resource Management</w:t>
      </w:r>
      <w:r>
        <w:rPr>
          <w:rStyle w:val="referencemixed-citation"/>
          <w:rFonts w:ascii="Arial" w:hAnsi="Arial" w:cs="Arial"/>
          <w:sz w:val="27"/>
          <w:szCs w:val="27"/>
        </w:rPr>
        <w:t>, </w:t>
      </w:r>
      <w:r>
        <w:rPr>
          <w:rStyle w:val="referencevolume"/>
          <w:rFonts w:ascii="Arial" w:hAnsi="Arial" w:cs="Arial"/>
          <w:sz w:val="27"/>
          <w:szCs w:val="27"/>
        </w:rPr>
        <w:t>14</w:t>
      </w:r>
      <w:r>
        <w:rPr>
          <w:rStyle w:val="referencemixed-citation"/>
          <w:rFonts w:ascii="Arial" w:hAnsi="Arial" w:cs="Arial"/>
          <w:sz w:val="27"/>
          <w:szCs w:val="27"/>
        </w:rPr>
        <w:t>(</w:t>
      </w:r>
      <w:r>
        <w:rPr>
          <w:rStyle w:val="referenceissue"/>
          <w:rFonts w:ascii="Arial" w:hAnsi="Arial" w:cs="Arial"/>
          <w:sz w:val="27"/>
          <w:szCs w:val="27"/>
        </w:rPr>
        <w:t>2</w:t>
      </w:r>
      <w:r>
        <w:rPr>
          <w:rStyle w:val="referencemixed-citation"/>
          <w:rFonts w:ascii="Arial" w:hAnsi="Arial" w:cs="Arial"/>
          <w:sz w:val="27"/>
          <w:szCs w:val="27"/>
        </w:rPr>
        <w:t>), </w:t>
      </w:r>
      <w:r>
        <w:rPr>
          <w:rStyle w:val="referencefpage"/>
          <w:rFonts w:ascii="Arial" w:hAnsi="Arial" w:cs="Arial"/>
          <w:sz w:val="27"/>
          <w:szCs w:val="27"/>
        </w:rPr>
        <w:t>175</w:t>
      </w:r>
      <w:r>
        <w:rPr>
          <w:rStyle w:val="referencemixed-citation"/>
          <w:rFonts w:ascii="Arial" w:hAnsi="Arial" w:cs="Arial"/>
          <w:sz w:val="27"/>
          <w:szCs w:val="27"/>
        </w:rPr>
        <w:t>–</w:t>
      </w:r>
      <w:r>
        <w:rPr>
          <w:rStyle w:val="referencelpage"/>
          <w:rFonts w:ascii="Arial" w:hAnsi="Arial" w:cs="Arial"/>
          <w:sz w:val="27"/>
          <w:szCs w:val="27"/>
        </w:rPr>
        <w:t>197</w:t>
      </w:r>
      <w:r>
        <w:rPr>
          <w:rStyle w:val="referencemixed-citation"/>
          <w:rFonts w:ascii="Arial" w:hAnsi="Arial" w:cs="Arial"/>
          <w:sz w:val="27"/>
          <w:szCs w:val="27"/>
        </w:rPr>
        <w:t>.</w:t>
      </w:r>
    </w:p>
    <w:p w:rsidR="00730B92" w:rsidRPr="00226324" w:rsidRDefault="00730B92">
      <w:pPr>
        <w:rPr>
          <w:rFonts w:ascii="Calibri" w:hAnsi="Calibri" w:cs="Calibri"/>
          <w:b/>
          <w:sz w:val="32"/>
          <w:szCs w:val="32"/>
        </w:rPr>
      </w:pPr>
      <w:bookmarkStart w:id="0" w:name="_GoBack"/>
      <w:bookmarkEnd w:id="0"/>
    </w:p>
    <w:sectPr w:rsidR="00730B92" w:rsidRPr="002263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E4B"/>
    <w:multiLevelType w:val="multilevel"/>
    <w:tmpl w:val="48CC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E466D"/>
    <w:multiLevelType w:val="multilevel"/>
    <w:tmpl w:val="2646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2555F"/>
    <w:multiLevelType w:val="multilevel"/>
    <w:tmpl w:val="F084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971D0"/>
    <w:multiLevelType w:val="multilevel"/>
    <w:tmpl w:val="12B0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4427D"/>
    <w:multiLevelType w:val="multilevel"/>
    <w:tmpl w:val="D000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54E67"/>
    <w:multiLevelType w:val="multilevel"/>
    <w:tmpl w:val="0C6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63154"/>
    <w:multiLevelType w:val="multilevel"/>
    <w:tmpl w:val="1D1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56090"/>
    <w:multiLevelType w:val="hybridMultilevel"/>
    <w:tmpl w:val="951E19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63C19"/>
    <w:multiLevelType w:val="multilevel"/>
    <w:tmpl w:val="988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90C5C"/>
    <w:multiLevelType w:val="multilevel"/>
    <w:tmpl w:val="C4EC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E5E60"/>
    <w:multiLevelType w:val="multilevel"/>
    <w:tmpl w:val="C3E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A1DB7"/>
    <w:multiLevelType w:val="hybridMultilevel"/>
    <w:tmpl w:val="32EC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026F7"/>
    <w:multiLevelType w:val="multilevel"/>
    <w:tmpl w:val="017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27858"/>
    <w:multiLevelType w:val="multilevel"/>
    <w:tmpl w:val="3ADE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3027B"/>
    <w:multiLevelType w:val="multilevel"/>
    <w:tmpl w:val="C4B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1104A"/>
    <w:multiLevelType w:val="multilevel"/>
    <w:tmpl w:val="18BE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23BE5"/>
    <w:multiLevelType w:val="multilevel"/>
    <w:tmpl w:val="0246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41723"/>
    <w:multiLevelType w:val="multilevel"/>
    <w:tmpl w:val="BD7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A3424"/>
    <w:multiLevelType w:val="multilevel"/>
    <w:tmpl w:val="1D5C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53017"/>
    <w:multiLevelType w:val="multilevel"/>
    <w:tmpl w:val="3C3E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13"/>
  </w:num>
  <w:num w:numId="5">
    <w:abstractNumId w:val="17"/>
  </w:num>
  <w:num w:numId="6">
    <w:abstractNumId w:val="2"/>
  </w:num>
  <w:num w:numId="7">
    <w:abstractNumId w:val="5"/>
  </w:num>
  <w:num w:numId="8">
    <w:abstractNumId w:val="16"/>
  </w:num>
  <w:num w:numId="9">
    <w:abstractNumId w:val="18"/>
  </w:num>
  <w:num w:numId="10">
    <w:abstractNumId w:val="15"/>
  </w:num>
  <w:num w:numId="11">
    <w:abstractNumId w:val="8"/>
  </w:num>
  <w:num w:numId="12">
    <w:abstractNumId w:val="14"/>
  </w:num>
  <w:num w:numId="13">
    <w:abstractNumId w:val="19"/>
  </w:num>
  <w:num w:numId="14">
    <w:abstractNumId w:val="0"/>
  </w:num>
  <w:num w:numId="15">
    <w:abstractNumId w:val="12"/>
  </w:num>
  <w:num w:numId="16">
    <w:abstractNumId w:val="9"/>
  </w:num>
  <w:num w:numId="17">
    <w:abstractNumId w:val="6"/>
  </w:num>
  <w:num w:numId="18">
    <w:abstractNumId w:val="10"/>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6F"/>
    <w:rsid w:val="00072D27"/>
    <w:rsid w:val="001B63A8"/>
    <w:rsid w:val="002205EE"/>
    <w:rsid w:val="00226324"/>
    <w:rsid w:val="00232450"/>
    <w:rsid w:val="002F4EE3"/>
    <w:rsid w:val="003557CE"/>
    <w:rsid w:val="00615C23"/>
    <w:rsid w:val="0066545A"/>
    <w:rsid w:val="00670A61"/>
    <w:rsid w:val="00705D6F"/>
    <w:rsid w:val="00730B92"/>
    <w:rsid w:val="008A0D6C"/>
    <w:rsid w:val="008E0FCA"/>
    <w:rsid w:val="008E4E76"/>
    <w:rsid w:val="00CE3FE6"/>
    <w:rsid w:val="00E5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94CC"/>
  <w15:chartTrackingRefBased/>
  <w15:docId w15:val="{7E6C6084-181E-43AD-A215-29F6679F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CA"/>
    <w:pPr>
      <w:ind w:left="720"/>
      <w:contextualSpacing/>
    </w:pPr>
  </w:style>
  <w:style w:type="paragraph" w:customStyle="1" w:styleId="reference">
    <w:name w:val="reference"/>
    <w:basedOn w:val="Normal"/>
    <w:rsid w:val="008E4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mixed-citation">
    <w:name w:val="reference__mixed-citation"/>
    <w:basedOn w:val="DefaultParagraphFont"/>
    <w:rsid w:val="008E4E76"/>
  </w:style>
  <w:style w:type="character" w:customStyle="1" w:styleId="referenceperson-group">
    <w:name w:val="reference__person-group"/>
    <w:basedOn w:val="DefaultParagraphFont"/>
    <w:rsid w:val="008E4E76"/>
  </w:style>
  <w:style w:type="character" w:customStyle="1" w:styleId="referencestring-name">
    <w:name w:val="reference__string-name"/>
    <w:basedOn w:val="DefaultParagraphFont"/>
    <w:rsid w:val="008E4E76"/>
  </w:style>
  <w:style w:type="character" w:customStyle="1" w:styleId="referencesurname">
    <w:name w:val="reference__surname"/>
    <w:basedOn w:val="DefaultParagraphFont"/>
    <w:rsid w:val="008E4E76"/>
  </w:style>
  <w:style w:type="character" w:customStyle="1" w:styleId="referencegiven-names">
    <w:name w:val="reference__given-names"/>
    <w:basedOn w:val="DefaultParagraphFont"/>
    <w:rsid w:val="008E4E76"/>
  </w:style>
  <w:style w:type="character" w:customStyle="1" w:styleId="referenceyear">
    <w:name w:val="reference__year"/>
    <w:basedOn w:val="DefaultParagraphFont"/>
    <w:rsid w:val="008E4E76"/>
  </w:style>
  <w:style w:type="character" w:customStyle="1" w:styleId="referencearticle-title">
    <w:name w:val="reference__article-title"/>
    <w:basedOn w:val="DefaultParagraphFont"/>
    <w:rsid w:val="008E4E76"/>
  </w:style>
  <w:style w:type="character" w:customStyle="1" w:styleId="referencesource">
    <w:name w:val="reference__source"/>
    <w:basedOn w:val="DefaultParagraphFont"/>
    <w:rsid w:val="008E4E76"/>
  </w:style>
  <w:style w:type="character" w:customStyle="1" w:styleId="referencevolume">
    <w:name w:val="reference__volume"/>
    <w:basedOn w:val="DefaultParagraphFont"/>
    <w:rsid w:val="008E4E76"/>
  </w:style>
  <w:style w:type="character" w:customStyle="1" w:styleId="referenceissue">
    <w:name w:val="reference__issue"/>
    <w:basedOn w:val="DefaultParagraphFont"/>
    <w:rsid w:val="008E4E76"/>
  </w:style>
  <w:style w:type="character" w:customStyle="1" w:styleId="referencefpage">
    <w:name w:val="reference__fpage"/>
    <w:basedOn w:val="DefaultParagraphFont"/>
    <w:rsid w:val="008E4E76"/>
  </w:style>
  <w:style w:type="character" w:customStyle="1" w:styleId="referencelpage">
    <w:name w:val="reference__lpage"/>
    <w:basedOn w:val="DefaultParagraphFont"/>
    <w:rsid w:val="008E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72010">
      <w:bodyDiv w:val="1"/>
      <w:marLeft w:val="0"/>
      <w:marRight w:val="0"/>
      <w:marTop w:val="0"/>
      <w:marBottom w:val="0"/>
      <w:divBdr>
        <w:top w:val="none" w:sz="0" w:space="0" w:color="auto"/>
        <w:left w:val="none" w:sz="0" w:space="0" w:color="auto"/>
        <w:bottom w:val="none" w:sz="0" w:space="0" w:color="auto"/>
        <w:right w:val="none" w:sz="0" w:space="0" w:color="auto"/>
      </w:divBdr>
    </w:div>
    <w:div w:id="1709522079">
      <w:bodyDiv w:val="1"/>
      <w:marLeft w:val="0"/>
      <w:marRight w:val="0"/>
      <w:marTop w:val="0"/>
      <w:marBottom w:val="0"/>
      <w:divBdr>
        <w:top w:val="none" w:sz="0" w:space="0" w:color="auto"/>
        <w:left w:val="none" w:sz="0" w:space="0" w:color="auto"/>
        <w:bottom w:val="none" w:sz="0" w:space="0" w:color="auto"/>
        <w:right w:val="none" w:sz="0" w:space="0" w:color="auto"/>
      </w:divBdr>
    </w:div>
    <w:div w:id="2021740209">
      <w:bodyDiv w:val="1"/>
      <w:marLeft w:val="0"/>
      <w:marRight w:val="0"/>
      <w:marTop w:val="0"/>
      <w:marBottom w:val="0"/>
      <w:divBdr>
        <w:top w:val="none" w:sz="0" w:space="0" w:color="auto"/>
        <w:left w:val="none" w:sz="0" w:space="0" w:color="auto"/>
        <w:bottom w:val="none" w:sz="0" w:space="0" w:color="auto"/>
        <w:right w:val="none" w:sz="0" w:space="0" w:color="auto"/>
      </w:divBdr>
      <w:divsChild>
        <w:div w:id="1910115525">
          <w:marLeft w:val="0"/>
          <w:marRight w:val="0"/>
          <w:marTop w:val="0"/>
          <w:marBottom w:val="0"/>
          <w:divBdr>
            <w:top w:val="none" w:sz="0" w:space="0" w:color="auto"/>
            <w:left w:val="none" w:sz="0" w:space="0" w:color="auto"/>
            <w:bottom w:val="none" w:sz="0" w:space="0" w:color="auto"/>
            <w:right w:val="none" w:sz="0" w:space="0" w:color="auto"/>
          </w:divBdr>
          <w:divsChild>
            <w:div w:id="1843860261">
              <w:marLeft w:val="0"/>
              <w:marRight w:val="0"/>
              <w:marTop w:val="0"/>
              <w:marBottom w:val="0"/>
              <w:divBdr>
                <w:top w:val="none" w:sz="0" w:space="0" w:color="auto"/>
                <w:left w:val="none" w:sz="0" w:space="0" w:color="auto"/>
                <w:bottom w:val="none" w:sz="0" w:space="0" w:color="auto"/>
                <w:right w:val="none" w:sz="0" w:space="0" w:color="auto"/>
              </w:divBdr>
              <w:divsChild>
                <w:div w:id="586310769">
                  <w:marLeft w:val="0"/>
                  <w:marRight w:val="0"/>
                  <w:marTop w:val="0"/>
                  <w:marBottom w:val="0"/>
                  <w:divBdr>
                    <w:top w:val="none" w:sz="0" w:space="0" w:color="auto"/>
                    <w:left w:val="none" w:sz="0" w:space="0" w:color="auto"/>
                    <w:bottom w:val="none" w:sz="0" w:space="0" w:color="auto"/>
                    <w:right w:val="none" w:sz="0" w:space="0" w:color="auto"/>
                  </w:divBdr>
                  <w:divsChild>
                    <w:div w:id="2095735969">
                      <w:marLeft w:val="0"/>
                      <w:marRight w:val="0"/>
                      <w:marTop w:val="0"/>
                      <w:marBottom w:val="0"/>
                      <w:divBdr>
                        <w:top w:val="none" w:sz="0" w:space="0" w:color="auto"/>
                        <w:left w:val="none" w:sz="0" w:space="0" w:color="auto"/>
                        <w:bottom w:val="none" w:sz="0" w:space="0" w:color="auto"/>
                        <w:right w:val="none" w:sz="0" w:space="0" w:color="auto"/>
                      </w:divBdr>
                      <w:divsChild>
                        <w:div w:id="564025577">
                          <w:marLeft w:val="0"/>
                          <w:marRight w:val="0"/>
                          <w:marTop w:val="0"/>
                          <w:marBottom w:val="0"/>
                          <w:divBdr>
                            <w:top w:val="none" w:sz="0" w:space="0" w:color="auto"/>
                            <w:left w:val="none" w:sz="0" w:space="0" w:color="auto"/>
                            <w:bottom w:val="none" w:sz="0" w:space="0" w:color="auto"/>
                            <w:right w:val="none" w:sz="0" w:space="0" w:color="auto"/>
                          </w:divBdr>
                          <w:divsChild>
                            <w:div w:id="774708617">
                              <w:marLeft w:val="0"/>
                              <w:marRight w:val="0"/>
                              <w:marTop w:val="0"/>
                              <w:marBottom w:val="0"/>
                              <w:divBdr>
                                <w:top w:val="none" w:sz="0" w:space="0" w:color="auto"/>
                                <w:left w:val="none" w:sz="0" w:space="0" w:color="auto"/>
                                <w:bottom w:val="none" w:sz="0" w:space="0" w:color="auto"/>
                                <w:right w:val="none" w:sz="0" w:space="0" w:color="auto"/>
                              </w:divBdr>
                              <w:divsChild>
                                <w:div w:id="7610171">
                                  <w:marLeft w:val="0"/>
                                  <w:marRight w:val="0"/>
                                  <w:marTop w:val="0"/>
                                  <w:marBottom w:val="0"/>
                                  <w:divBdr>
                                    <w:top w:val="none" w:sz="0" w:space="0" w:color="auto"/>
                                    <w:left w:val="none" w:sz="0" w:space="0" w:color="auto"/>
                                    <w:bottom w:val="none" w:sz="0" w:space="0" w:color="auto"/>
                                    <w:right w:val="none" w:sz="0" w:space="0" w:color="auto"/>
                                  </w:divBdr>
                                  <w:divsChild>
                                    <w:div w:id="1563324182">
                                      <w:marLeft w:val="0"/>
                                      <w:marRight w:val="0"/>
                                      <w:marTop w:val="720"/>
                                      <w:marBottom w:val="720"/>
                                      <w:divBdr>
                                        <w:top w:val="none" w:sz="0" w:space="0" w:color="auto"/>
                                        <w:left w:val="none" w:sz="0" w:space="0" w:color="auto"/>
                                        <w:bottom w:val="none" w:sz="0" w:space="0" w:color="auto"/>
                                        <w:right w:val="none" w:sz="0" w:space="0" w:color="auto"/>
                                      </w:divBdr>
                                      <w:divsChild>
                                        <w:div w:id="1058280751">
                                          <w:marLeft w:val="0"/>
                                          <w:marRight w:val="0"/>
                                          <w:marTop w:val="0"/>
                                          <w:marBottom w:val="360"/>
                                          <w:divBdr>
                                            <w:top w:val="none" w:sz="0" w:space="0" w:color="auto"/>
                                            <w:left w:val="none" w:sz="0" w:space="0" w:color="auto"/>
                                            <w:bottom w:val="none" w:sz="0" w:space="0" w:color="auto"/>
                                            <w:right w:val="none" w:sz="0" w:space="0" w:color="auto"/>
                                          </w:divBdr>
                                          <w:divsChild>
                                            <w:div w:id="401099002">
                                              <w:marLeft w:val="0"/>
                                              <w:marRight w:val="0"/>
                                              <w:marTop w:val="0"/>
                                              <w:marBottom w:val="0"/>
                                              <w:divBdr>
                                                <w:top w:val="none" w:sz="0" w:space="0" w:color="auto"/>
                                                <w:left w:val="none" w:sz="0" w:space="0" w:color="auto"/>
                                                <w:bottom w:val="none" w:sz="0" w:space="0" w:color="auto"/>
                                                <w:right w:val="none" w:sz="0" w:space="0" w:color="auto"/>
                                              </w:divBdr>
                                              <w:divsChild>
                                                <w:div w:id="47655032">
                                                  <w:marLeft w:val="0"/>
                                                  <w:marRight w:val="0"/>
                                                  <w:marTop w:val="0"/>
                                                  <w:marBottom w:val="0"/>
                                                  <w:divBdr>
                                                    <w:top w:val="none" w:sz="0" w:space="0" w:color="auto"/>
                                                    <w:left w:val="none" w:sz="0" w:space="0" w:color="auto"/>
                                                    <w:bottom w:val="none" w:sz="0" w:space="0" w:color="auto"/>
                                                    <w:right w:val="none" w:sz="0" w:space="0" w:color="auto"/>
                                                  </w:divBdr>
                                                  <w:divsChild>
                                                    <w:div w:id="1795901225">
                                                      <w:marLeft w:val="0"/>
                                                      <w:marRight w:val="0"/>
                                                      <w:marTop w:val="0"/>
                                                      <w:marBottom w:val="0"/>
                                                      <w:divBdr>
                                                        <w:top w:val="none" w:sz="0" w:space="0" w:color="auto"/>
                                                        <w:left w:val="none" w:sz="0" w:space="0" w:color="auto"/>
                                                        <w:bottom w:val="none" w:sz="0" w:space="0" w:color="auto"/>
                                                        <w:right w:val="none" w:sz="0" w:space="0" w:color="auto"/>
                                                      </w:divBdr>
                                                      <w:divsChild>
                                                        <w:div w:id="1823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00956">
                                          <w:marLeft w:val="0"/>
                                          <w:marRight w:val="0"/>
                                          <w:marTop w:val="0"/>
                                          <w:marBottom w:val="360"/>
                                          <w:divBdr>
                                            <w:top w:val="none" w:sz="0" w:space="0" w:color="auto"/>
                                            <w:left w:val="none" w:sz="0" w:space="0" w:color="auto"/>
                                            <w:bottom w:val="none" w:sz="0" w:space="0" w:color="auto"/>
                                            <w:right w:val="none" w:sz="0" w:space="0" w:color="auto"/>
                                          </w:divBdr>
                                        </w:div>
                                        <w:div w:id="1256592431">
                                          <w:marLeft w:val="0"/>
                                          <w:marRight w:val="0"/>
                                          <w:marTop w:val="100"/>
                                          <w:marBottom w:val="100"/>
                                          <w:divBdr>
                                            <w:top w:val="none" w:sz="0" w:space="0" w:color="auto"/>
                                            <w:left w:val="none" w:sz="0" w:space="0" w:color="auto"/>
                                            <w:bottom w:val="none" w:sz="0" w:space="0" w:color="auto"/>
                                            <w:right w:val="none" w:sz="0" w:space="0" w:color="auto"/>
                                          </w:divBdr>
                                          <w:divsChild>
                                            <w:div w:id="657995881">
                                              <w:marLeft w:val="0"/>
                                              <w:marRight w:val="0"/>
                                              <w:marTop w:val="0"/>
                                              <w:marBottom w:val="0"/>
                                              <w:divBdr>
                                                <w:top w:val="none" w:sz="0" w:space="0" w:color="auto"/>
                                                <w:left w:val="none" w:sz="0" w:space="0" w:color="auto"/>
                                                <w:bottom w:val="none" w:sz="0" w:space="0" w:color="auto"/>
                                                <w:right w:val="none" w:sz="0" w:space="0" w:color="auto"/>
                                              </w:divBdr>
                                              <w:divsChild>
                                                <w:div w:id="244462843">
                                                  <w:marLeft w:val="0"/>
                                                  <w:marRight w:val="120"/>
                                                  <w:marTop w:val="0"/>
                                                  <w:marBottom w:val="0"/>
                                                  <w:divBdr>
                                                    <w:top w:val="none" w:sz="0" w:space="0" w:color="auto"/>
                                                    <w:left w:val="none" w:sz="0" w:space="0" w:color="auto"/>
                                                    <w:bottom w:val="none" w:sz="0" w:space="0" w:color="auto"/>
                                                    <w:right w:val="none" w:sz="0" w:space="0" w:color="auto"/>
                                                  </w:divBdr>
                                                </w:div>
                                                <w:div w:id="1913466174">
                                                  <w:marLeft w:val="0"/>
                                                  <w:marRight w:val="0"/>
                                                  <w:marTop w:val="0"/>
                                                  <w:marBottom w:val="0"/>
                                                  <w:divBdr>
                                                    <w:top w:val="none" w:sz="0" w:space="0" w:color="auto"/>
                                                    <w:left w:val="none" w:sz="0" w:space="0" w:color="auto"/>
                                                    <w:bottom w:val="none" w:sz="0" w:space="0" w:color="auto"/>
                                                    <w:right w:val="none" w:sz="0" w:space="0" w:color="auto"/>
                                                  </w:divBdr>
                                                  <w:divsChild>
                                                    <w:div w:id="1939677543">
                                                      <w:marLeft w:val="0"/>
                                                      <w:marRight w:val="0"/>
                                                      <w:marTop w:val="0"/>
                                                      <w:marBottom w:val="0"/>
                                                      <w:divBdr>
                                                        <w:top w:val="none" w:sz="0" w:space="0" w:color="auto"/>
                                                        <w:left w:val="none" w:sz="0" w:space="0" w:color="auto"/>
                                                        <w:bottom w:val="none" w:sz="0" w:space="0" w:color="auto"/>
                                                        <w:right w:val="none" w:sz="0" w:space="0" w:color="auto"/>
                                                      </w:divBdr>
                                                      <w:divsChild>
                                                        <w:div w:id="323047432">
                                                          <w:marLeft w:val="0"/>
                                                          <w:marRight w:val="0"/>
                                                          <w:marTop w:val="0"/>
                                                          <w:marBottom w:val="0"/>
                                                          <w:divBdr>
                                                            <w:top w:val="none" w:sz="0" w:space="0" w:color="auto"/>
                                                            <w:left w:val="none" w:sz="0" w:space="0" w:color="auto"/>
                                                            <w:bottom w:val="none" w:sz="0" w:space="0" w:color="auto"/>
                                                            <w:right w:val="none" w:sz="0" w:space="0" w:color="auto"/>
                                                          </w:divBdr>
                                                        </w:div>
                                                      </w:divsChild>
                                                    </w:div>
                                                    <w:div w:id="418016907">
                                                      <w:marLeft w:val="0"/>
                                                      <w:marRight w:val="0"/>
                                                      <w:marTop w:val="0"/>
                                                      <w:marBottom w:val="0"/>
                                                      <w:divBdr>
                                                        <w:top w:val="none" w:sz="0" w:space="0" w:color="auto"/>
                                                        <w:left w:val="none" w:sz="0" w:space="0" w:color="auto"/>
                                                        <w:bottom w:val="none" w:sz="0" w:space="0" w:color="auto"/>
                                                        <w:right w:val="none" w:sz="0" w:space="0" w:color="auto"/>
                                                      </w:divBdr>
                                                      <w:divsChild>
                                                        <w:div w:id="1025909156">
                                                          <w:marLeft w:val="0"/>
                                                          <w:marRight w:val="0"/>
                                                          <w:marTop w:val="0"/>
                                                          <w:marBottom w:val="0"/>
                                                          <w:divBdr>
                                                            <w:top w:val="none" w:sz="0" w:space="0" w:color="auto"/>
                                                            <w:left w:val="none" w:sz="0" w:space="0" w:color="auto"/>
                                                            <w:bottom w:val="none" w:sz="0" w:space="0" w:color="auto"/>
                                                            <w:right w:val="none" w:sz="0" w:space="0" w:color="auto"/>
                                                          </w:divBdr>
                                                        </w:div>
                                                      </w:divsChild>
                                                    </w:div>
                                                    <w:div w:id="20316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6016">
                                              <w:marLeft w:val="0"/>
                                              <w:marRight w:val="0"/>
                                              <w:marTop w:val="0"/>
                                              <w:marBottom w:val="600"/>
                                              <w:divBdr>
                                                <w:top w:val="none" w:sz="0" w:space="0" w:color="auto"/>
                                                <w:left w:val="none" w:sz="0" w:space="0" w:color="auto"/>
                                                <w:bottom w:val="none" w:sz="0" w:space="0" w:color="auto"/>
                                                <w:right w:val="none" w:sz="0" w:space="0" w:color="auto"/>
                                              </w:divBdr>
                                              <w:divsChild>
                                                <w:div w:id="6040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4082">
                                      <w:marLeft w:val="0"/>
                                      <w:marRight w:val="0"/>
                                      <w:marTop w:val="375"/>
                                      <w:marBottom w:val="375"/>
                                      <w:divBdr>
                                        <w:top w:val="single" w:sz="6" w:space="23" w:color="E5E7E8"/>
                                        <w:left w:val="single" w:sz="6" w:space="15" w:color="E5E7E8"/>
                                        <w:bottom w:val="single" w:sz="6" w:space="23" w:color="E5E7E8"/>
                                        <w:right w:val="single" w:sz="6" w:space="15" w:color="E5E7E8"/>
                                      </w:divBdr>
                                      <w:divsChild>
                                        <w:div w:id="1004165621">
                                          <w:marLeft w:val="0"/>
                                          <w:marRight w:val="0"/>
                                          <w:marTop w:val="0"/>
                                          <w:marBottom w:val="0"/>
                                          <w:divBdr>
                                            <w:top w:val="none" w:sz="0" w:space="0" w:color="auto"/>
                                            <w:left w:val="none" w:sz="0" w:space="0" w:color="auto"/>
                                            <w:bottom w:val="none" w:sz="0" w:space="0" w:color="auto"/>
                                            <w:right w:val="none" w:sz="0" w:space="0" w:color="auto"/>
                                          </w:divBdr>
                                          <w:divsChild>
                                            <w:div w:id="142739589">
                                              <w:marLeft w:val="0"/>
                                              <w:marRight w:val="0"/>
                                              <w:marTop w:val="0"/>
                                              <w:marBottom w:val="0"/>
                                              <w:divBdr>
                                                <w:top w:val="none" w:sz="0" w:space="0" w:color="auto"/>
                                                <w:left w:val="none" w:sz="0" w:space="0" w:color="auto"/>
                                                <w:bottom w:val="none" w:sz="0" w:space="0" w:color="auto"/>
                                                <w:right w:val="single" w:sz="6" w:space="8" w:color="E5E7E8"/>
                                              </w:divBdr>
                                              <w:divsChild>
                                                <w:div w:id="1285232657">
                                                  <w:marLeft w:val="0"/>
                                                  <w:marRight w:val="150"/>
                                                  <w:marTop w:val="0"/>
                                                  <w:marBottom w:val="0"/>
                                                  <w:divBdr>
                                                    <w:top w:val="single" w:sz="6" w:space="4" w:color="E5E7E8"/>
                                                    <w:left w:val="single" w:sz="6" w:space="4" w:color="E5E7E8"/>
                                                    <w:bottom w:val="single" w:sz="6" w:space="4" w:color="E5E7E8"/>
                                                    <w:right w:val="single" w:sz="6" w:space="4" w:color="E5E7E8"/>
                                                  </w:divBdr>
                                                  <w:divsChild>
                                                    <w:div w:id="1060710958">
                                                      <w:marLeft w:val="0"/>
                                                      <w:marRight w:val="0"/>
                                                      <w:marTop w:val="0"/>
                                                      <w:marBottom w:val="0"/>
                                                      <w:divBdr>
                                                        <w:top w:val="none" w:sz="0" w:space="0" w:color="auto"/>
                                                        <w:left w:val="none" w:sz="0" w:space="0" w:color="auto"/>
                                                        <w:bottom w:val="none" w:sz="0" w:space="0" w:color="auto"/>
                                                        <w:right w:val="none" w:sz="0" w:space="0" w:color="auto"/>
                                                      </w:divBdr>
                                                      <w:divsChild>
                                                        <w:div w:id="11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769">
                                                  <w:marLeft w:val="0"/>
                                                  <w:marRight w:val="0"/>
                                                  <w:marTop w:val="0"/>
                                                  <w:marBottom w:val="0"/>
                                                  <w:divBdr>
                                                    <w:top w:val="none" w:sz="0" w:space="0" w:color="auto"/>
                                                    <w:left w:val="none" w:sz="0" w:space="0" w:color="auto"/>
                                                    <w:bottom w:val="none" w:sz="0" w:space="0" w:color="auto"/>
                                                    <w:right w:val="none" w:sz="0" w:space="0" w:color="auto"/>
                                                  </w:divBdr>
                                                </w:div>
                                                <w:div w:id="1046418081">
                                                  <w:marLeft w:val="0"/>
                                                  <w:marRight w:val="0"/>
                                                  <w:marTop w:val="150"/>
                                                  <w:marBottom w:val="0"/>
                                                  <w:divBdr>
                                                    <w:top w:val="none" w:sz="0" w:space="0" w:color="auto"/>
                                                    <w:left w:val="none" w:sz="0" w:space="0" w:color="auto"/>
                                                    <w:bottom w:val="none" w:sz="0" w:space="0" w:color="auto"/>
                                                    <w:right w:val="none" w:sz="0" w:space="0" w:color="auto"/>
                                                  </w:divBdr>
                                                </w:div>
                                                <w:div w:id="660430601">
                                                  <w:marLeft w:val="0"/>
                                                  <w:marRight w:val="0"/>
                                                  <w:marTop w:val="0"/>
                                                  <w:marBottom w:val="0"/>
                                                  <w:divBdr>
                                                    <w:top w:val="none" w:sz="0" w:space="0" w:color="auto"/>
                                                    <w:left w:val="none" w:sz="0" w:space="0" w:color="auto"/>
                                                    <w:bottom w:val="none" w:sz="0" w:space="0" w:color="auto"/>
                                                    <w:right w:val="none" w:sz="0" w:space="0" w:color="auto"/>
                                                  </w:divBdr>
                                                </w:div>
                                              </w:divsChild>
                                            </w:div>
                                            <w:div w:id="1836070273">
                                              <w:marLeft w:val="570"/>
                                              <w:marRight w:val="0"/>
                                              <w:marTop w:val="150"/>
                                              <w:marBottom w:val="0"/>
                                              <w:divBdr>
                                                <w:top w:val="none" w:sz="0" w:space="0" w:color="auto"/>
                                                <w:left w:val="none" w:sz="0" w:space="0" w:color="auto"/>
                                                <w:bottom w:val="none" w:sz="0" w:space="0" w:color="auto"/>
                                                <w:right w:val="none" w:sz="0" w:space="0" w:color="auto"/>
                                              </w:divBdr>
                                            </w:div>
                                          </w:divsChild>
                                        </w:div>
                                      </w:divsChild>
                                    </w:div>
                                    <w:div w:id="200173185">
                                      <w:marLeft w:val="0"/>
                                      <w:marRight w:val="0"/>
                                      <w:marTop w:val="375"/>
                                      <w:marBottom w:val="375"/>
                                      <w:divBdr>
                                        <w:top w:val="single" w:sz="6" w:space="23" w:color="E5E7E8"/>
                                        <w:left w:val="single" w:sz="6" w:space="15" w:color="E5E7E8"/>
                                        <w:bottom w:val="single" w:sz="6" w:space="23" w:color="E5E7E8"/>
                                        <w:right w:val="single" w:sz="6" w:space="15" w:color="E5E7E8"/>
                                      </w:divBdr>
                                      <w:divsChild>
                                        <w:div w:id="235870457">
                                          <w:marLeft w:val="0"/>
                                          <w:marRight w:val="0"/>
                                          <w:marTop w:val="0"/>
                                          <w:marBottom w:val="0"/>
                                          <w:divBdr>
                                            <w:top w:val="none" w:sz="0" w:space="0" w:color="auto"/>
                                            <w:left w:val="none" w:sz="0" w:space="0" w:color="auto"/>
                                            <w:bottom w:val="none" w:sz="0" w:space="0" w:color="auto"/>
                                            <w:right w:val="none" w:sz="0" w:space="0" w:color="auto"/>
                                          </w:divBdr>
                                          <w:divsChild>
                                            <w:div w:id="1096367652">
                                              <w:marLeft w:val="0"/>
                                              <w:marRight w:val="0"/>
                                              <w:marTop w:val="0"/>
                                              <w:marBottom w:val="0"/>
                                              <w:divBdr>
                                                <w:top w:val="none" w:sz="0" w:space="0" w:color="auto"/>
                                                <w:left w:val="none" w:sz="0" w:space="0" w:color="auto"/>
                                                <w:bottom w:val="none" w:sz="0" w:space="0" w:color="auto"/>
                                                <w:right w:val="single" w:sz="6" w:space="8" w:color="E5E7E8"/>
                                              </w:divBdr>
                                              <w:divsChild>
                                                <w:div w:id="678771801">
                                                  <w:marLeft w:val="0"/>
                                                  <w:marRight w:val="150"/>
                                                  <w:marTop w:val="0"/>
                                                  <w:marBottom w:val="0"/>
                                                  <w:divBdr>
                                                    <w:top w:val="single" w:sz="6" w:space="4" w:color="E5E7E8"/>
                                                    <w:left w:val="single" w:sz="6" w:space="4" w:color="E5E7E8"/>
                                                    <w:bottom w:val="single" w:sz="6" w:space="4" w:color="E5E7E8"/>
                                                    <w:right w:val="single" w:sz="6" w:space="4" w:color="E5E7E8"/>
                                                  </w:divBdr>
                                                  <w:divsChild>
                                                    <w:div w:id="1102071444">
                                                      <w:marLeft w:val="0"/>
                                                      <w:marRight w:val="0"/>
                                                      <w:marTop w:val="0"/>
                                                      <w:marBottom w:val="0"/>
                                                      <w:divBdr>
                                                        <w:top w:val="none" w:sz="0" w:space="0" w:color="auto"/>
                                                        <w:left w:val="none" w:sz="0" w:space="0" w:color="auto"/>
                                                        <w:bottom w:val="none" w:sz="0" w:space="0" w:color="auto"/>
                                                        <w:right w:val="none" w:sz="0" w:space="0" w:color="auto"/>
                                                      </w:divBdr>
                                                      <w:divsChild>
                                                        <w:div w:id="17427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4979">
                                                  <w:marLeft w:val="0"/>
                                                  <w:marRight w:val="0"/>
                                                  <w:marTop w:val="0"/>
                                                  <w:marBottom w:val="0"/>
                                                  <w:divBdr>
                                                    <w:top w:val="none" w:sz="0" w:space="0" w:color="auto"/>
                                                    <w:left w:val="none" w:sz="0" w:space="0" w:color="auto"/>
                                                    <w:bottom w:val="none" w:sz="0" w:space="0" w:color="auto"/>
                                                    <w:right w:val="none" w:sz="0" w:space="0" w:color="auto"/>
                                                  </w:divBdr>
                                                </w:div>
                                                <w:div w:id="1166634387">
                                                  <w:marLeft w:val="0"/>
                                                  <w:marRight w:val="0"/>
                                                  <w:marTop w:val="150"/>
                                                  <w:marBottom w:val="0"/>
                                                  <w:divBdr>
                                                    <w:top w:val="none" w:sz="0" w:space="0" w:color="auto"/>
                                                    <w:left w:val="none" w:sz="0" w:space="0" w:color="auto"/>
                                                    <w:bottom w:val="none" w:sz="0" w:space="0" w:color="auto"/>
                                                    <w:right w:val="none" w:sz="0" w:space="0" w:color="auto"/>
                                                  </w:divBdr>
                                                </w:div>
                                                <w:div w:id="1052536548">
                                                  <w:marLeft w:val="0"/>
                                                  <w:marRight w:val="0"/>
                                                  <w:marTop w:val="0"/>
                                                  <w:marBottom w:val="0"/>
                                                  <w:divBdr>
                                                    <w:top w:val="none" w:sz="0" w:space="0" w:color="auto"/>
                                                    <w:left w:val="none" w:sz="0" w:space="0" w:color="auto"/>
                                                    <w:bottom w:val="none" w:sz="0" w:space="0" w:color="auto"/>
                                                    <w:right w:val="none" w:sz="0" w:space="0" w:color="auto"/>
                                                  </w:divBdr>
                                                </w:div>
                                              </w:divsChild>
                                            </w:div>
                                            <w:div w:id="2054845298">
                                              <w:marLeft w:val="57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23">
                          <w:marLeft w:val="0"/>
                          <w:marRight w:val="0"/>
                          <w:marTop w:val="0"/>
                          <w:marBottom w:val="0"/>
                          <w:divBdr>
                            <w:top w:val="none" w:sz="0" w:space="0" w:color="auto"/>
                            <w:left w:val="none" w:sz="0" w:space="0" w:color="auto"/>
                            <w:bottom w:val="none" w:sz="0" w:space="0" w:color="auto"/>
                            <w:right w:val="none" w:sz="0" w:space="0" w:color="auto"/>
                          </w:divBdr>
                          <w:divsChild>
                            <w:div w:id="1874229674">
                              <w:marLeft w:val="0"/>
                              <w:marRight w:val="0"/>
                              <w:marTop w:val="0"/>
                              <w:marBottom w:val="0"/>
                              <w:divBdr>
                                <w:top w:val="single" w:sz="6" w:space="18" w:color="E0E0E0"/>
                                <w:left w:val="single" w:sz="6" w:space="24" w:color="E0E0E0"/>
                                <w:bottom w:val="single" w:sz="6" w:space="18" w:color="E0E0E0"/>
                                <w:right w:val="single" w:sz="6" w:space="24" w:color="E0E0E0"/>
                              </w:divBdr>
                              <w:divsChild>
                                <w:div w:id="916013341">
                                  <w:marLeft w:val="0"/>
                                  <w:marRight w:val="0"/>
                                  <w:marTop w:val="0"/>
                                  <w:marBottom w:val="60"/>
                                  <w:divBdr>
                                    <w:top w:val="none" w:sz="0" w:space="0" w:color="auto"/>
                                    <w:left w:val="none" w:sz="0" w:space="0" w:color="auto"/>
                                    <w:bottom w:val="none" w:sz="0" w:space="0" w:color="auto"/>
                                    <w:right w:val="none" w:sz="0" w:space="0" w:color="auto"/>
                                  </w:divBdr>
                                </w:div>
                                <w:div w:id="186646774">
                                  <w:marLeft w:val="0"/>
                                  <w:marRight w:val="0"/>
                                  <w:marTop w:val="0"/>
                                  <w:marBottom w:val="0"/>
                                  <w:divBdr>
                                    <w:top w:val="none" w:sz="0" w:space="0" w:color="auto"/>
                                    <w:left w:val="none" w:sz="0" w:space="0" w:color="auto"/>
                                    <w:bottom w:val="none" w:sz="0" w:space="0" w:color="auto"/>
                                    <w:right w:val="none" w:sz="0" w:space="0" w:color="auto"/>
                                  </w:divBdr>
                                </w:div>
                                <w:div w:id="1908757102">
                                  <w:marLeft w:val="0"/>
                                  <w:marRight w:val="0"/>
                                  <w:marTop w:val="0"/>
                                  <w:marBottom w:val="60"/>
                                  <w:divBdr>
                                    <w:top w:val="none" w:sz="0" w:space="0" w:color="auto"/>
                                    <w:left w:val="none" w:sz="0" w:space="0" w:color="auto"/>
                                    <w:bottom w:val="none" w:sz="0" w:space="0" w:color="auto"/>
                                    <w:right w:val="none" w:sz="0" w:space="0" w:color="auto"/>
                                  </w:divBdr>
                                </w:div>
                                <w:div w:id="1531452156">
                                  <w:marLeft w:val="0"/>
                                  <w:marRight w:val="0"/>
                                  <w:marTop w:val="0"/>
                                  <w:marBottom w:val="0"/>
                                  <w:divBdr>
                                    <w:top w:val="none" w:sz="0" w:space="0" w:color="auto"/>
                                    <w:left w:val="none" w:sz="0" w:space="0" w:color="auto"/>
                                    <w:bottom w:val="none" w:sz="0" w:space="0" w:color="auto"/>
                                    <w:right w:val="none" w:sz="0" w:space="0" w:color="auto"/>
                                  </w:divBdr>
                                </w:div>
                                <w:div w:id="1129124919">
                                  <w:marLeft w:val="0"/>
                                  <w:marRight w:val="0"/>
                                  <w:marTop w:val="0"/>
                                  <w:marBottom w:val="60"/>
                                  <w:divBdr>
                                    <w:top w:val="none" w:sz="0" w:space="0" w:color="auto"/>
                                    <w:left w:val="none" w:sz="0" w:space="0" w:color="auto"/>
                                    <w:bottom w:val="none" w:sz="0" w:space="0" w:color="auto"/>
                                    <w:right w:val="none" w:sz="0" w:space="0" w:color="auto"/>
                                  </w:divBdr>
                                </w:div>
                                <w:div w:id="446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419">
                          <w:marLeft w:val="0"/>
                          <w:marRight w:val="0"/>
                          <w:marTop w:val="0"/>
                          <w:marBottom w:val="0"/>
                          <w:divBdr>
                            <w:top w:val="none" w:sz="0" w:space="0" w:color="auto"/>
                            <w:left w:val="none" w:sz="0" w:space="0" w:color="auto"/>
                            <w:bottom w:val="none" w:sz="0" w:space="0" w:color="auto"/>
                            <w:right w:val="none" w:sz="0" w:space="0" w:color="auto"/>
                          </w:divBdr>
                          <w:divsChild>
                            <w:div w:id="1107385339">
                              <w:marLeft w:val="0"/>
                              <w:marRight w:val="0"/>
                              <w:marTop w:val="0"/>
                              <w:marBottom w:val="0"/>
                              <w:divBdr>
                                <w:top w:val="none" w:sz="0" w:space="0" w:color="auto"/>
                                <w:left w:val="none" w:sz="0" w:space="0" w:color="auto"/>
                                <w:bottom w:val="none" w:sz="0" w:space="0" w:color="auto"/>
                                <w:right w:val="none" w:sz="0" w:space="0" w:color="auto"/>
                              </w:divBdr>
                              <w:divsChild>
                                <w:div w:id="1710183906">
                                  <w:marLeft w:val="0"/>
                                  <w:marRight w:val="0"/>
                                  <w:marTop w:val="0"/>
                                  <w:marBottom w:val="0"/>
                                  <w:divBdr>
                                    <w:top w:val="none" w:sz="0" w:space="0" w:color="auto"/>
                                    <w:left w:val="none" w:sz="0" w:space="0" w:color="auto"/>
                                    <w:bottom w:val="none" w:sz="0" w:space="0" w:color="auto"/>
                                    <w:right w:val="none" w:sz="0" w:space="0" w:color="auto"/>
                                  </w:divBdr>
                                </w:div>
                                <w:div w:id="867836428">
                                  <w:marLeft w:val="0"/>
                                  <w:marRight w:val="0"/>
                                  <w:marTop w:val="0"/>
                                  <w:marBottom w:val="0"/>
                                  <w:divBdr>
                                    <w:top w:val="none" w:sz="0" w:space="0" w:color="auto"/>
                                    <w:left w:val="none" w:sz="0" w:space="0" w:color="auto"/>
                                    <w:bottom w:val="none" w:sz="0" w:space="0" w:color="auto"/>
                                    <w:right w:val="none" w:sz="0" w:space="0" w:color="auto"/>
                                  </w:divBdr>
                                  <w:divsChild>
                                    <w:div w:id="1781022939">
                                      <w:marLeft w:val="0"/>
                                      <w:marRight w:val="0"/>
                                      <w:marTop w:val="0"/>
                                      <w:marBottom w:val="0"/>
                                      <w:divBdr>
                                        <w:top w:val="none" w:sz="0" w:space="0" w:color="auto"/>
                                        <w:left w:val="none" w:sz="0" w:space="0" w:color="auto"/>
                                        <w:bottom w:val="none" w:sz="0" w:space="0" w:color="auto"/>
                                        <w:right w:val="none" w:sz="0" w:space="0" w:color="auto"/>
                                      </w:divBdr>
                                      <w:divsChild>
                                        <w:div w:id="358970212">
                                          <w:marLeft w:val="0"/>
                                          <w:marRight w:val="0"/>
                                          <w:marTop w:val="0"/>
                                          <w:marBottom w:val="0"/>
                                          <w:divBdr>
                                            <w:top w:val="none" w:sz="0" w:space="0" w:color="auto"/>
                                            <w:left w:val="none" w:sz="0" w:space="0" w:color="auto"/>
                                            <w:bottom w:val="none" w:sz="0" w:space="0" w:color="auto"/>
                                            <w:right w:val="none" w:sz="0" w:space="0" w:color="auto"/>
                                          </w:divBdr>
                                          <w:divsChild>
                                            <w:div w:id="14583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395760">
          <w:marLeft w:val="0"/>
          <w:marRight w:val="0"/>
          <w:marTop w:val="0"/>
          <w:marBottom w:val="0"/>
          <w:divBdr>
            <w:top w:val="none" w:sz="0" w:space="0" w:color="auto"/>
            <w:left w:val="none" w:sz="0" w:space="0" w:color="auto"/>
            <w:bottom w:val="none" w:sz="0" w:space="0" w:color="auto"/>
            <w:right w:val="none" w:sz="0" w:space="0" w:color="auto"/>
          </w:divBdr>
          <w:divsChild>
            <w:div w:id="1037704383">
              <w:marLeft w:val="0"/>
              <w:marRight w:val="0"/>
              <w:marTop w:val="0"/>
              <w:marBottom w:val="0"/>
              <w:divBdr>
                <w:top w:val="none" w:sz="0" w:space="0" w:color="auto"/>
                <w:left w:val="none" w:sz="0" w:space="0" w:color="auto"/>
                <w:bottom w:val="none" w:sz="0" w:space="0" w:color="auto"/>
                <w:right w:val="none" w:sz="0" w:space="0" w:color="auto"/>
              </w:divBdr>
              <w:divsChild>
                <w:div w:id="319818020">
                  <w:marLeft w:val="-240"/>
                  <w:marRight w:val="-240"/>
                  <w:marTop w:val="0"/>
                  <w:marBottom w:val="0"/>
                  <w:divBdr>
                    <w:top w:val="none" w:sz="0" w:space="0" w:color="auto"/>
                    <w:left w:val="none" w:sz="0" w:space="0" w:color="auto"/>
                    <w:bottom w:val="none" w:sz="0" w:space="0" w:color="auto"/>
                    <w:right w:val="none" w:sz="0" w:space="0" w:color="auto"/>
                  </w:divBdr>
                  <w:divsChild>
                    <w:div w:id="891380018">
                      <w:marLeft w:val="0"/>
                      <w:marRight w:val="0"/>
                      <w:marTop w:val="0"/>
                      <w:marBottom w:val="0"/>
                      <w:divBdr>
                        <w:top w:val="none" w:sz="0" w:space="0" w:color="auto"/>
                        <w:left w:val="none" w:sz="0" w:space="0" w:color="auto"/>
                        <w:bottom w:val="none" w:sz="0" w:space="0" w:color="auto"/>
                        <w:right w:val="none" w:sz="0" w:space="0" w:color="auto"/>
                      </w:divBdr>
                      <w:divsChild>
                        <w:div w:id="1332028730">
                          <w:marLeft w:val="0"/>
                          <w:marRight w:val="0"/>
                          <w:marTop w:val="0"/>
                          <w:marBottom w:val="0"/>
                          <w:divBdr>
                            <w:top w:val="none" w:sz="0" w:space="0" w:color="auto"/>
                            <w:left w:val="none" w:sz="0" w:space="0" w:color="auto"/>
                            <w:bottom w:val="none" w:sz="0" w:space="0" w:color="auto"/>
                            <w:right w:val="none" w:sz="0" w:space="0" w:color="auto"/>
                          </w:divBdr>
                          <w:divsChild>
                            <w:div w:id="639307312">
                              <w:marLeft w:val="0"/>
                              <w:marRight w:val="0"/>
                              <w:marTop w:val="0"/>
                              <w:marBottom w:val="0"/>
                              <w:divBdr>
                                <w:top w:val="none" w:sz="0" w:space="0" w:color="auto"/>
                                <w:left w:val="none" w:sz="0" w:space="0" w:color="auto"/>
                                <w:bottom w:val="none" w:sz="0" w:space="0" w:color="auto"/>
                                <w:right w:val="none" w:sz="0" w:space="0" w:color="auto"/>
                              </w:divBdr>
                              <w:divsChild>
                                <w:div w:id="6123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1952">
                      <w:marLeft w:val="0"/>
                      <w:marRight w:val="0"/>
                      <w:marTop w:val="0"/>
                      <w:marBottom w:val="0"/>
                      <w:divBdr>
                        <w:top w:val="none" w:sz="0" w:space="0" w:color="auto"/>
                        <w:left w:val="none" w:sz="0" w:space="0" w:color="auto"/>
                        <w:bottom w:val="none" w:sz="0" w:space="0" w:color="auto"/>
                        <w:right w:val="none" w:sz="0" w:space="0" w:color="auto"/>
                      </w:divBdr>
                      <w:divsChild>
                        <w:div w:id="799423043">
                          <w:marLeft w:val="0"/>
                          <w:marRight w:val="0"/>
                          <w:marTop w:val="0"/>
                          <w:marBottom w:val="0"/>
                          <w:divBdr>
                            <w:top w:val="none" w:sz="0" w:space="0" w:color="auto"/>
                            <w:left w:val="none" w:sz="0" w:space="0" w:color="auto"/>
                            <w:bottom w:val="none" w:sz="0" w:space="0" w:color="auto"/>
                            <w:right w:val="none" w:sz="0" w:space="0" w:color="auto"/>
                          </w:divBdr>
                          <w:divsChild>
                            <w:div w:id="1970285202">
                              <w:marLeft w:val="0"/>
                              <w:marRight w:val="0"/>
                              <w:marTop w:val="0"/>
                              <w:marBottom w:val="0"/>
                              <w:divBdr>
                                <w:top w:val="none" w:sz="0" w:space="0" w:color="auto"/>
                                <w:left w:val="none" w:sz="0" w:space="0" w:color="auto"/>
                                <w:bottom w:val="none" w:sz="0" w:space="0" w:color="auto"/>
                                <w:right w:val="none" w:sz="0" w:space="0" w:color="auto"/>
                              </w:divBdr>
                              <w:divsChild>
                                <w:div w:id="14734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0264">
                      <w:marLeft w:val="0"/>
                      <w:marRight w:val="0"/>
                      <w:marTop w:val="0"/>
                      <w:marBottom w:val="0"/>
                      <w:divBdr>
                        <w:top w:val="none" w:sz="0" w:space="0" w:color="auto"/>
                        <w:left w:val="none" w:sz="0" w:space="0" w:color="auto"/>
                        <w:bottom w:val="none" w:sz="0" w:space="0" w:color="auto"/>
                        <w:right w:val="none" w:sz="0" w:space="0" w:color="auto"/>
                      </w:divBdr>
                      <w:divsChild>
                        <w:div w:id="1033457101">
                          <w:marLeft w:val="0"/>
                          <w:marRight w:val="0"/>
                          <w:marTop w:val="0"/>
                          <w:marBottom w:val="0"/>
                          <w:divBdr>
                            <w:top w:val="none" w:sz="0" w:space="0" w:color="auto"/>
                            <w:left w:val="none" w:sz="0" w:space="0" w:color="auto"/>
                            <w:bottom w:val="none" w:sz="0" w:space="0" w:color="auto"/>
                            <w:right w:val="none" w:sz="0" w:space="0" w:color="auto"/>
                          </w:divBdr>
                          <w:divsChild>
                            <w:div w:id="855382203">
                              <w:marLeft w:val="0"/>
                              <w:marRight w:val="0"/>
                              <w:marTop w:val="0"/>
                              <w:marBottom w:val="0"/>
                              <w:divBdr>
                                <w:top w:val="none" w:sz="0" w:space="0" w:color="auto"/>
                                <w:left w:val="none" w:sz="0" w:space="0" w:color="auto"/>
                                <w:bottom w:val="none" w:sz="0" w:space="0" w:color="auto"/>
                                <w:right w:val="none" w:sz="0" w:space="0" w:color="auto"/>
                              </w:divBdr>
                              <w:divsChild>
                                <w:div w:id="1519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1740">
                      <w:marLeft w:val="0"/>
                      <w:marRight w:val="0"/>
                      <w:marTop w:val="0"/>
                      <w:marBottom w:val="0"/>
                      <w:divBdr>
                        <w:top w:val="none" w:sz="0" w:space="0" w:color="auto"/>
                        <w:left w:val="none" w:sz="0" w:space="0" w:color="auto"/>
                        <w:bottom w:val="none" w:sz="0" w:space="0" w:color="auto"/>
                        <w:right w:val="none" w:sz="0" w:space="0" w:color="auto"/>
                      </w:divBdr>
                      <w:divsChild>
                        <w:div w:id="83504007">
                          <w:marLeft w:val="0"/>
                          <w:marRight w:val="0"/>
                          <w:marTop w:val="0"/>
                          <w:marBottom w:val="0"/>
                          <w:divBdr>
                            <w:top w:val="none" w:sz="0" w:space="0" w:color="auto"/>
                            <w:left w:val="none" w:sz="0" w:space="0" w:color="auto"/>
                            <w:bottom w:val="none" w:sz="0" w:space="0" w:color="auto"/>
                            <w:right w:val="none" w:sz="0" w:space="0" w:color="auto"/>
                          </w:divBdr>
                          <w:divsChild>
                            <w:div w:id="1521776592">
                              <w:marLeft w:val="0"/>
                              <w:marRight w:val="0"/>
                              <w:marTop w:val="0"/>
                              <w:marBottom w:val="0"/>
                              <w:divBdr>
                                <w:top w:val="none" w:sz="0" w:space="0" w:color="auto"/>
                                <w:left w:val="none" w:sz="0" w:space="0" w:color="auto"/>
                                <w:bottom w:val="none" w:sz="0" w:space="0" w:color="auto"/>
                                <w:right w:val="none" w:sz="0" w:space="0" w:color="auto"/>
                              </w:divBdr>
                              <w:divsChild>
                                <w:div w:id="1477450365">
                                  <w:marLeft w:val="0"/>
                                  <w:marRight w:val="0"/>
                                  <w:marTop w:val="0"/>
                                  <w:marBottom w:val="0"/>
                                  <w:divBdr>
                                    <w:top w:val="none" w:sz="0" w:space="0" w:color="auto"/>
                                    <w:left w:val="none" w:sz="0" w:space="0" w:color="auto"/>
                                    <w:bottom w:val="none" w:sz="0" w:space="0" w:color="auto"/>
                                    <w:right w:val="none" w:sz="0" w:space="0" w:color="auto"/>
                                  </w:divBdr>
                                  <w:divsChild>
                                    <w:div w:id="1748846002">
                                      <w:marLeft w:val="0"/>
                                      <w:marRight w:val="0"/>
                                      <w:marTop w:val="0"/>
                                      <w:marBottom w:val="0"/>
                                      <w:divBdr>
                                        <w:top w:val="none" w:sz="0" w:space="0" w:color="auto"/>
                                        <w:left w:val="none" w:sz="0" w:space="0" w:color="auto"/>
                                        <w:bottom w:val="none" w:sz="0" w:space="0" w:color="auto"/>
                                        <w:right w:val="none" w:sz="0" w:space="0" w:color="auto"/>
                                      </w:divBdr>
                                      <w:divsChild>
                                        <w:div w:id="1723478693">
                                          <w:marLeft w:val="0"/>
                                          <w:marRight w:val="0"/>
                                          <w:marTop w:val="0"/>
                                          <w:marBottom w:val="0"/>
                                          <w:divBdr>
                                            <w:top w:val="none" w:sz="0" w:space="0" w:color="auto"/>
                                            <w:left w:val="none" w:sz="0" w:space="0" w:color="auto"/>
                                            <w:bottom w:val="none" w:sz="0" w:space="0" w:color="auto"/>
                                            <w:right w:val="none" w:sz="0" w:space="0" w:color="auto"/>
                                          </w:divBdr>
                                        </w:div>
                                      </w:divsChild>
                                    </w:div>
                                    <w:div w:id="787044994">
                                      <w:marLeft w:val="0"/>
                                      <w:marRight w:val="0"/>
                                      <w:marTop w:val="0"/>
                                      <w:marBottom w:val="0"/>
                                      <w:divBdr>
                                        <w:top w:val="none" w:sz="0" w:space="0" w:color="auto"/>
                                        <w:left w:val="none" w:sz="0" w:space="0" w:color="auto"/>
                                        <w:bottom w:val="none" w:sz="0" w:space="0" w:color="auto"/>
                                        <w:right w:val="none" w:sz="0" w:space="0" w:color="auto"/>
                                      </w:divBdr>
                                      <w:divsChild>
                                        <w:div w:id="16412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9557">
                                  <w:marLeft w:val="0"/>
                                  <w:marRight w:val="0"/>
                                  <w:marTop w:val="375"/>
                                  <w:marBottom w:val="0"/>
                                  <w:divBdr>
                                    <w:top w:val="none" w:sz="0" w:space="0" w:color="auto"/>
                                    <w:left w:val="none" w:sz="0" w:space="0" w:color="auto"/>
                                    <w:bottom w:val="none" w:sz="0" w:space="0" w:color="auto"/>
                                    <w:right w:val="none" w:sz="0" w:space="0" w:color="auto"/>
                                  </w:divBdr>
                                  <w:divsChild>
                                    <w:div w:id="248080672">
                                      <w:marLeft w:val="0"/>
                                      <w:marRight w:val="0"/>
                                      <w:marTop w:val="0"/>
                                      <w:marBottom w:val="0"/>
                                      <w:divBdr>
                                        <w:top w:val="none" w:sz="0" w:space="0" w:color="auto"/>
                                        <w:left w:val="none" w:sz="0" w:space="0" w:color="auto"/>
                                        <w:bottom w:val="none" w:sz="0" w:space="0" w:color="auto"/>
                                        <w:right w:val="none" w:sz="0" w:space="0" w:color="auto"/>
                                      </w:divBdr>
                                      <w:divsChild>
                                        <w:div w:id="1281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38387">
                      <w:marLeft w:val="0"/>
                      <w:marRight w:val="0"/>
                      <w:marTop w:val="0"/>
                      <w:marBottom w:val="0"/>
                      <w:divBdr>
                        <w:top w:val="single" w:sz="6" w:space="11" w:color="E4E4E4"/>
                        <w:left w:val="none" w:sz="0" w:space="0" w:color="auto"/>
                        <w:bottom w:val="none" w:sz="0" w:space="0" w:color="auto"/>
                        <w:right w:val="none" w:sz="0" w:space="0" w:color="auto"/>
                      </w:divBdr>
                      <w:divsChild>
                        <w:div w:id="1930890350">
                          <w:marLeft w:val="0"/>
                          <w:marRight w:val="0"/>
                          <w:marTop w:val="0"/>
                          <w:marBottom w:val="0"/>
                          <w:divBdr>
                            <w:top w:val="none" w:sz="0" w:space="0" w:color="auto"/>
                            <w:left w:val="none" w:sz="0" w:space="0" w:color="auto"/>
                            <w:bottom w:val="none" w:sz="0" w:space="0" w:color="auto"/>
                            <w:right w:val="none" w:sz="0" w:space="0" w:color="auto"/>
                          </w:divBdr>
                        </w:div>
                        <w:div w:id="107966209">
                          <w:marLeft w:val="0"/>
                          <w:marRight w:val="0"/>
                          <w:marTop w:val="0"/>
                          <w:marBottom w:val="0"/>
                          <w:divBdr>
                            <w:top w:val="none" w:sz="0" w:space="0" w:color="auto"/>
                            <w:left w:val="none" w:sz="0" w:space="0" w:color="auto"/>
                            <w:bottom w:val="none" w:sz="0" w:space="0" w:color="auto"/>
                            <w:right w:val="none" w:sz="0" w:space="0" w:color="auto"/>
                          </w:divBdr>
                          <w:divsChild>
                            <w:div w:id="662926466">
                              <w:marLeft w:val="0"/>
                              <w:marRight w:val="0"/>
                              <w:marTop w:val="0"/>
                              <w:marBottom w:val="0"/>
                              <w:divBdr>
                                <w:top w:val="none" w:sz="0" w:space="0" w:color="auto"/>
                                <w:left w:val="none" w:sz="0" w:space="0" w:color="auto"/>
                                <w:bottom w:val="none" w:sz="0" w:space="0" w:color="auto"/>
                                <w:right w:val="none" w:sz="0" w:space="0" w:color="auto"/>
                              </w:divBdr>
                              <w:divsChild>
                                <w:div w:id="873346213">
                                  <w:marLeft w:val="0"/>
                                  <w:marRight w:val="0"/>
                                  <w:marTop w:val="0"/>
                                  <w:marBottom w:val="0"/>
                                  <w:divBdr>
                                    <w:top w:val="none" w:sz="0" w:space="0" w:color="auto"/>
                                    <w:left w:val="none" w:sz="0" w:space="0" w:color="auto"/>
                                    <w:bottom w:val="none" w:sz="0" w:space="0" w:color="auto"/>
                                    <w:right w:val="none" w:sz="0" w:space="0" w:color="auto"/>
                                  </w:divBdr>
                                </w:div>
                              </w:divsChild>
                            </w:div>
                            <w:div w:id="230194742">
                              <w:marLeft w:val="0"/>
                              <w:marRight w:val="0"/>
                              <w:marTop w:val="0"/>
                              <w:marBottom w:val="0"/>
                              <w:divBdr>
                                <w:top w:val="none" w:sz="0" w:space="0" w:color="auto"/>
                                <w:left w:val="none" w:sz="0" w:space="0" w:color="auto"/>
                                <w:bottom w:val="none" w:sz="0" w:space="0" w:color="auto"/>
                                <w:right w:val="none" w:sz="0" w:space="0" w:color="auto"/>
                              </w:divBdr>
                              <w:divsChild>
                                <w:div w:id="771048253">
                                  <w:marLeft w:val="0"/>
                                  <w:marRight w:val="0"/>
                                  <w:marTop w:val="0"/>
                                  <w:marBottom w:val="0"/>
                                  <w:divBdr>
                                    <w:top w:val="none" w:sz="0" w:space="0" w:color="auto"/>
                                    <w:left w:val="none" w:sz="0" w:space="0" w:color="auto"/>
                                    <w:bottom w:val="none" w:sz="0" w:space="0" w:color="auto"/>
                                    <w:right w:val="none" w:sz="0" w:space="0" w:color="auto"/>
                                  </w:divBdr>
                                </w:div>
                              </w:divsChild>
                            </w:div>
                            <w:div w:id="695733466">
                              <w:marLeft w:val="0"/>
                              <w:marRight w:val="0"/>
                              <w:marTop w:val="0"/>
                              <w:marBottom w:val="0"/>
                              <w:divBdr>
                                <w:top w:val="none" w:sz="0" w:space="0" w:color="auto"/>
                                <w:left w:val="none" w:sz="0" w:space="0" w:color="auto"/>
                                <w:bottom w:val="none" w:sz="0" w:space="0" w:color="auto"/>
                                <w:right w:val="none" w:sz="0" w:space="0" w:color="auto"/>
                              </w:divBdr>
                              <w:divsChild>
                                <w:div w:id="1594900742">
                                  <w:marLeft w:val="0"/>
                                  <w:marRight w:val="0"/>
                                  <w:marTop w:val="0"/>
                                  <w:marBottom w:val="0"/>
                                  <w:divBdr>
                                    <w:top w:val="none" w:sz="0" w:space="0" w:color="auto"/>
                                    <w:left w:val="none" w:sz="0" w:space="0" w:color="auto"/>
                                    <w:bottom w:val="none" w:sz="0" w:space="0" w:color="auto"/>
                                    <w:right w:val="none" w:sz="0" w:space="0" w:color="auto"/>
                                  </w:divBdr>
                                </w:div>
                              </w:divsChild>
                            </w:div>
                            <w:div w:id="1959219071">
                              <w:marLeft w:val="0"/>
                              <w:marRight w:val="0"/>
                              <w:marTop w:val="0"/>
                              <w:marBottom w:val="0"/>
                              <w:divBdr>
                                <w:top w:val="none" w:sz="0" w:space="0" w:color="auto"/>
                                <w:left w:val="none" w:sz="0" w:space="0" w:color="auto"/>
                                <w:bottom w:val="none" w:sz="0" w:space="0" w:color="auto"/>
                                <w:right w:val="none" w:sz="0" w:space="0" w:color="auto"/>
                              </w:divBdr>
                              <w:divsChild>
                                <w:div w:id="340858027">
                                  <w:marLeft w:val="0"/>
                                  <w:marRight w:val="0"/>
                                  <w:marTop w:val="0"/>
                                  <w:marBottom w:val="0"/>
                                  <w:divBdr>
                                    <w:top w:val="none" w:sz="0" w:space="0" w:color="auto"/>
                                    <w:left w:val="none" w:sz="0" w:space="0" w:color="auto"/>
                                    <w:bottom w:val="none" w:sz="0" w:space="0" w:color="auto"/>
                                    <w:right w:val="none" w:sz="0" w:space="0" w:color="auto"/>
                                  </w:divBdr>
                                </w:div>
                              </w:divsChild>
                            </w:div>
                            <w:div w:id="1045182565">
                              <w:marLeft w:val="0"/>
                              <w:marRight w:val="0"/>
                              <w:marTop w:val="0"/>
                              <w:marBottom w:val="0"/>
                              <w:divBdr>
                                <w:top w:val="none" w:sz="0" w:space="0" w:color="auto"/>
                                <w:left w:val="none" w:sz="0" w:space="0" w:color="auto"/>
                                <w:bottom w:val="none" w:sz="0" w:space="0" w:color="auto"/>
                                <w:right w:val="none" w:sz="0" w:space="0" w:color="auto"/>
                              </w:divBdr>
                              <w:divsChild>
                                <w:div w:id="6257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5FC0-346E-4C1C-9071-2E2741D9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2023-05-22T07:04:00Z</dcterms:created>
  <dcterms:modified xsi:type="dcterms:W3CDTF">2023-05-22T10:48:00Z</dcterms:modified>
</cp:coreProperties>
</file>