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val="false"/>
          <w:bCs w:val="false"/>
          <w:lang w:val="en-US"/>
        </w:rPr>
      </w:pPr>
      <w:bookmarkStart w:id="0" w:name="_GoBack"/>
      <w:bookmarkEnd w:id="0"/>
      <w:r>
        <w:rPr>
          <w:b/>
          <w:bCs/>
          <w:lang w:val="en-US"/>
        </w:rPr>
        <w:t xml:space="preserve">                       The geographical</w:t>
      </w:r>
      <w:r>
        <w:rPr>
          <w:b w:val="false"/>
          <w:bCs w:val="false"/>
          <w:lang w:val="en-US"/>
        </w:rPr>
        <w:t xml:space="preserve"> asset of North America.Middle America and South America</w:t>
      </w: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r>
        <w:rPr>
          <w:b w:val="false"/>
          <w:bCs w:val="false"/>
          <w:lang w:val="en-US"/>
        </w:rPr>
        <w:t xml:space="preserve">                                                                                                                                                               Name</w:t>
      </w:r>
    </w:p>
    <w:p>
      <w:pPr>
        <w:pStyle w:val="style0"/>
        <w:rPr>
          <w:b w:val="false"/>
          <w:bCs w:val="false"/>
          <w:lang w:val="en-US"/>
        </w:rPr>
      </w:pPr>
      <w:r>
        <w:rPr>
          <w:b w:val="false"/>
          <w:bCs w:val="false"/>
          <w:lang w:val="en-US"/>
        </w:rPr>
        <w:t xml:space="preserve">                                                                                                                                              Professors name</w:t>
      </w:r>
    </w:p>
    <w:p>
      <w:pPr>
        <w:pStyle w:val="style0"/>
        <w:rPr>
          <w:b w:val="false"/>
          <w:bCs w:val="false"/>
          <w:lang w:val="en-US"/>
        </w:rPr>
      </w:pPr>
      <w:r>
        <w:rPr>
          <w:b w:val="false"/>
          <w:bCs w:val="false"/>
          <w:lang w:val="en-US"/>
        </w:rPr>
        <w:t xml:space="preserve">                                                                                                                                                           Institution </w:t>
      </w:r>
    </w:p>
    <w:p>
      <w:pPr>
        <w:pStyle w:val="style0"/>
        <w:rPr>
          <w:b w:val="false"/>
          <w:bCs w:val="false"/>
          <w:lang w:val="en-US"/>
        </w:rPr>
      </w:pPr>
      <w:r>
        <w:rPr>
          <w:b w:val="false"/>
          <w:bCs w:val="false"/>
          <w:lang w:val="en-US"/>
        </w:rPr>
        <w:t xml:space="preserve">                                                                                                                                                                  Date</w:t>
      </w: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r>
        <w:rPr>
          <w:b/>
          <w:bCs/>
          <w:lang w:val="en-US"/>
        </w:rPr>
        <w:t>North AmericaAssets</w:t>
      </w:r>
    </w:p>
    <w:p>
      <w:pPr>
        <w:pStyle w:val="style0"/>
        <w:rPr>
          <w:lang w:val="en-US"/>
        </w:rPr>
      </w:pPr>
    </w:p>
    <w:p>
      <w:pPr>
        <w:pStyle w:val="style0"/>
        <w:spacing w:lineRule="auto" w:line="360"/>
        <w:rPr>
          <w:lang w:val="en-US"/>
        </w:rPr>
      </w:pPr>
      <w:r>
        <w:rPr>
          <w:lang w:val="en-US"/>
        </w:rPr>
        <w:t xml:space="preserve">                                   North America, the third-largest continent, extends from the tiny Aleutian Islands in the northwest to the Isthmus of Panama in the south. The continent includes the enormous island of Greenland in the northeast and the small island countries and territories that dot the Caribbean Sea and western North Atlantic Ocean. In the far north, the continent stretches halfway around the world, from Greenland to the Aleutians. But at Panama’s narrowest part, the continent is just 50 kilometres (31 miles) across. North America’s physical geography, environment and resources, and human geography can be considered separately. North America can be divided into five physical regions: the mountainous west, the Great Plains, the Canadian Shield, the varied eastern region, and the Caribbean. Mexico and Central America’s western coast are connected to the mountainous west, while it's lowlands and coastal plains extend into the eastern region. Within these regions are all the major types of biomes in the world. A biome is a community of animals and plants spreading over an extensive area with a relatively uniform climate. Some diverse biomes represented in North America include desert, grassland, tundra, and coral reefs.</w:t>
      </w:r>
    </w:p>
    <w:p>
      <w:pPr>
        <w:pStyle w:val="style0"/>
        <w:rPr>
          <w:lang w:val="en-US"/>
        </w:rPr>
      </w:pPr>
      <w:r>
        <w:rPr>
          <w:lang w:val="en-US"/>
        </w:rPr>
        <w:t>Western Region</w:t>
      </w:r>
    </w:p>
    <w:p>
      <w:pPr>
        <w:pStyle w:val="style0"/>
        <w:spacing w:lineRule="auto" w:line="360"/>
        <w:rPr>
          <w:lang w:val="en-US"/>
        </w:rPr>
      </w:pPr>
      <w:r>
        <w:rPr>
          <w:lang w:val="en-US"/>
        </w:rPr>
        <w:t xml:space="preserve">                                       Young mountains rise in the west. The most familiar of these mountains are probably the Rockies, North America’s largest chain. The Rockies stretch from the province of British Columbia, Canada, to the U.S. state of New Mexico. The Rocky Mountains are part of a system of parallel mountain ranges known as the Cordilleras. A cordillera is a long series of mountain ranges. Although cordilleras exist all over the world, in North America, “the Cordilleras” indicate the massive mountain ranges in the western part of the continent. The Cordilleras extend from Canada to the isthmus of Panama. The Sierra Madre mountain system is part of the Cordilleras. The Sierra Madre stretch from the southwestern United States to Honduras. The Sierra Madre include many high volcanoes (up to 5,636 meters, or 18,500 feet) that stretch across Mexico south of the cities of Guadalajara and Mexico City. Volcanic mountain ranges in Guatemala, Honduras, Nicaragua, Costa Rica, and Panama are also considered part of the Cordilleras. Volcanic eruptions and earthquakes occur frequently in this region. Volcanic activity can destroy towns and cities. It also contributes to the rich, fertile soils of the region.</w:t>
      </w:r>
    </w:p>
    <w:p>
      <w:pPr>
        <w:pStyle w:val="style0"/>
        <w:spacing w:lineRule="auto" w:line="360"/>
        <w:rPr>
          <w:lang w:val="en-US"/>
        </w:rPr>
      </w:pPr>
      <w:r>
        <w:rPr>
          <w:lang w:val="en-US"/>
        </w:rPr>
        <w:t xml:space="preserve">                                Some of the Earth’s youngest mountains are in the Cascade Range of the U.S. states of Washington, Oregon, and California. Some peaks began to form only about a million years ago—a blink of an eye in Earth’s long history. The mountains include temperate rainforest—a biome unique to the area. The temperate rainforest receives an incredible amount of precipitation, between 254 to 508 centimetres (100 to 200 inches) annually. However, its cool winters and mild summers promote the growth of mosses, ferns, fungi, and lichens. The temperate rainforest supports a wide variety of life. The Sitka spruce, western red cedar, and Douglas fir are trees native to North America’s temperate rain forests. Some of these trees grow to more than 90 meters (300 feet) tall and 3 meters (10 feet) in diameter. Black bears, Roosevelt elk, and marmots are indigenous animal species. The three major desert regions of North America—the Sonoran, Mojave, and Chihuahuan—are all in the American southwest and northern Mexico. These large deserts are located in the rain shadows of nearby mountains. The mountains block precipitation and accelerate the movement of hot, dry wind over these regions. The Sonoran is in the rain shadow of the Coast Ranges, the Mojave is in the shadow of the Sierra Nevada, and the Chihuahuan is in the shadow of the Sierra Madre. Notable desert plant species include the saguaro cactus, Joshua tree, and mesquite. Animal species include the roadrunner, Gila monster, and rattlesnake. In addition to mountains, deserts, and forests, the northern part of the western region of North America also has the richest deposits of oil and natural gas on the continent. Most of these deposits are located offshore, in the Arctic and Pacific Oceans.</w:t>
      </w:r>
    </w:p>
    <w:p>
      <w:pPr>
        <w:pStyle w:val="style0"/>
        <w:rPr>
          <w:lang w:val="en-US"/>
        </w:rPr>
      </w:pPr>
      <w:r>
        <w:rPr>
          <w:lang w:val="en-US"/>
        </w:rPr>
        <w:t>Great Plains</w:t>
      </w:r>
    </w:p>
    <w:p>
      <w:pPr>
        <w:pStyle w:val="style0"/>
        <w:spacing w:lineRule="auto" w:line="360"/>
        <w:rPr>
          <w:lang w:val="en-US"/>
        </w:rPr>
      </w:pPr>
      <w:r>
        <w:rPr>
          <w:lang w:val="en-US"/>
        </w:rPr>
        <w:t xml:space="preserve">                                  The Great Plains lie in the middle of the continent. Deep, rich soil blankets large areas of the plains in Canada and the United States. Grain grown in this region, called the “Breadbasket of North America,” feeds a large part of the world. The Great Plains are also home to rich deposits of oil and natural gas. Much of the fertile soil was formed from material deposited during the most recent glacial period. This ice age reached its peak about 18,000 years ago. As glaciers retreated, streams of melted ice dropped sediment on the land, building layers of productive soil. The grassland or prairie regions of the Great Plains make up the largest biome in North America. Extreme weather prevents the growth of large plants but is perfectly suited to the native grasses that dominate the region. Native grasses vary in size from 2 meters (7 feet) in tallgrass prairies to only 20 or 25 centimetres (8 or 10 inches) in shortgrass prairies. Native animal species include bison, prairie dogs, and grasshoppers.</w:t>
      </w:r>
    </w:p>
    <w:p>
      <w:pPr>
        <w:pStyle w:val="style0"/>
        <w:rPr>
          <w:lang w:val="en-US"/>
        </w:rPr>
      </w:pPr>
      <w:r>
        <w:rPr>
          <w:lang w:val="en-US"/>
        </w:rPr>
        <w:t>Canadian Shield</w:t>
      </w:r>
    </w:p>
    <w:p>
      <w:pPr>
        <w:pStyle w:val="style0"/>
        <w:spacing w:lineRule="auto" w:line="360"/>
        <w:rPr>
          <w:lang w:val="en-US"/>
        </w:rPr>
      </w:pPr>
      <w:r>
        <w:rPr>
          <w:lang w:val="en-US"/>
        </w:rPr>
        <w:t xml:space="preserve">                                   The Canadian Shield is a raised but relatively flat plateau. It extends over eastern, central, and northwestern Canada. The Canadian Shield is characterized by a rocky landscape pocked by an astounding number of lakes. The tundra, stretching along the northern borders of Alaska and Canada to the Hudson Bay area, is a biome common to the Canadian Shield. Tundra is where low temperatures and precipitation levels hinder tree growth. The tundra is characterized by permafrost—soil that is frozen for two or more years. This permafrost keeps moisture near the soil’s surface, promoting vegetation growth even in the extreme, Arctic conditions of the tundra. During the summer, this top layer of soil thaws less than 10 centimetres (only a few inches) down, forming numerous shallow lakes, ponds, and bogs. Lichens, mosses, algae, and succulents take advantage of these shallow waters. In turn, they provide food for the caribou and musk ox that are typical of this area.</w:t>
      </w:r>
    </w:p>
    <w:p>
      <w:pPr>
        <w:pStyle w:val="style0"/>
        <w:rPr>
          <w:lang w:val="en-US"/>
        </w:rPr>
      </w:pPr>
      <w:r>
        <w:rPr>
          <w:lang w:val="en-US"/>
        </w:rPr>
        <w:t>Eastern Region</w:t>
      </w:r>
    </w:p>
    <w:p>
      <w:pPr>
        <w:pStyle w:val="style0"/>
        <w:spacing w:lineRule="auto" w:line="360"/>
        <w:rPr>
          <w:lang w:val="en-US"/>
        </w:rPr>
      </w:pPr>
      <w:r>
        <w:rPr>
          <w:lang w:val="en-US"/>
        </w:rPr>
        <w:t xml:space="preserve">                                      This varied region includes the Appalachian Mountains and the Atlantic coastal plain. North America’s older mountain ranges, including the Appalachians, rise near the east coast of the United States and Canada. These areas have been mined for rich deposits of coal and other minerals for hundreds of years. The Atlantic coastal plain extends from river, marsh, and wetland regions east of the mountains toward the sandy beaches of the Atlantic coast. Wetland areas are a biome of the eastern region and consist of areas of land whose soil is saturated with permanent or seasonal moisture. The Florida Everglades is the largest wetland system in the United States, covering more than 11,137 square kilometres (4,300 square miles) of southern Florida. The Everglades is a biologically diverse region and contains several bordering ecosystems. Sawgrass marshes are the most iconic plant community of the Everglades and thrive on the slow-moving water of the wetlands. Alligators nest in the sawgrass while wading birds such as egrets, herons, spoonbills, and ibises make their breeding grounds in other wetland tree species, such as cypress and mangrove.</w:t>
      </w:r>
    </w:p>
    <w:p>
      <w:pPr>
        <w:pStyle w:val="style0"/>
        <w:rPr>
          <w:lang w:val="en-US"/>
        </w:rPr>
      </w:pPr>
      <w:r>
        <w:rPr>
          <w:lang w:val="en-US"/>
        </w:rPr>
        <w:t>Caribbean Region</w:t>
      </w:r>
    </w:p>
    <w:p>
      <w:pPr>
        <w:pStyle w:val="style0"/>
        <w:spacing w:lineRule="auto" w:line="360"/>
        <w:rPr>
          <w:lang w:val="en-US"/>
        </w:rPr>
      </w:pPr>
      <w:r>
        <w:rPr>
          <w:lang w:val="en-US"/>
        </w:rPr>
        <w:t xml:space="preserve">                                   The Caribbean Region includes more than 7,000 islands, islets, reefs, and cays. The region’s islands and smaller islets are varied in their topography; some have relatively flat and sandy terrain while others are rugged, mountainous, and volcanic. The coral reefs and cays of the Caribbean Sea are among the most spectacular biomes in North America. A reef is a ridge of jagged rock, coral, or sand just above or below the surface of the sea. Some coral reefs surround islands, such as the Bahamas, Antigua, and Barbados. Others are found off the Florida Keys, a chain of cays—small islands situated on a coral reef platform—near the southern coast of the U.S. state of Florida. Coral reefs are made of millions of tiny animals—corals—that form a hard shell around their bodies. This hard surface provides a rich community for algae and plants such as seagrass. Brightly coloured tropical fish, as well as sharks, sea turtles, sea stars, and sea horses, are animals native to the Caribbean’s coral reefs.</w:t>
      </w:r>
    </w:p>
    <w:p>
      <w:pPr>
        <w:pStyle w:val="style0"/>
        <w:rPr>
          <w:lang w:val="en-US"/>
        </w:rPr>
      </w:pPr>
      <w:r>
        <w:rPr>
          <w:lang w:val="en-US"/>
        </w:rPr>
        <w:t>Natural Wonders</w:t>
      </w:r>
    </w:p>
    <w:p>
      <w:pPr>
        <w:pStyle w:val="style0"/>
        <w:spacing w:lineRule="auto" w:line="360"/>
        <w:rPr/>
      </w:pPr>
      <w:r>
        <w:rPr>
          <w:lang w:val="en-US"/>
        </w:rPr>
        <w:t xml:space="preserve">                                   North America’s varied landscape features many natural wonders. It has deep canyons, such as Copper Canyon in the Mexican state of Chihuahua. Denali, the continent’s highest peak, stands at 6,194 meters (20,320 feet) within Denali National Park and Preserve in the U.S. state of Alaska. Yellowstone National Park, in the U.S. states of Wyoming, Montana, and Idaho, has some of the world’s most active geysers. Canada’s Bay of Fundy has the greatest tidal range in the world. The Great Lakes form the planet’s largest area of freshwater. The Mississippi River, at 3,730 kilometres (2,320 miles) long, is one of the longest river systems in the world and drains all or parts of 31 </w:t>
      </w:r>
    </w:p>
    <w:p>
      <w:pPr>
        <w:pStyle w:val="style0"/>
        <w:rPr>
          <w:b w:val="false"/>
          <w:bCs w:val="false"/>
          <w:lang w:val="en-US"/>
        </w:rPr>
      </w:pPr>
      <w:r>
        <w:rPr>
          <w:b/>
          <w:bCs/>
          <w:lang w:val="en-US"/>
        </w:rPr>
        <w:t xml:space="preserve"> Geographical limitation </w:t>
      </w:r>
    </w:p>
    <w:p>
      <w:pPr>
        <w:pStyle w:val="style0"/>
        <w:rPr>
          <w:b w:val="false"/>
          <w:bCs w:val="false"/>
          <w:lang w:val="en-US"/>
        </w:rPr>
      </w:pPr>
      <w:r>
        <w:rPr>
          <w:b w:val="false"/>
          <w:bCs w:val="false"/>
          <w:lang w:val="en-US"/>
        </w:rPr>
        <w:t xml:space="preserve">                           The geographical limitation for the non-compete obligation in North America. Service will be provided in the Austin Texas metropolitan area unless otherwise agreed. The authority may conduct activities instead of the county subject, however to a contract with the subscribing agency. The active generation will not be required in the area within 500 feet of the waste boundaries of each impound and as shown on the most recent NPDE permit for each of the facility boundaries except that life property or boundary of the body of water is located closer than500 the feet to a waste boundary that property boundary or body of water shall define the geographic limits for action. This agreement applies only to the business and operator of the party coming on in Canada and is not intended to and not applying any other country. The executive acknowledgement that the company is engaged in business through the united states and in many foreign counties and that the company intended to continue expanding the geographic scope of its activities. You may use various health clubs/gyms through the Healthtym service only in geographic locations where the company offers the Healthtym service. The geographic scope of the area shall be limited to the product that is sold within the United Kingdom Canada Mexico and the Caribbean basin. Offers shall provide a verifiable address as of the date of proposal submission of an established physical offer within 100 miles of the radio </w:t>
      </w:r>
    </w:p>
    <w:p>
      <w:pPr>
        <w:pStyle w:val="style0"/>
        <w:rPr>
          <w:b w:val="false"/>
          <w:bCs w:val="false"/>
          <w:lang w:val="en-US"/>
        </w:rPr>
      </w:pPr>
      <w:r>
        <w:rPr>
          <w:b w:val="false"/>
          <w:bCs w:val="false"/>
          <w:lang w:val="en-US"/>
        </w:rPr>
        <w:t xml:space="preserve">Human assets and problems </w:t>
      </w:r>
    </w:p>
    <w:p>
      <w:pPr>
        <w:pStyle w:val="style0"/>
        <w:rPr>
          <w:b w:val="false"/>
          <w:bCs w:val="false"/>
        </w:rPr>
      </w:pPr>
      <w:r>
        <w:rPr>
          <w:b w:val="false"/>
          <w:bCs w:val="false"/>
          <w:lang w:val="en-US"/>
        </w:rPr>
        <w:t xml:space="preserve">                      It includes skill and the knowledge that people have the education skills of doing things intelligence health and some check the loyalty and punctuality of a person. Some of the problems include talent acquisition and onboarding Strategic workforce planning, averaging workforce analytics,  training and development, change of management, employer retention for there could be a competitor from other companies, leadership development, Employees engagement, managing diversity where different companies have different management skills, building digital dexterity, reskilling and upskilling, change management,  attracting top talent, talent acquisitions a top priority for her given the competitive nature of the current market. In human assessment,t the problems includeTheft conning of people online drug traffic money laundering and terrorism ..The increased intelligence within people makes them get away very easily with certain issues. Mostly they can hide and be able to avoid being caught by the authority. This has increased terrorism and increased insecurity because of the modern weapon that is all over the world.</w:t>
      </w:r>
    </w:p>
    <w:p>
      <w:pPr>
        <w:pStyle w:val="style0"/>
        <w:rPr>
          <w:b w:val="false"/>
          <w:bCs w:val="false"/>
        </w:rPr>
      </w:pPr>
    </w:p>
    <w:p>
      <w:pPr>
        <w:pStyle w:val="style0"/>
        <w:rPr>
          <w:b w:val="false"/>
          <w:bCs w:val="false"/>
        </w:rPr>
      </w:pPr>
    </w:p>
    <w:p>
      <w:pPr>
        <w:pStyle w:val="style0"/>
        <w:rPr>
          <w:b w:val="false"/>
          <w:bCs w:val="false"/>
        </w:rPr>
      </w:pPr>
      <w:r>
        <w:rPr>
          <w:b w:val="false"/>
          <w:bCs w:val="false"/>
          <w:lang w:val="en-US"/>
        </w:rPr>
        <w:t>Middle American physical assets</w:t>
      </w:r>
    </w:p>
    <w:p>
      <w:pPr>
        <w:pStyle w:val="style0"/>
        <w:rPr>
          <w:b w:val="false"/>
          <w:bCs w:val="false"/>
        </w:rPr>
      </w:pPr>
      <w:r>
        <w:rPr>
          <w:b w:val="false"/>
          <w:bCs w:val="false"/>
          <w:lang w:val="en-US"/>
        </w:rPr>
        <w:t xml:space="preserve">                               Middle America, the geographic realm between the United States and the continent of South America, consists of three main regions: the Caribbean, Mexico, and the Central American republics. The Caribbean region, the most culturally diverse of the three, consists of more than seven thousand islands that stretch from the Bahamas to Barbados. The four largest islands of the Caribbean make up the Greater Antilles, which include Cuba, Jamaica, Hispaniola, and Puerto Rico. Hispaniola is split between Haiti in the west and the Dominican Republic in the east. The smaller islands, extending to South America, make up the Lesser Antilles. The island that is farthest south is Trinidad, just off the coast of Venezuela. The Bahamas, the closest islands to the US mainland, are located in the Atlantic Ocean but are associated with the Caribbean region. The Caribbean region is surrounded by bodies of salt water: the Caribbean Sea in the centre, the Gulf of Mexico to the west, and the North Atlantic to the east. Central America refers to the seven states south of Mexico: Belize, Guatemala, Honduras, El Salvador, Nicaragua, Costa Rica, and Panama. Panama borders the South American country of Colombia. </w:t>
      </w:r>
    </w:p>
    <w:p>
      <w:pPr>
        <w:pStyle w:val="style0"/>
        <w:rPr>
          <w:b w:val="false"/>
          <w:bCs w:val="false"/>
        </w:rPr>
      </w:pPr>
      <w:r>
        <w:rPr>
          <w:b w:val="false"/>
          <w:bCs w:val="false"/>
          <w:lang w:val="en-US"/>
        </w:rPr>
        <w:t xml:space="preserve">                                   During the colonial era, Panama was included in the part of South America controlled by the Spanish. The Pacific Ocean borders Central America to the west, and the Caribbean Sea borders these countries to the east. While most of the republics have both a Caribbean and a Pacific coastline, Belize has only a Caribbean coast, and El Salvador has only a Pacific coast. Mexico, the largest country in Middle America, is often studied separately from the Caribbean or Central America. Mexico has an extensive land border with the United States, its neighbour to the north. The Baja Peninsula, the first of Mexico’s two noted peninsulas, borders California and the Pacific Ocean and extends southward from California for 775 miles. The Baja region is mainly a sparsely populated desert area. The Yucatán Peninsula borders Guatemala and Belize and extends north into the Gulf of Mexico. The Yucatán was a part of the ancient Mayan civilization and is still home to many Maya people. Middle America is not a unified realm but is characterized by a high level of political and cultural diversity. A diverse mix of people—with Amerindian (people native to the Americas), African, European, and Asian ethnic backgrounds—make up the cultural framework. This realm is often associated with the term “Latin America” because of the dominance of colonialism from European countries such as Spain, France, and Portugal, where the people speak a Latin-based language. The truth is that Latin is not an active language, and Middle America has created its own cultural identity despite the impact of colonialism, and the realm can be defined by its people and their activities as much as by its physical environment.</w:t>
      </w:r>
    </w:p>
    <w:p>
      <w:pPr>
        <w:pStyle w:val="style0"/>
        <w:rPr>
          <w:b w:val="false"/>
          <w:bCs w:val="false"/>
        </w:rPr>
      </w:pPr>
      <w:r>
        <w:rPr>
          <w:b w:val="false"/>
          <w:bCs w:val="false"/>
          <w:lang w:val="en-US"/>
        </w:rPr>
        <w:t xml:space="preserve">Geographical limitation </w:t>
      </w:r>
    </w:p>
    <w:p>
      <w:pPr>
        <w:pStyle w:val="style0"/>
        <w:rPr>
          <w:b w:val="false"/>
          <w:bCs w:val="false"/>
        </w:rPr>
      </w:pPr>
      <w:r>
        <w:rPr>
          <w:b w:val="false"/>
          <w:bCs w:val="false"/>
          <w:lang w:val="en-US"/>
        </w:rPr>
        <w:t xml:space="preserve">                     geographical limitation for the non-compete obligation in North America. Service will be provided in the Austin Texas metropolitan area unless otherwise agreed. The authority may conduct activities instead of the county subject, however to a contract with the subscribing agency. The active generation will not be required in the area within 500 feet of the waste boundaries of each impound and as shown on the most recent NPDE permit for each of the facility boundaries except that life property or boundary of the body of water is located closer than500 the feet to a waste boundary that property boundary or body of water shall define the geographic limits for action. This agreement applies only to the business and operator of the party coming on in Canada and is not intended to and not applying any other country. The executive acknowledgement that the company is engaged in business through the united states and in many foreign counties and that the company intended to continue expanding the geographic scope of its activities. You may use various health clubs/gyms through the Healthtym service only in geographic locations where the company offers the Healthtym service. The geographic scope of the area shall be limited to the product that is sold within the United Kingdom Canada Mexico and the Caribbean basin. Offers shall provide a verifiable address as of the date of proposal submission of an established physical offer within 100 miles of radio space</w:t>
      </w:r>
    </w:p>
    <w:p>
      <w:pPr>
        <w:pStyle w:val="style0"/>
        <w:rPr>
          <w:b w:val="false"/>
          <w:bCs w:val="false"/>
        </w:rPr>
      </w:pPr>
      <w:r>
        <w:rPr>
          <w:b w:val="false"/>
          <w:bCs w:val="false"/>
          <w:lang w:val="en-US"/>
        </w:rPr>
        <w:t>Human assets and    problems</w:t>
      </w:r>
    </w:p>
    <w:p>
      <w:pPr>
        <w:pStyle w:val="style0"/>
        <w:rPr>
          <w:b w:val="false"/>
          <w:bCs w:val="false"/>
        </w:rPr>
      </w:pPr>
      <w:r>
        <w:rPr>
          <w:b w:val="false"/>
          <w:bCs w:val="false"/>
          <w:lang w:val="en-US"/>
        </w:rPr>
        <w:t xml:space="preserve">                               It includes doing things and the knowledge that people have the education skills of doing things intelligence health and some check the loyalty and punctuality of a person. Some of the problems include talent acquisition and onboarding Strategic workforce planning, averaging workforce analytics,  training and development, change of management, employer retention for there could be a competitor from other companies, leadership development, Employees engagement, managing diversity where different companies have different management skills, building digital dexterity, reskilling and upskilling, change management,  attracting top talent, talent acquisitions a top priority for her given the competitive nature of the current market. In human assessment,t the problems includeTheft conning of people online drug traffic money laundering and terrorism ..The increased intelligence within people makes them get away very easily with certain issues. Mostly they can hide and be able to avoid being caught by the authority. This has increased terrorism and increased insecurity because of the modern weapon that is all over the world.</w:t>
      </w:r>
    </w:p>
    <w:p>
      <w:pPr>
        <w:pStyle w:val="style0"/>
        <w:rPr>
          <w:b w:val="false"/>
          <w:bCs w:val="false"/>
        </w:rPr>
      </w:pPr>
    </w:p>
    <w:p>
      <w:pPr>
        <w:pStyle w:val="style0"/>
        <w:rPr>
          <w:b w:val="false"/>
          <w:bCs w:val="false"/>
        </w:rPr>
      </w:pPr>
    </w:p>
    <w:p>
      <w:pPr>
        <w:pStyle w:val="style0"/>
        <w:rPr>
          <w:b w:val="false"/>
          <w:bCs w:val="false"/>
        </w:rPr>
      </w:pPr>
    </w:p>
    <w:p>
      <w:pPr>
        <w:pStyle w:val="style0"/>
        <w:rPr>
          <w:b w:val="false"/>
          <w:bCs w:val="false"/>
        </w:rPr>
      </w:pPr>
      <w:r>
        <w:rPr>
          <w:b w:val="false"/>
          <w:bCs w:val="false"/>
          <w:lang w:val="en-US"/>
        </w:rPr>
        <w:t xml:space="preserve">South America </w:t>
      </w:r>
    </w:p>
    <w:p>
      <w:pPr>
        <w:pStyle w:val="style0"/>
        <w:rPr>
          <w:b w:val="false"/>
          <w:bCs w:val="false"/>
        </w:rPr>
      </w:pPr>
      <w:r>
        <w:rPr>
          <w:b w:val="false"/>
          <w:bCs w:val="false"/>
          <w:lang w:val="en-US"/>
        </w:rPr>
        <w:t>Physical Assets.</w:t>
      </w:r>
    </w:p>
    <w:p>
      <w:pPr>
        <w:pStyle w:val="style0"/>
        <w:rPr>
          <w:b w:val="false"/>
          <w:bCs w:val="false"/>
        </w:rPr>
      </w:pPr>
      <w:r>
        <w:rPr>
          <w:b w:val="false"/>
          <w:bCs w:val="false"/>
          <w:lang w:val="en-US"/>
        </w:rPr>
        <w:t xml:space="preserve">                          South America, the fourth-largest continent, extends from the Gulf of Darién in the northwest to the archipelago of Tierra del Fuego in the south. South America’s physical geography, environment and resources, and human geography can be considered separately. South America can be divided into three physical regions: mountains and highlands, river basins, and coastal plains. Mountains and coastal plains generally run in a north-south direction, while highlands and river basins generally run in an east-west direction. South America’s extreme geographic variation contributes to the continent’s large number of biomes. A biome is a community of animals and plants that spreads over an area with a relatively uniform climate. Within a few hundred kilometres, South America’s coastal plains’ desert biome rises to the rugged alpine biome of the Andes mountains. One of the continent’s river basins (the Amazon) is defined by dense, tropical rainforests, while the other (Paraná) is made up of vast grasslands. With an unparalleled number of plant and animal species, South America’s rich biodiversity is unique among the world’s continents.</w:t>
      </w:r>
    </w:p>
    <w:p>
      <w:pPr>
        <w:pStyle w:val="style0"/>
        <w:rPr>
          <w:b w:val="false"/>
          <w:bCs w:val="false"/>
        </w:rPr>
      </w:pPr>
    </w:p>
    <w:p>
      <w:pPr>
        <w:pStyle w:val="style0"/>
        <w:rPr>
          <w:b w:val="false"/>
          <w:bCs w:val="false"/>
        </w:rPr>
      </w:pPr>
      <w:r>
        <w:rPr>
          <w:b w:val="false"/>
          <w:bCs w:val="false"/>
          <w:lang w:val="en-US"/>
        </w:rPr>
        <w:t>Mountains &amp; Highlands</w:t>
      </w:r>
    </w:p>
    <w:p>
      <w:pPr>
        <w:pStyle w:val="style0"/>
        <w:rPr>
          <w:b w:val="false"/>
          <w:bCs w:val="false"/>
        </w:rPr>
      </w:pPr>
      <w:r>
        <w:rPr>
          <w:b w:val="false"/>
          <w:bCs w:val="false"/>
          <w:lang w:val="en-US"/>
        </w:rPr>
        <w:t xml:space="preserve">                               South America’s primary mountain system, the Andes, is also the world’s longest. The range covers about 8,850 kilometres (5,500 miles). Situated on the far western edge of the continent, the Andes stretch from the southern tip to the northernmost coast of South America. There are hundreds of peaks more than 4,500 meters (15,000 feet) tall, many of which are volcanic. The highest peak in the Andes, Aconcagua, stands at 6,962 meters (22,841 feet) and straddles the Argentina-Chile border. Aconcagua is the tallest mountain outside Asia. High plateaus are also a feature of the Andes. The altiplano of Peru and Bolivia, for example, has an elevation of about 3,700 meters (12,300 feet). The Patagonia region of Argentina and Chile consists of lower-elevation plateaus and rugged glaciers. Most plants in the alpine biome are small, and their leaves are stiff and strong to protect them from frost and drought. The largest herb in the world, Puya raimondii, is known as the Queen of the Andes. A Puya raimondii can live for 100 years and can grow to more than 9 meters (30 feet) tall. The leaves of this endangered species all grow from one woody stem, allowing moisture to run down the leaves to the base of the plant. Outside the Andes, South America has two principal highland areas: the Brazilian Highlands and the Guiana Highlands. Located south of the Amazon River in Brazil, the Brazilian Highlands are made up of low mountains and plateaus that rise to an average elevation of 1,006 meters (3,300 feet). The Guiana Highlands are located between the Amazon and Orinoco Rivers. The heavily forested plateau of the Guiana Highlands covers southern Venezuela, French Guiana, Guyana, northern Brazil, and a portion of southeastern Colombia.</w:t>
      </w:r>
    </w:p>
    <w:p>
      <w:pPr>
        <w:pStyle w:val="style0"/>
        <w:rPr>
          <w:b w:val="false"/>
          <w:bCs w:val="false"/>
        </w:rPr>
      </w:pPr>
      <w:r>
        <w:rPr>
          <w:b w:val="false"/>
          <w:bCs w:val="false"/>
          <w:lang w:val="en-US"/>
        </w:rPr>
        <w:t>River Basins</w:t>
      </w:r>
    </w:p>
    <w:p>
      <w:pPr>
        <w:pStyle w:val="style0"/>
        <w:rPr>
          <w:b w:val="false"/>
          <w:bCs w:val="false"/>
        </w:rPr>
      </w:pPr>
      <w:r>
        <w:rPr>
          <w:b w:val="false"/>
          <w:bCs w:val="false"/>
          <w:lang w:val="en-US"/>
        </w:rPr>
        <w:t xml:space="preserve">                               South America has three important river basins: the Amazon, Orinoco, and Paraguay/Paraná. The Amazon River basin has an area of almost 7 million square kilometres (2.7 million square miles), making it the largest watershed in the world. The basin, which covers most of northern South America, is fed by tributaries from the glaciers of the Andes. Every second, the Amazon River empties 209,000 cubic meters (7,381,000 cubic feet) of freshwater into the Atlantic Ocean. The Amazon River is the life force of the equally vast Amazon rainforest, which makes up about half of the rainforest of the entire planet. This tropical biome has as many as 100 different tree species on a single acre, including the rubber tree, silk cotton tree, and Brazil nut tree. Other important plant species include palms, ferns, and ropelike vines known as lianas that network throughout the rainforest’s dense canopy. The diversity of animal life in the Amazon rainforest is unsurpassed in the rest of the world. The rain forest is perfectly suited for arboreal, or tree-living, animals. More than 2 million species of insects are native to the region, including hundreds of spiders and butterflies. Primates are abundant—howler monkeys, spider monkeys, and capuchin monkeys—along with sloths, snakes, and iguanas. Thousands of native birds include brightly coloured macaws, parrots, toucans, and parakeets.</w:t>
      </w:r>
    </w:p>
    <w:p>
      <w:pPr>
        <w:pStyle w:val="style0"/>
        <w:rPr>
          <w:b w:val="false"/>
          <w:bCs w:val="false"/>
        </w:rPr>
      </w:pPr>
      <w:r>
        <w:rPr>
          <w:b w:val="false"/>
          <w:bCs w:val="false"/>
          <w:lang w:val="en-US"/>
        </w:rPr>
        <w:t xml:space="preserve">                                    The Orinoco River flows north of the Amazon. The Orinoco flows in a giant arc for more than 2,736 kilometres (1,700 miles), originating in the Guiana Highlands of northern Brazil and discharging in the Atlantic Ocean in Venezuela. The Orinoco River basin covers an area of about 948,000 square kilometres (366,000 square miles) and encompasses approximately 80 per cent of Venezuela and 25 per cent of Colombia. A vast savanna or grassland region, known as the Llanos, is the primary biome of the Orinoco River basin. The Llanos are primarily made up of grasses. Swamp grasses, sedges, and bunchgrass are found in wet, low-lying areas. Carpet grass is found in the higher and drier elevations. Like most grassland biomes, the Llanos are the perfect habitat for many bird species, including the scarlet ibis, bellbird, and umbrellabird. Important river species include the piranha, electric eel, and the Orinoco crocodile, which can reach a length of more than 6 meters (20 feet). The Paraguay/Paraná River basin covers almost 2.8 million square kilometres (1,081,000 square miles), which is much of southeastern Brazil and Bolivia, Paraguay, and northern Argentina. The Paraná River includes Iguazu Falls, a massive series of waterfalls that extend for 2.7 kilometres (1.7 miles).Along with the Uruguay River, the Paraná River empties into the Rio de la Plata estuary between Argentina and Uruguay. The Rio de la Plata is the most populated region of both countries. The capital cities of Buenos Aires, Argentina, and Montevideo, Uruguay, practically face each other across the estuary. The Paraguay/Paraná River basin supplies water to the plains biome, or Pampas, of South America. The Pampas have rich, fertile soil and predictable rainfall patterns. They are the most important grazing and cropland areas on the continent.</w:t>
      </w:r>
    </w:p>
    <w:p>
      <w:pPr>
        <w:pStyle w:val="style0"/>
        <w:rPr>
          <w:b w:val="false"/>
          <w:bCs w:val="false"/>
        </w:rPr>
      </w:pPr>
      <w:r>
        <w:rPr>
          <w:b w:val="false"/>
          <w:bCs w:val="false"/>
          <w:lang w:val="en-US"/>
        </w:rPr>
        <w:t>Coastal Plains</w:t>
      </w:r>
    </w:p>
    <w:p>
      <w:pPr>
        <w:pStyle w:val="style0"/>
        <w:rPr>
          <w:b w:val="false"/>
          <w:bCs w:val="false"/>
        </w:rPr>
      </w:pPr>
      <w:r>
        <w:rPr>
          <w:b w:val="false"/>
          <w:bCs w:val="false"/>
          <w:lang w:val="en-US"/>
        </w:rPr>
        <w:t xml:space="preserve">                                A coastal plain is an area of low, flat land next to a seacoast. South American coastal plains are found on the northeastern coast of Brazil, on the Atlantic Ocean, and the western, Pacific coast of Peru and Chile. The coastal plains of northeastern Brazil are extremely dry. The Brazilian Highlands act as a wedge that pushes moist sea winds away from the coastal plains Thee western coastal plains are also extremely dry. They are trapped between the cold Peru Current to the west and the Andes Mountains to the east. The Peru Current brings cold water to the Pacific coast of Peru and Chile. This cold surface water results in thermal inversion: cold air at sea level and stable, warmer air higher up. Thermal inversion produces a thick layer of clouds at low altitudes. These low-lying clouds blanket much of the Pacific coast of South America. They do not allow precipitation to form Thee Atacama Desert is part of the western coastal plain. The Atacama is considered the driest region in the world. The average rainfall is about 1 millimetre (0.04 inches) a year, and some parts of the Atacama have never had rain in recorded history.  Very few plants grow in this desert. Even bacteria, insects, and fungi are scarce. Larger animal species are also rare and include the grey fox, a type of deer called the huemul, and the viscacha—the largest member of the chinchilla family. Ocean birds, such as penguins, cormorants, and pelicans, are found on the desert coast. While Athe Tacoma lacks flora and fauna, it is a rich source of copper and a chief source of revenue for the Chilean economy.</w:t>
      </w:r>
    </w:p>
    <w:p>
      <w:pPr>
        <w:pStyle w:val="style0"/>
        <w:rPr>
          <w:b w:val="false"/>
          <w:bCs w:val="false"/>
        </w:rPr>
      </w:pPr>
      <w:r>
        <w:rPr>
          <w:b w:val="false"/>
          <w:bCs w:val="false"/>
          <w:lang w:val="en-US"/>
        </w:rPr>
        <w:t xml:space="preserve">Geographical limitation </w:t>
      </w:r>
    </w:p>
    <w:p>
      <w:pPr>
        <w:pStyle w:val="style0"/>
        <w:rPr>
          <w:b w:val="false"/>
          <w:bCs w:val="false"/>
        </w:rPr>
      </w:pPr>
      <w:r>
        <w:rPr>
          <w:b w:val="false"/>
          <w:bCs w:val="false"/>
          <w:lang w:val="en-US"/>
        </w:rPr>
        <w:t xml:space="preserve">                              The geographical limitation for the non-compete obligation in North America. Service will be provided in the Austin Texas metropolitan area unless otherwise agreed. The authority may conduct activities instead of the county subject, however to a contract with the subscribing agency. The active generation will not be required in the area within 500 feet of the waste boundaries of each impound and as shown on the most recent NPDE permit for each of the facility boundaries except that life property or boundary of the body of water is located closer than500 the the the feet to a waste boundary that property boundary or body of water shall define the geographic limits for action. This agreement applies only to the business and operator of the party coming on in Canada and is not intended to and not applying any other country. The executive acknowledgement that the company is engaged in business through the united states and in many foreign counties and that the company intended to continue expanding the geographic scope of its activities. You may use various healthcare/gyms through the Healthtym service only in geographic locations where the company offers the Healthtym service. The geographic scope of the area shall be limited to the product that is sold within the United Kingdom Canada Mexico and the Caribbean basin. Offers shall provide a verifiable address as of the date of proposal submission of an established physical offer within a00 miles of radio space</w:t>
      </w:r>
    </w:p>
    <w:p>
      <w:pPr>
        <w:pStyle w:val="style0"/>
        <w:rPr>
          <w:b w:val="false"/>
          <w:bCs w:val="false"/>
        </w:rPr>
      </w:pPr>
      <w:r>
        <w:rPr>
          <w:b w:val="false"/>
          <w:bCs w:val="false"/>
          <w:lang w:val="en-US"/>
        </w:rPr>
        <w:t xml:space="preserve">Human assets and problems </w:t>
      </w:r>
    </w:p>
    <w:p>
      <w:pPr>
        <w:pStyle w:val="style0"/>
        <w:rPr>
          <w:b w:val="false"/>
          <w:bCs w:val="false"/>
        </w:rPr>
      </w:pPr>
      <w:r>
        <w:rPr>
          <w:b w:val="false"/>
          <w:bCs w:val="false"/>
          <w:lang w:val="en-US"/>
        </w:rPr>
        <w:t xml:space="preserve">                                it includes doing things and the knowledge that people have the education skills of doing things intelligence health and some check the loyalty and punctuality of a person. Some of the problems include talent acquisition and onboarding Strategic workforce planning, averaging workforce analytics,  training and development, change of management, employer retention for there could be a competitor from other companies, leadership development, Employees engagement, managing diversity where different companies have different management skills, building digital dexterity, reskilling and upskilling, change management and,  attracting top talent, talent acquisitions a top priority for her given the competitive nature of the current market. In human assessment, the problems includeTheft conning of people online drug traffic money laundering and terrorism ..The increased intelligence within people makes them get away very easily with certain issues. Mostly they can hide and be able to avoid being caught by the authority. This has increased terrorism and increased insecurity because of the modern weapon that is all over the world.</w:t>
      </w:r>
    </w:p>
    <w:p>
      <w:pPr>
        <w:pStyle w:val="style0"/>
        <w:rPr>
          <w:b w:val="false"/>
          <w:bCs w:val="false"/>
        </w:rPr>
      </w:pPr>
    </w:p>
    <w:p>
      <w:pPr>
        <w:pStyle w:val="style0"/>
        <w:rPr>
          <w:b w:val="false"/>
          <w:bCs w:val="false"/>
        </w:rPr>
      </w:pPr>
    </w:p>
    <w:p>
      <w:pPr>
        <w:pStyle w:val="style0"/>
        <w:rPr>
          <w:b w:val="false"/>
          <w:bCs w:val="false"/>
        </w:rPr>
      </w:pPr>
      <w:r>
        <w:rPr>
          <w:b w:val="false"/>
          <w:bCs w:val="false"/>
          <w:lang w:val="en-US"/>
        </w:rPr>
        <w:t>Reference</w:t>
      </w:r>
    </w:p>
    <w:p>
      <w:pPr>
        <w:pStyle w:val="style0"/>
        <w:rPr>
          <w:b w:val="false"/>
          <w:bCs w:val="false"/>
        </w:rPr>
      </w:pPr>
      <w:r>
        <w:rPr>
          <w:b w:val="false"/>
          <w:bCs w:val="false"/>
          <w:lang w:val="en-US"/>
        </w:rPr>
        <w:t>Zhang, Kaiwen. "The Effect of Logistics Performance Index of RCEP Countries on China's Export Trade." Review of Economic Assessment 1.1 (2022): 51-62.</w:t>
      </w:r>
    </w:p>
    <w:p>
      <w:pPr>
        <w:pStyle w:val="style0"/>
        <w:rPr>
          <w:b w:val="false"/>
          <w:bCs w:val="false"/>
        </w:rPr>
      </w:pPr>
      <w:r>
        <w:rPr>
          <w:b w:val="false"/>
          <w:bCs w:val="false"/>
          <w:lang w:val="en-US"/>
        </w:rPr>
        <w:t>Zhang, K. (2022). The Effect of Logistics Performance Index of RCEP Countries on China's Export Trade. Review of Economic Assessment, 1(1), 51-62.</w:t>
      </w:r>
    </w:p>
    <w:p>
      <w:pPr>
        <w:pStyle w:val="style0"/>
        <w:rPr>
          <w:b w:val="false"/>
          <w:bCs w:val="false"/>
        </w:rPr>
      </w:pPr>
      <w:r>
        <w:rPr>
          <w:b w:val="false"/>
          <w:bCs w:val="false"/>
          <w:lang w:val="en-US"/>
        </w:rPr>
        <w:t>Zhang, Kaiwen. "The Effect of Logistics Performance Index of RCEP Countries on China's Export Trade." Review of Economic Assessment 1, no. 1 (2022): 51-62.Zhang, K., 2022. The Effect of Logistics Performance Index of RCEP Countries on China's Export Trade. Review of Economic Assessment, 1(1), pp.51-62.</w:t>
      </w:r>
    </w:p>
    <w:p>
      <w:pPr>
        <w:pStyle w:val="style0"/>
        <w:rPr>
          <w:b w:val="false"/>
          <w:bCs w:val="false"/>
        </w:rPr>
      </w:pPr>
      <w:r>
        <w:rPr>
          <w:b w:val="false"/>
          <w:bCs w:val="false"/>
          <w:lang w:val="en-US"/>
        </w:rPr>
        <w:t>South America, the fourth-largest continent, extends from the Gulf of Darién in the northwest to the archipelago of Tierra del Fuego in the south.</w:t>
      </w:r>
    </w:p>
    <w:p>
      <w:pPr>
        <w:pStyle w:val="style0"/>
        <w:rPr>
          <w:b w:val="false"/>
          <w:bCs w:val="false"/>
        </w:rPr>
      </w:pPr>
    </w:p>
    <w:p>
      <w:pPr>
        <w:pStyle w:val="style0"/>
        <w:rPr>
          <w:b w:val="false"/>
          <w:bCs w:val="false"/>
        </w:rPr>
      </w:pPr>
    </w:p>
    <w:p>
      <w:pPr>
        <w:pStyle w:val="style0"/>
        <w:rPr/>
      </w:pPr>
      <w:r>
        <w:t xml:space="preserve">  </w:t>
      </w: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05e6b4f3-6a2f-47de-9e20-a9d2754e3df8"/>
    <w:basedOn w:val="style65"/>
    <w:next w:val="style4097"/>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4558</Words>
  <Characters>24097</Characters>
  <Application>WPS Office</Application>
  <Paragraphs>86</Paragraphs>
  <CharactersWithSpaces>29922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2023-06-08T12:03:51Z</dcterms:created>
  <dc:creator>M2006C3LG</dc:creator>
  <lastModifiedBy>M2006C3LG</lastModifiedBy>
  <dcterms:modified xsi:type="dcterms:W3CDTF">2023-06-09T08:27:20Z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359f549f47654a62a04cfb98cfe19ad1</vt:lpwstr>
  </property>
</Properties>
</file>