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8E66164" w:rsidR="00E00008" w:rsidRPr="00893FD8" w:rsidRDefault="00893FD8">
      <w:pPr>
        <w:rPr>
          <w:sz w:val="24"/>
          <w:szCs w:val="24"/>
        </w:rPr>
      </w:pPr>
      <w:r w:rsidRPr="00893FD8">
        <w:rPr>
          <w:sz w:val="24"/>
          <w:szCs w:val="24"/>
        </w:rPr>
        <w:t>Introduction</w:t>
      </w:r>
    </w:p>
    <w:p w14:paraId="00000005" w14:textId="4477D790" w:rsidR="00E00008" w:rsidRDefault="00000000">
      <w:r>
        <w:t>- The significance of community resilience to disasters.</w:t>
      </w:r>
    </w:p>
    <w:p w14:paraId="00000007" w14:textId="79330C1F" w:rsidR="00E00008" w:rsidRDefault="00000000">
      <w:r>
        <w:t>- A brief summary of the community that will be its primary emphasis.</w:t>
      </w:r>
    </w:p>
    <w:p w14:paraId="00000009" w14:textId="3664F673" w:rsidR="00E00008" w:rsidRDefault="00000000">
      <w:r>
        <w:t>- The essay's goal.</w:t>
      </w:r>
    </w:p>
    <w:p w14:paraId="0000000B" w14:textId="4AC759D7" w:rsidR="00E00008" w:rsidRPr="00893FD8" w:rsidRDefault="00000000">
      <w:pPr>
        <w:rPr>
          <w:sz w:val="24"/>
          <w:szCs w:val="24"/>
        </w:rPr>
      </w:pPr>
      <w:r w:rsidRPr="00893FD8">
        <w:rPr>
          <w:sz w:val="24"/>
          <w:szCs w:val="24"/>
        </w:rPr>
        <w:t>2. Understanding Resilience to Disasters</w:t>
      </w:r>
    </w:p>
    <w:p w14:paraId="0000000D" w14:textId="5CCE68E4" w:rsidR="00E00008" w:rsidRDefault="00000000">
      <w:r>
        <w:t>- Community resilience: its definition and constituent parts.</w:t>
      </w:r>
    </w:p>
    <w:p w14:paraId="0000000F" w14:textId="759AE038" w:rsidR="00E00008" w:rsidRDefault="00000000">
      <w:r>
        <w:t>- How resilience assists in minimizing the effects of disasters.</w:t>
      </w:r>
    </w:p>
    <w:p w14:paraId="00000011" w14:textId="3024C49D" w:rsidR="00E00008" w:rsidRDefault="00000000">
      <w:r w:rsidRPr="00893FD8">
        <w:rPr>
          <w:sz w:val="24"/>
          <w:szCs w:val="24"/>
        </w:rPr>
        <w:t>3. Case Study: A Certain Locality</w:t>
      </w:r>
    </w:p>
    <w:p w14:paraId="00000012" w14:textId="44479C27" w:rsidR="00E00008" w:rsidRDefault="00000000">
      <w:r>
        <w:t xml:space="preserve">- The community's history of disasters </w:t>
      </w:r>
      <w:r w:rsidR="00C7498D">
        <w:t>occurs</w:t>
      </w:r>
      <w:r>
        <w:t>.</w:t>
      </w:r>
    </w:p>
    <w:p w14:paraId="00000014" w14:textId="45D2528A" w:rsidR="00E00008" w:rsidRDefault="00893FD8">
      <w:r w:rsidRPr="00893FD8">
        <w:rPr>
          <w:sz w:val="24"/>
          <w:szCs w:val="24"/>
        </w:rPr>
        <w:t>4</w:t>
      </w:r>
      <w:r w:rsidR="00000000" w:rsidRPr="00893FD8">
        <w:rPr>
          <w:sz w:val="24"/>
          <w:szCs w:val="24"/>
        </w:rPr>
        <w:t>Pro-Social Conduct and Stability</w:t>
      </w:r>
    </w:p>
    <w:p w14:paraId="00000017" w14:textId="16E4E842" w:rsidR="00E00008" w:rsidRDefault="00000000">
      <w:r>
        <w:t>- Discuss the way pro-social behavior, as observed in Filipino communities, are essential to developing resilience (</w:t>
      </w:r>
      <w:proofErr w:type="spellStart"/>
      <w:r>
        <w:t>Tindowen</w:t>
      </w:r>
      <w:proofErr w:type="spellEnd"/>
      <w:r>
        <w:t xml:space="preserve"> &amp; </w:t>
      </w:r>
      <w:proofErr w:type="spellStart"/>
      <w:r>
        <w:t>Bagalayos</w:t>
      </w:r>
      <w:proofErr w:type="spellEnd"/>
      <w:r>
        <w:t>, 2018).</w:t>
      </w:r>
    </w:p>
    <w:p w14:paraId="00000019" w14:textId="66AEE8D1" w:rsidR="00E00008" w:rsidRDefault="00000000">
      <w:r>
        <w:t>- The value of ties to the community and group efforts.</w:t>
      </w:r>
    </w:p>
    <w:p w14:paraId="0000001B" w14:textId="4A75E8D1" w:rsidR="00E00008" w:rsidRDefault="00000000">
      <w:r w:rsidRPr="00893FD8">
        <w:rPr>
          <w:sz w:val="24"/>
          <w:szCs w:val="24"/>
        </w:rPr>
        <w:t>5</w:t>
      </w:r>
      <w:r>
        <w:t xml:space="preserve">. </w:t>
      </w:r>
      <w:r w:rsidRPr="00893FD8">
        <w:rPr>
          <w:sz w:val="24"/>
          <w:szCs w:val="24"/>
        </w:rPr>
        <w:t>Adjustment</w:t>
      </w:r>
      <w:r>
        <w:t xml:space="preserve"> </w:t>
      </w:r>
      <w:r w:rsidRPr="00893FD8">
        <w:rPr>
          <w:sz w:val="24"/>
          <w:szCs w:val="24"/>
        </w:rPr>
        <w:t>Techniques</w:t>
      </w:r>
    </w:p>
    <w:p w14:paraId="0000001D" w14:textId="287184DA" w:rsidR="00E00008" w:rsidRDefault="00000000">
      <w:r>
        <w:t>- How communities can adjust to shifting climate conditions and environmental changes, mimicking the Bajo fishermen's adaption techniques (</w:t>
      </w:r>
      <w:proofErr w:type="spellStart"/>
      <w:r>
        <w:t>Herdiansyah</w:t>
      </w:r>
      <w:proofErr w:type="spellEnd"/>
      <w:r>
        <w:t xml:space="preserve"> et al., 2018).</w:t>
      </w:r>
    </w:p>
    <w:p w14:paraId="0000001F" w14:textId="26025A64" w:rsidR="00E00008" w:rsidRDefault="00000000">
      <w:r>
        <w:t>- Diversifying sources of income as a resiliency tactic.</w:t>
      </w:r>
    </w:p>
    <w:p w14:paraId="00000021" w14:textId="435274D6" w:rsidR="00E00008" w:rsidRPr="00893FD8" w:rsidRDefault="00000000">
      <w:pPr>
        <w:rPr>
          <w:sz w:val="24"/>
          <w:szCs w:val="24"/>
        </w:rPr>
      </w:pPr>
      <w:r w:rsidRPr="00893FD8">
        <w:rPr>
          <w:sz w:val="24"/>
          <w:szCs w:val="24"/>
        </w:rPr>
        <w:t>6. Initiative and Readiness</w:t>
      </w:r>
    </w:p>
    <w:p w14:paraId="00000023" w14:textId="4D590CA9" w:rsidR="00E00008" w:rsidRDefault="00000000">
      <w:r>
        <w:t>- The role that community leadership plays as a mediator between readiness and resilience in a community (</w:t>
      </w:r>
      <w:proofErr w:type="spellStart"/>
      <w:r>
        <w:t>Ridzuan</w:t>
      </w:r>
      <w:proofErr w:type="spellEnd"/>
      <w:r>
        <w:t xml:space="preserve"> et al., 2020).</w:t>
      </w:r>
    </w:p>
    <w:p w14:paraId="00000024" w14:textId="77777777" w:rsidR="00E00008" w:rsidRDefault="00000000">
      <w:r>
        <w:t xml:space="preserve">- Examples that demonstrate effective local leadership. </w:t>
      </w:r>
    </w:p>
    <w:p w14:paraId="00000026" w14:textId="6C477DD8" w:rsidR="00E00008" w:rsidRDefault="00000000">
      <w:r>
        <w:t>Institutional and Governmental Assistance</w:t>
      </w:r>
    </w:p>
    <w:p w14:paraId="00000029" w14:textId="4DF3EAB1" w:rsidR="00E00008" w:rsidRDefault="00000000">
      <w:r>
        <w:t xml:space="preserve">- The role of official efforts, such </w:t>
      </w:r>
      <w:r w:rsidR="00893FD8">
        <w:t xml:space="preserve">as </w:t>
      </w:r>
      <w:r>
        <w:t>those of the Washington State Department of Ecology (Hazards - Washington State Department of Ecology, 2016).</w:t>
      </w:r>
    </w:p>
    <w:p w14:paraId="0000002B" w14:textId="217F7061" w:rsidR="00E00008" w:rsidRDefault="00000000">
      <w:r>
        <w:t>- Community and local government collaboration.</w:t>
      </w:r>
    </w:p>
    <w:p w14:paraId="0000002D" w14:textId="3106F82E" w:rsidR="00E00008" w:rsidRPr="00893FD8" w:rsidRDefault="00000000">
      <w:pPr>
        <w:rPr>
          <w:sz w:val="24"/>
          <w:szCs w:val="24"/>
        </w:rPr>
      </w:pPr>
      <w:r w:rsidRPr="00893FD8">
        <w:rPr>
          <w:sz w:val="24"/>
          <w:szCs w:val="24"/>
        </w:rPr>
        <w:t>8. A Structure for Developing Resilience</w:t>
      </w:r>
    </w:p>
    <w:p w14:paraId="0000002F" w14:textId="7BC59059" w:rsidR="00E00008" w:rsidRDefault="00000000">
      <w:r>
        <w:t>- Examination of catastrophe resilience frameworks (e.g., from studies on Filipino communities or others).</w:t>
      </w:r>
    </w:p>
    <w:p w14:paraId="00000031" w14:textId="653F91B4" w:rsidR="00E00008" w:rsidRDefault="00000000">
      <w:r>
        <w:t>- How they can be used or customized for the selected group.</w:t>
      </w:r>
    </w:p>
    <w:p w14:paraId="00000033" w14:textId="12D8D5CD" w:rsidR="00E00008" w:rsidRPr="00893FD8" w:rsidRDefault="00000000">
      <w:pPr>
        <w:rPr>
          <w:sz w:val="24"/>
          <w:szCs w:val="24"/>
        </w:rPr>
      </w:pPr>
      <w:r w:rsidRPr="00893FD8">
        <w:rPr>
          <w:sz w:val="24"/>
          <w:szCs w:val="24"/>
        </w:rPr>
        <w:t>9. Chances and Difficulties</w:t>
      </w:r>
    </w:p>
    <w:p w14:paraId="00000035" w14:textId="238ED33F" w:rsidR="00E00008" w:rsidRDefault="00000000">
      <w:r>
        <w:t>Climate change and shortages of resources are obstacles to constructing disaster resilience.</w:t>
      </w:r>
    </w:p>
    <w:p w14:paraId="00000037" w14:textId="394ACD16" w:rsidR="00E00008" w:rsidRDefault="00000000">
      <w:r>
        <w:t>- Alternatives to improve resilience and innovate.</w:t>
      </w:r>
    </w:p>
    <w:p w14:paraId="00000039" w14:textId="2C5B68D3" w:rsidR="00E00008" w:rsidRDefault="00000000">
      <w:r w:rsidRPr="00893FD8">
        <w:rPr>
          <w:sz w:val="24"/>
          <w:szCs w:val="24"/>
        </w:rPr>
        <w:t>10. Final Thoughts</w:t>
      </w:r>
    </w:p>
    <w:p w14:paraId="0000003B" w14:textId="49D121C5" w:rsidR="00E00008" w:rsidRDefault="00000000">
      <w:r>
        <w:t>- Recap the main ideas discussed in the essay.</w:t>
      </w:r>
    </w:p>
    <w:p w14:paraId="0000003F" w14:textId="368EE770" w:rsidR="00E00008" w:rsidRDefault="00000000">
      <w:r>
        <w:t xml:space="preserve">- </w:t>
      </w:r>
      <w:r w:rsidR="00893FD8">
        <w:t>R</w:t>
      </w:r>
      <w:r>
        <w:t xml:space="preserve">eflection </w:t>
      </w:r>
      <w:r w:rsidR="00893FD8">
        <w:t>c</w:t>
      </w:r>
      <w:r>
        <w:t xml:space="preserve">urrent tactics and plans for resilience (provide concrete instances from the selected community). </w:t>
      </w:r>
    </w:p>
    <w:p w14:paraId="00000040" w14:textId="77777777" w:rsidR="00E00008" w:rsidRDefault="00000000">
      <w:pPr>
        <w:rPr>
          <w:b/>
        </w:rPr>
      </w:pPr>
      <w:r>
        <w:rPr>
          <w:b/>
        </w:rPr>
        <w:t>Introduction</w:t>
      </w:r>
    </w:p>
    <w:p w14:paraId="00000041" w14:textId="77777777" w:rsidR="00E00008" w:rsidRDefault="00000000">
      <w:r>
        <w:t>Climate change, urbanization, and other environmental and social factors have made natural disasters more common and severe. Therefore, it is crucial to increase the community's resilience to disasters in order to lessen casualties and property damage, ensure long-term viability, and reduce vulnerabilities. This essay will examine and suggest ways of enhancing Charleston, South Carolina's disaster resilience. Charleston is a coastal city that is especially exposed to hurricanes, flooding, and sea level rise.</w:t>
      </w:r>
    </w:p>
    <w:p w14:paraId="00000042" w14:textId="77777777" w:rsidR="00E00008" w:rsidRDefault="00000000">
      <w:pPr>
        <w:rPr>
          <w:b/>
        </w:rPr>
      </w:pPr>
      <w:r>
        <w:lastRenderedPageBreak/>
        <w:t>Hurricane Hugo in 1989 and Hurricane Matthew in 2016 and Florence in 2018 had been two recent disasters that left a significant impact on Charleston. Massive property damage, fatalities, and long-term disturbances to locals, companies, infrastructure, and natural ecosystems have all been brought on by these disasters. Although Charleston has taken some steps to be disaster-ready, more detailed and inclusive resilience planning is required. This essay will look at a variety of topics and strategies to greatly improve Charleston's capacity for catastrophe resilience.</w:t>
      </w:r>
    </w:p>
    <w:p w14:paraId="00000043" w14:textId="77777777" w:rsidR="00E00008" w:rsidRDefault="00000000">
      <w:pPr>
        <w:rPr>
          <w:b/>
        </w:rPr>
      </w:pPr>
      <w:r>
        <w:rPr>
          <w:b/>
        </w:rPr>
        <w:t>Comprehending Disaster Resilience</w:t>
      </w:r>
    </w:p>
    <w:p w14:paraId="00000044" w14:textId="77777777" w:rsidR="00E00008" w:rsidRDefault="00E00008"/>
    <w:p w14:paraId="00000045" w14:textId="77777777" w:rsidR="00E00008" w:rsidRDefault="00000000">
      <w:r>
        <w:t>According to Cutter et al. (2014), community disaster resilience is the ability and resourcefulness of a community to jointly plan for, respond to, and quickly recover from the effects of natural catastrophes. Critical infrastructure and lifelines, social capital and community networks, local economic robustness, good governance and leadership, ecosystem management, and awareness of disaster risks are important factors that define a community's resilience (Cutter 2016).</w:t>
      </w:r>
    </w:p>
    <w:p w14:paraId="00000046" w14:textId="77777777" w:rsidR="00E00008" w:rsidRDefault="00000000">
      <w:r>
        <w:t>Resilience is essential for limiting the effects of disasters and promoting stability in the aftermath. Resilient communities are able to maintain essential operations, promptly restore essential services, resurrect livelihoods, fix damages, and get restored to their pre-disaster normalcy. This minimizes adverse long-term effects and enables communities to 'build back better' in a transformative and adaptive way (Maguire &amp; Hagan 2007). On the other hand, a lack of resilience can result in a high death toll, significant damage, protracted recovery periods, irreversible relocation, and a loss of sense of place in the community (Cutter et al. 2014). Improving community resilience is therefore a key disaster risk reduction approach because disasters are inevitable.</w:t>
      </w:r>
    </w:p>
    <w:p w14:paraId="00000047" w14:textId="77777777" w:rsidR="00E00008" w:rsidRDefault="00E00008"/>
    <w:p w14:paraId="00000048" w14:textId="77777777" w:rsidR="00E00008" w:rsidRDefault="00000000">
      <w:pPr>
        <w:rPr>
          <w:b/>
        </w:rPr>
      </w:pPr>
      <w:r>
        <w:rPr>
          <w:b/>
        </w:rPr>
        <w:t>Charleston, South Carolina, as a case study</w:t>
      </w:r>
    </w:p>
    <w:p w14:paraId="00000049" w14:textId="77777777" w:rsidR="00E00008" w:rsidRDefault="00E00008"/>
    <w:p w14:paraId="0000004A" w14:textId="77777777" w:rsidR="00E00008" w:rsidRDefault="00000000">
      <w:r>
        <w:t>Situated on a peninsula, Charleston is a coastal city bordered by rivers, marshes, and the Atlantic Ocean. It is a favored tourist site due to its charming setting and interesting history. But this also makes Charleston extremely susceptible to flooding caused by strong winds, storms, and rising sea levels. Recent disasters have cost the city about $2 billion in damages, affecting thousands of residences, businesses, and vital infrastructure (City of Charleston 2019). A large portion of Charleston's historic downtown is in a flood zone, and coastal neighborhoods are particularly vulnerable to storm surge and flash floods caused by heavy rains.</w:t>
      </w:r>
    </w:p>
    <w:p w14:paraId="0000004B" w14:textId="77777777" w:rsidR="00E00008" w:rsidRDefault="00E00008"/>
    <w:p w14:paraId="0000004C" w14:textId="77777777" w:rsidR="00E00008" w:rsidRDefault="00000000">
      <w:r>
        <w:t>Charleston has signed up in the FEMA Community Rating System and created a Hazard Mitigation Plan in order to better prepare for floods. To lessen flooding, they established detailed plans for green infrastructure and increased sea level adaptation (City of Charleston 2019). In order to better absorb stormwater, actions include elevating homes, mandating freeboard for new buildings, installing flood valves, preparing emergency flood response plans, and creating retention ponds and more permeable surfaces (Ibid). Charleston has shelters and evacuation routes as part of its hurricane preparedness plan.</w:t>
      </w:r>
    </w:p>
    <w:p w14:paraId="0000004D" w14:textId="77777777" w:rsidR="00E00008" w:rsidRDefault="00000000">
      <w:r>
        <w:t xml:space="preserve">Resilience gaps still are present though. A lot of the infrastructure and older buildings are still very vulnerable. Low-income and socially vulnerable people are less able to adapt and are at a </w:t>
      </w:r>
      <w:r>
        <w:lastRenderedPageBreak/>
        <w:t>disproportionate danger of flooding. There is little public awareness of and involvement in resilience planning. Concentrated economic activity in high-risk areas for flooding is still fragile. Further revolutionary approaches to addressing sea level rise remain constrained by ecological and engineering issues. Charleston has effective disaster preparedness measures in place, but more needs to be done to develop inclusive and comprehensive resilience.</w:t>
      </w:r>
    </w:p>
    <w:p w14:paraId="0000004E" w14:textId="77777777" w:rsidR="00E00008" w:rsidRDefault="00E00008"/>
    <w:p w14:paraId="0000004F" w14:textId="77777777" w:rsidR="00E00008" w:rsidRDefault="00000000">
      <w:pPr>
        <w:rPr>
          <w:b/>
        </w:rPr>
      </w:pPr>
      <w:r>
        <w:rPr>
          <w:b/>
        </w:rPr>
        <w:t>Cohesion in Society and Resilience</w:t>
      </w:r>
    </w:p>
    <w:p w14:paraId="00000050"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Resilience and Social Cohesion</w:t>
      </w:r>
    </w:p>
    <w:p w14:paraId="00000051" w14:textId="77777777" w:rsidR="00E00008" w:rsidRDefault="00E00008"/>
    <w:p w14:paraId="00000052"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According to research conducted by Aldrich (2012), communities that possess strong social networks, civic engagement, and a sense of collective efficacy are better equipped to withstand disasters. This concept of "social capital" plays a vital role in facilitating coordination, mutual support, and unified civic action, which in turn enables communities to effectively prepare for, respond to, and rebuild after a disaster. On the other hand, a lack of social cohesion and isolation can significantly impede resilience.</w:t>
      </w:r>
    </w:p>
    <w:p w14:paraId="00000053" w14:textId="77777777" w:rsidR="00E00008" w:rsidRDefault="00E00008"/>
    <w:p w14:paraId="00000054"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For instance, a study examining the impact of Super Typhoon Haiyan on various communities in the Philippines discovered that municipalities characterized by higher levels of civic engagement and interconnectedness experienced lower mortality rates and faster recovery (</w:t>
      </w:r>
      <w:proofErr w:type="spellStart"/>
      <w:r>
        <w:rPr>
          <w:rFonts w:ascii="Nunito" w:eastAsia="Nunito" w:hAnsi="Nunito" w:cs="Nunito"/>
          <w:sz w:val="23"/>
          <w:szCs w:val="23"/>
          <w:highlight w:val="white"/>
        </w:rPr>
        <w:t>Tindowen</w:t>
      </w:r>
      <w:proofErr w:type="spellEnd"/>
      <w:r>
        <w:rPr>
          <w:rFonts w:ascii="Nunito" w:eastAsia="Nunito" w:hAnsi="Nunito" w:cs="Nunito"/>
          <w:sz w:val="23"/>
          <w:szCs w:val="23"/>
          <w:highlight w:val="white"/>
        </w:rPr>
        <w:t xml:space="preserve"> &amp; </w:t>
      </w:r>
      <w:proofErr w:type="spellStart"/>
      <w:r>
        <w:rPr>
          <w:rFonts w:ascii="Nunito" w:eastAsia="Nunito" w:hAnsi="Nunito" w:cs="Nunito"/>
          <w:sz w:val="23"/>
          <w:szCs w:val="23"/>
          <w:highlight w:val="white"/>
        </w:rPr>
        <w:t>Bagalayos</w:t>
      </w:r>
      <w:proofErr w:type="spellEnd"/>
      <w:r>
        <w:rPr>
          <w:rFonts w:ascii="Nunito" w:eastAsia="Nunito" w:hAnsi="Nunito" w:cs="Nunito"/>
          <w:sz w:val="23"/>
          <w:szCs w:val="23"/>
          <w:highlight w:val="white"/>
        </w:rPr>
        <w:t xml:space="preserve"> 2018). The study attributed these positive outcomes to strong community ties and collective behavior exhibited by certain Barangays. These communities were able to efficiently evacuate residents, provide emergency relief through bayanihan (communal unity), and drive recovery efforts.</w:t>
      </w:r>
    </w:p>
    <w:p w14:paraId="00000055" w14:textId="77777777" w:rsidR="00E00008" w:rsidRDefault="00E00008"/>
    <w:p w14:paraId="00000056"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In Charleston, the presence of some degree of social capital proved beneficial during hurricane relief efforts, thanks to the involvement of community organizations, religious groups, and informal neighborhood initiatives that assisted in distributing supplies and aiding in the restoration of affected homes. However, Charleston's condition as a relatively individualistic and economically stratified city often constrained these efforts. As a result, many low-income and minority communities lacked the necessary social cohesion and felt isolated in the aftermath (City of Charleston 2019).</w:t>
      </w:r>
    </w:p>
    <w:p w14:paraId="00000057" w14:textId="77777777" w:rsidR="00E00008" w:rsidRDefault="00E00008"/>
    <w:p w14:paraId="00000058"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To enhance resilience, it is crucial for Charleston to prioritize investments in civic infrastructure and participatory mechanisms that foster social connectivity, trust, and collective efficacy across diverse communities. This could involve supporting neighborhood associations, community-based organizations, faith groups, cooperatives, social networks tailored for the elderly and disabled, as well as digital platforms designed to facilitate community information sharing and collaboration (Aldrich 2012). Municipal government, </w:t>
      </w:r>
      <w:r>
        <w:rPr>
          <w:rFonts w:ascii="Nunito" w:eastAsia="Nunito" w:hAnsi="Nunito" w:cs="Nunito"/>
          <w:sz w:val="23"/>
          <w:szCs w:val="23"/>
          <w:highlight w:val="white"/>
        </w:rPr>
        <w:lastRenderedPageBreak/>
        <w:t xml:space="preserve">NGOs, and community foundations can play a pivotal role in facilitating the processes of building social cohesion (Ibid). These initiatives will enable Charleston's communities to seamlessly work together during times of disaster. </w:t>
      </w:r>
    </w:p>
    <w:p w14:paraId="00000059"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Presented below is an alternative text with the same meaning, but rearranged and expressed in different words:</w:t>
      </w:r>
    </w:p>
    <w:p w14:paraId="0000005A" w14:textId="77777777" w:rsidR="00E00008" w:rsidRDefault="00E00008">
      <w:pPr>
        <w:rPr>
          <w:rFonts w:ascii="Nunito" w:eastAsia="Nunito" w:hAnsi="Nunito" w:cs="Nunito"/>
          <w:sz w:val="23"/>
          <w:szCs w:val="23"/>
          <w:highlight w:val="white"/>
        </w:rPr>
      </w:pPr>
    </w:p>
    <w:p w14:paraId="0000005B"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Improving disaster resilience in Charleston </w:t>
      </w:r>
    </w:p>
    <w:p w14:paraId="0000005C"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To ensure long-term resilience in the face of projected climate change impacts, such as extreme weather events, rising sea levels, and environmental disruptions, enhancing adaptive capacity is crucial. This involves implementing flexible and gradual adjustments over time, including measures such as livelihood diversification, protective infrastructure, and ecological buffers.</w:t>
      </w:r>
    </w:p>
    <w:p w14:paraId="0000005D" w14:textId="77777777" w:rsidR="00E00008" w:rsidRDefault="00E00008">
      <w:pPr>
        <w:rPr>
          <w:rFonts w:ascii="Nunito" w:eastAsia="Nunito" w:hAnsi="Nunito" w:cs="Nunito"/>
          <w:sz w:val="23"/>
          <w:szCs w:val="23"/>
          <w:highlight w:val="white"/>
        </w:rPr>
      </w:pPr>
    </w:p>
    <w:p w14:paraId="0000005E"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Valuable insights can be gained from examining the Bajo fishing communities in Indonesia as a case study. These communities have successfully adapted their way of life and livelihoods to cope with environmental variability, coastal hazards, and the effects of climate change. Their strategies involve engaging in various income-generating activities, such as fishing, seaweed farming, trading, and providing other services. Additionally, they have developed specialized boat designs and warning systems specifically tailored to the challenging marine conditions they face.</w:t>
      </w:r>
    </w:p>
    <w:p w14:paraId="0000005F" w14:textId="77777777" w:rsidR="00E00008" w:rsidRDefault="00E00008">
      <w:pPr>
        <w:rPr>
          <w:rFonts w:ascii="Nunito" w:eastAsia="Nunito" w:hAnsi="Nunito" w:cs="Nunito"/>
          <w:sz w:val="23"/>
          <w:szCs w:val="23"/>
          <w:highlight w:val="white"/>
        </w:rPr>
      </w:pPr>
    </w:p>
    <w:p w14:paraId="00000060"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In Charleston, partial adaptation measures have already been taken, such as raising buildings, implementing flood-proofing techniques, and expanding green infrastructure. However, the city has the potential to go even further by embracing transformative adaptation strategies. This could involve redirecting future growth away from high-risk areas, implementing robust flood protection systems, strengthening and elevating transportation and utilities, restoring protective wetlands and barrier islands, promoting business continuity planning, and facilitating the transition of fishermen and tourism workers into alternative livelihoods.</w:t>
      </w:r>
    </w:p>
    <w:p w14:paraId="00000061" w14:textId="77777777" w:rsidR="00E00008" w:rsidRDefault="00E00008">
      <w:pPr>
        <w:rPr>
          <w:rFonts w:ascii="Nunito" w:eastAsia="Nunito" w:hAnsi="Nunito" w:cs="Nunito"/>
          <w:sz w:val="23"/>
          <w:szCs w:val="23"/>
          <w:highlight w:val="white"/>
        </w:rPr>
      </w:pPr>
    </w:p>
    <w:p w14:paraId="00000062"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Achieving enhanced adaptive capacity requires careful planning and coordination among governmental bodies, the private sector, and local communities. Charleston could develop a comprehensive approach known as adaptation pathways, which would link present and future scenarios to critical tipping points, timely responses, and long-term strategies. This pathway approach would provide the necessary flexibility to adapt over time. Furthermore, integrating climate services and community-based monitoring into planning processes can </w:t>
      </w:r>
      <w:r>
        <w:rPr>
          <w:rFonts w:ascii="Nunito" w:eastAsia="Nunito" w:hAnsi="Nunito" w:cs="Nunito"/>
          <w:sz w:val="23"/>
          <w:szCs w:val="23"/>
          <w:highlight w:val="white"/>
        </w:rPr>
        <w:lastRenderedPageBreak/>
        <w:t>further support informed decision-making. Multi-stakeholder deliberation and the inclusion of socially vulnerable groups are essential when seeking legitimate and effective adaptation solutions.</w:t>
      </w:r>
    </w:p>
    <w:p w14:paraId="00000063"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leadership and preparedness</w:t>
      </w:r>
    </w:p>
    <w:p w14:paraId="00000064"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 it is essential in promoting community resilience and disaster preparedness. According to </w:t>
      </w:r>
      <w:proofErr w:type="spellStart"/>
      <w:r>
        <w:rPr>
          <w:rFonts w:ascii="Nunito" w:eastAsia="Nunito" w:hAnsi="Nunito" w:cs="Nunito"/>
          <w:sz w:val="23"/>
          <w:szCs w:val="23"/>
          <w:highlight w:val="white"/>
        </w:rPr>
        <w:t>Kapucu</w:t>
      </w:r>
      <w:proofErr w:type="spellEnd"/>
      <w:r>
        <w:rPr>
          <w:rFonts w:ascii="Nunito" w:eastAsia="Nunito" w:hAnsi="Nunito" w:cs="Nunito"/>
          <w:sz w:val="23"/>
          <w:szCs w:val="23"/>
          <w:highlight w:val="white"/>
        </w:rPr>
        <w:t xml:space="preserve"> (2008), effective local leadership plays a crucial role in this process. These leaders are responsible for providing direction, coordinating engagement with various stakeholders, allocating resources, communicating risk, and fostering collective action for building resilience.</w:t>
      </w:r>
    </w:p>
    <w:p w14:paraId="00000065" w14:textId="77777777" w:rsidR="00E00008" w:rsidRDefault="00E00008">
      <w:pPr>
        <w:rPr>
          <w:rFonts w:ascii="Nunito" w:eastAsia="Nunito" w:hAnsi="Nunito" w:cs="Nunito"/>
          <w:sz w:val="23"/>
          <w:szCs w:val="23"/>
          <w:highlight w:val="white"/>
        </w:rPr>
      </w:pPr>
    </w:p>
    <w:p w14:paraId="00000066"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A study conducted in Malaysian communities by </w:t>
      </w:r>
      <w:proofErr w:type="spellStart"/>
      <w:r>
        <w:rPr>
          <w:rFonts w:ascii="Nunito" w:eastAsia="Nunito" w:hAnsi="Nunito" w:cs="Nunito"/>
          <w:sz w:val="23"/>
          <w:szCs w:val="23"/>
          <w:highlight w:val="white"/>
        </w:rPr>
        <w:t>Ridzuan</w:t>
      </w:r>
      <w:proofErr w:type="spellEnd"/>
      <w:r>
        <w:rPr>
          <w:rFonts w:ascii="Nunito" w:eastAsia="Nunito" w:hAnsi="Nunito" w:cs="Nunito"/>
          <w:sz w:val="23"/>
          <w:szCs w:val="23"/>
          <w:highlight w:val="white"/>
        </w:rPr>
        <w:t xml:space="preserve"> et al. (2020) found that the presence of strong local leadership and preparedness directly influences the overall resilience capacities of the community. This highlights the significance of leadership in ensuring preparedness.</w:t>
      </w:r>
    </w:p>
    <w:p w14:paraId="00000067" w14:textId="77777777" w:rsidR="00E00008" w:rsidRDefault="00E00008">
      <w:pPr>
        <w:rPr>
          <w:rFonts w:ascii="Nunito" w:eastAsia="Nunito" w:hAnsi="Nunito" w:cs="Nunito"/>
          <w:sz w:val="23"/>
          <w:szCs w:val="23"/>
          <w:highlight w:val="white"/>
        </w:rPr>
      </w:pPr>
    </w:p>
    <w:p w14:paraId="00000068"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In the case of Charleston, there have been both positive aspects and shortcomings in terms of resilience leadership. Under Mayor Tecklenburg's administration, the city has taken proactive measures in developing plans to address issues such as flooding, sea-level rise, and green infrastructure, demonstrating foresight in climate adaptation. Strong leadership has also led to the successful implementation of critical drainage projects through a $2 billion referendum in 2022. Additionally, the city has established formal disaster plans and partnerships, showcasing their competence in coordination.</w:t>
      </w:r>
    </w:p>
    <w:p w14:paraId="00000069" w14:textId="77777777" w:rsidR="00E00008" w:rsidRDefault="00E00008">
      <w:pPr>
        <w:rPr>
          <w:rFonts w:ascii="Nunito" w:eastAsia="Nunito" w:hAnsi="Nunito" w:cs="Nunito"/>
          <w:sz w:val="23"/>
          <w:szCs w:val="23"/>
          <w:highlight w:val="white"/>
        </w:rPr>
      </w:pPr>
    </w:p>
    <w:p w14:paraId="0000006A"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However, there is room for improvement in leadership by fostering greater inclusivity amongst diverse stakeholders and vulnerable communities in resilience planning and implementation. It is also important to shift towards long-term resilience-building agendas rather than relying on short-term reactive approaches, as highlighted by the City of Charleston (2019). Political disagreements between city, county, and state governments can sometimes hinder effective coordination.</w:t>
      </w:r>
    </w:p>
    <w:p w14:paraId="0000006B" w14:textId="77777777" w:rsidR="00E00008" w:rsidRDefault="00E00008">
      <w:pPr>
        <w:rPr>
          <w:rFonts w:ascii="Nunito" w:eastAsia="Nunito" w:hAnsi="Nunito" w:cs="Nunito"/>
          <w:sz w:val="23"/>
          <w:szCs w:val="23"/>
          <w:highlight w:val="white"/>
        </w:rPr>
      </w:pPr>
    </w:p>
    <w:p w14:paraId="0000006C"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Enhancing resilience leadership involves adopting more collaborative and networked governance models that involve the government, private sector, NGOs, academic/science partners, and community stakeholders in joint decision-making, problem-solving, and implementation (Stough &amp; Kelman, 2018). Furthermore, it is crucial for elected officials, city managers, private sector representatives, and civil society leaders to explicitly </w:t>
      </w:r>
      <w:r>
        <w:rPr>
          <w:rFonts w:ascii="Nunito" w:eastAsia="Nunito" w:hAnsi="Nunito" w:cs="Nunito"/>
          <w:sz w:val="23"/>
          <w:szCs w:val="23"/>
          <w:highlight w:val="white"/>
        </w:rPr>
        <w:lastRenderedPageBreak/>
        <w:t>prioritize resilience in their agendas, planning, resource allocation, and public communication.</w:t>
      </w:r>
    </w:p>
    <w:p w14:paraId="0000006D" w14:textId="77777777" w:rsidR="00E00008" w:rsidRDefault="00E00008">
      <w:pPr>
        <w:rPr>
          <w:rFonts w:ascii="Nunito" w:eastAsia="Nunito" w:hAnsi="Nunito" w:cs="Nunito"/>
          <w:sz w:val="23"/>
          <w:szCs w:val="23"/>
          <w:highlight w:val="white"/>
        </w:rPr>
      </w:pPr>
    </w:p>
    <w:p w14:paraId="0000006E"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Charleston's leaders could also consider collaborating with other coastal cities to form a 'Resilience League of Cities,' allowing them to collectively address climate change adaptation, disaster risk reduction, and economic transition issues on a regional scale (</w:t>
      </w:r>
      <w:proofErr w:type="spellStart"/>
      <w:r>
        <w:rPr>
          <w:rFonts w:ascii="Nunito" w:eastAsia="Nunito" w:hAnsi="Nunito" w:cs="Nunito"/>
          <w:sz w:val="23"/>
          <w:szCs w:val="23"/>
          <w:highlight w:val="white"/>
        </w:rPr>
        <w:t>Aldunce</w:t>
      </w:r>
      <w:proofErr w:type="spellEnd"/>
      <w:r>
        <w:rPr>
          <w:rFonts w:ascii="Nunito" w:eastAsia="Nunito" w:hAnsi="Nunito" w:cs="Nunito"/>
          <w:sz w:val="23"/>
          <w:szCs w:val="23"/>
          <w:highlight w:val="white"/>
        </w:rPr>
        <w:t xml:space="preserve"> et al., 2016). Taking a broader systems approach will be more effective in tackling these complex challenges. Resilience measures require an enabling policy and institutional environment shaped by state/national governments and their agencies. While the importance of local leadership, social cohesion, and adaptation cannot be understated, it is ultimately the dedicated funding, technical support, legal/regulatory frameworks, scientific inputs, and programmatic interventions from higher levels of government that play a key role in enhancing disaster resilience.</w:t>
      </w:r>
    </w:p>
    <w:p w14:paraId="0000006F" w14:textId="77777777" w:rsidR="00E00008" w:rsidRDefault="00E00008">
      <w:pPr>
        <w:rPr>
          <w:rFonts w:ascii="Nunito" w:eastAsia="Nunito" w:hAnsi="Nunito" w:cs="Nunito"/>
          <w:sz w:val="23"/>
          <w:szCs w:val="23"/>
          <w:highlight w:val="white"/>
        </w:rPr>
      </w:pPr>
    </w:p>
    <w:p w14:paraId="00000070"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In the United States, the Federal Emergency Management Agency (FEMA) holds significant influence in resilience planning. This is achieved through grant programs and the National Flood Insurance Program. FEMA has collaborated with Charleston to create hazard mitigation strategies and establish resilience-supporting building codes. However, FEMA's policies and flood maps have been criticized for their inadequacy and their tendency to discourage local resilience measures due to moral hazard concerns (Kick et al. 2011).</w:t>
      </w:r>
    </w:p>
    <w:p w14:paraId="00000071" w14:textId="77777777" w:rsidR="00E00008" w:rsidRDefault="00E00008">
      <w:pPr>
        <w:rPr>
          <w:rFonts w:ascii="Nunito" w:eastAsia="Nunito" w:hAnsi="Nunito" w:cs="Nunito"/>
          <w:sz w:val="23"/>
          <w:szCs w:val="23"/>
          <w:highlight w:val="white"/>
        </w:rPr>
      </w:pPr>
    </w:p>
    <w:p w14:paraId="00000072"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A noteworthy example of national/state support for local resilience can be seen in the initiatives taken by the Washington State Department of Ecology (WSDE). Through the Coastal Hazards Resilience Network, WSDE provides direct financial and technical assistance to coastal communities. This includes activities such as conducting multi-hazard risk assessments, analyzing vulnerabilities of capital facilities, engaging the public in resilience efforts, and developing adaptation strategies that align with state guidance (WSDE 2016). These integrated approaches, combining top-down and bottom-up actions, are essential.</w:t>
      </w:r>
    </w:p>
    <w:p w14:paraId="00000073" w14:textId="77777777" w:rsidR="00E00008" w:rsidRDefault="00E00008">
      <w:pPr>
        <w:rPr>
          <w:rFonts w:ascii="Nunito" w:eastAsia="Nunito" w:hAnsi="Nunito" w:cs="Nunito"/>
          <w:sz w:val="23"/>
          <w:szCs w:val="23"/>
          <w:highlight w:val="white"/>
        </w:rPr>
      </w:pPr>
    </w:p>
    <w:p w14:paraId="00000074"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In Charleston's case, greater support from state and federal levels is needed across various resilience policy areas. This includes expanding grant funding, subsidies, and tax rebates for adaptation measures, reforming federal flood insurance and infrastructure spending, conducting vulnerability assessments and scenario planning, coordinating regional resilience plans, and providing tools/methods to assess the trade-offs between </w:t>
      </w:r>
      <w:r>
        <w:rPr>
          <w:rFonts w:ascii="Nunito" w:eastAsia="Nunito" w:hAnsi="Nunito" w:cs="Nunito"/>
          <w:sz w:val="23"/>
          <w:szCs w:val="23"/>
          <w:highlight w:val="white"/>
        </w:rPr>
        <w:lastRenderedPageBreak/>
        <w:t>different resilience options (Cutter 2016). To guide resilience planning, scientific agencies can provide authoritative flood maps that incorporate future projections (Ibid).</w:t>
      </w:r>
    </w:p>
    <w:p w14:paraId="00000075" w14:textId="77777777" w:rsidR="00E00008" w:rsidRDefault="00E00008">
      <w:pPr>
        <w:rPr>
          <w:rFonts w:ascii="Nunito" w:eastAsia="Nunito" w:hAnsi="Nunito" w:cs="Nunito"/>
          <w:sz w:val="23"/>
          <w:szCs w:val="23"/>
          <w:highlight w:val="white"/>
        </w:rPr>
      </w:pPr>
    </w:p>
    <w:p w14:paraId="00000076"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Fostering multi-level governance linkages with clearly defined roles and effective two-way communication channels is crucial for harmonizing top-down and bottom-up actions in resilience </w:t>
      </w:r>
      <w:proofErr w:type="spellStart"/>
      <w:proofErr w:type="gramStart"/>
      <w:r>
        <w:rPr>
          <w:rFonts w:ascii="Nunito" w:eastAsia="Nunito" w:hAnsi="Nunito" w:cs="Nunito"/>
          <w:sz w:val="23"/>
          <w:szCs w:val="23"/>
          <w:highlight w:val="white"/>
        </w:rPr>
        <w:t>efforts.Here</w:t>
      </w:r>
      <w:proofErr w:type="spellEnd"/>
      <w:proofErr w:type="gramEnd"/>
      <w:r>
        <w:rPr>
          <w:rFonts w:ascii="Nunito" w:eastAsia="Nunito" w:hAnsi="Nunito" w:cs="Nunito"/>
          <w:sz w:val="23"/>
          <w:szCs w:val="23"/>
          <w:highlight w:val="white"/>
        </w:rPr>
        <w:t xml:space="preserve"> is an extended extract of the 3000-word essay:</w:t>
      </w:r>
    </w:p>
    <w:p w14:paraId="00000077" w14:textId="77777777" w:rsidR="00E00008" w:rsidRDefault="00E00008">
      <w:pPr>
        <w:rPr>
          <w:rFonts w:ascii="Nunito" w:eastAsia="Nunito" w:hAnsi="Nunito" w:cs="Nunito"/>
          <w:sz w:val="23"/>
          <w:szCs w:val="23"/>
          <w:highlight w:val="white"/>
        </w:rPr>
      </w:pPr>
    </w:p>
    <w:p w14:paraId="00000078" w14:textId="77777777" w:rsidR="00E00008" w:rsidRPr="00C7498D" w:rsidRDefault="00000000">
      <w:pPr>
        <w:rPr>
          <w:rFonts w:ascii="Nunito" w:eastAsia="Nunito" w:hAnsi="Nunito" w:cs="Nunito"/>
          <w:b/>
          <w:bCs/>
          <w:sz w:val="24"/>
          <w:szCs w:val="24"/>
          <w:highlight w:val="white"/>
        </w:rPr>
      </w:pPr>
      <w:r w:rsidRPr="00C7498D">
        <w:rPr>
          <w:rFonts w:ascii="Nunito" w:eastAsia="Nunito" w:hAnsi="Nunito" w:cs="Nunito"/>
          <w:b/>
          <w:bCs/>
          <w:sz w:val="24"/>
          <w:szCs w:val="24"/>
          <w:highlight w:val="white"/>
        </w:rPr>
        <w:t>A Framework for the Enhancement of Resilience</w:t>
      </w:r>
    </w:p>
    <w:p w14:paraId="00000079" w14:textId="77777777" w:rsidR="00E00008" w:rsidRDefault="00E00008">
      <w:pPr>
        <w:rPr>
          <w:rFonts w:ascii="Nunito" w:eastAsia="Nunito" w:hAnsi="Nunito" w:cs="Nunito"/>
          <w:sz w:val="23"/>
          <w:szCs w:val="23"/>
          <w:highlight w:val="white"/>
        </w:rPr>
      </w:pPr>
    </w:p>
    <w:p w14:paraId="0000007A" w14:textId="027F99C6"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By examining resilience concerns in Charleston and drawing lessons from various cases, we can formulate a comprehensive framework to enhance the community's capacity to withstand disasters </w:t>
      </w:r>
      <w:r w:rsidR="00C7498D">
        <w:rPr>
          <w:rFonts w:ascii="Nunito" w:eastAsia="Nunito" w:hAnsi="Nunito" w:cs="Nunito"/>
          <w:sz w:val="23"/>
          <w:szCs w:val="23"/>
          <w:highlight w:val="white"/>
        </w:rPr>
        <w:t>holistically</w:t>
      </w:r>
      <w:r>
        <w:rPr>
          <w:rFonts w:ascii="Nunito" w:eastAsia="Nunito" w:hAnsi="Nunito" w:cs="Nunito"/>
          <w:sz w:val="23"/>
          <w:szCs w:val="23"/>
          <w:highlight w:val="white"/>
        </w:rPr>
        <w:t xml:space="preserve">: a coherent and sustainable approach to building </w:t>
      </w:r>
    </w:p>
    <w:p w14:paraId="0000007B"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In Charleston, there are various ways to enhance disaster resilience. Here are some additional possibilities:</w:t>
      </w:r>
    </w:p>
    <w:p w14:paraId="0000007C" w14:textId="77777777" w:rsidR="00E00008" w:rsidRDefault="00E00008">
      <w:pPr>
        <w:rPr>
          <w:rFonts w:ascii="Nunito" w:eastAsia="Nunito" w:hAnsi="Nunito" w:cs="Nunito"/>
          <w:sz w:val="23"/>
          <w:szCs w:val="23"/>
          <w:highlight w:val="white"/>
        </w:rPr>
      </w:pPr>
    </w:p>
    <w:p w14:paraId="0000007D"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1. Strengthening social cohesion: Charleston can utilize its cultural assets, such as community networks, faith institutions, and neighborhood associations, to build on social capital and promote resilience.</w:t>
      </w:r>
    </w:p>
    <w:p w14:paraId="0000007E" w14:textId="77777777" w:rsidR="00E00008" w:rsidRDefault="00E00008">
      <w:pPr>
        <w:rPr>
          <w:rFonts w:ascii="Nunito" w:eastAsia="Nunito" w:hAnsi="Nunito" w:cs="Nunito"/>
          <w:sz w:val="23"/>
          <w:szCs w:val="23"/>
          <w:highlight w:val="white"/>
        </w:rPr>
      </w:pPr>
    </w:p>
    <w:p w14:paraId="0000007F"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2. Positive economic impacts: Measures like green infrastructure, distributed energy systems, and climate-smart development not only enhance resilience but also generate economic benefits like job creation and property value enhancement.</w:t>
      </w:r>
    </w:p>
    <w:p w14:paraId="00000080" w14:textId="77777777" w:rsidR="00E00008" w:rsidRDefault="00E00008">
      <w:pPr>
        <w:rPr>
          <w:rFonts w:ascii="Nunito" w:eastAsia="Nunito" w:hAnsi="Nunito" w:cs="Nunito"/>
          <w:sz w:val="23"/>
          <w:szCs w:val="23"/>
          <w:highlight w:val="white"/>
        </w:rPr>
      </w:pPr>
    </w:p>
    <w:p w14:paraId="00000081"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3. Climate risk awareness: Recent hurricanes and floods have raised public concern about climate threats, creating opportunities for transformative adaptation and resilience planning.</w:t>
      </w:r>
    </w:p>
    <w:p w14:paraId="00000082" w14:textId="77777777" w:rsidR="00E00008" w:rsidRDefault="00E00008">
      <w:pPr>
        <w:rPr>
          <w:rFonts w:ascii="Nunito" w:eastAsia="Nunito" w:hAnsi="Nunito" w:cs="Nunito"/>
          <w:sz w:val="23"/>
          <w:szCs w:val="23"/>
          <w:highlight w:val="white"/>
        </w:rPr>
      </w:pPr>
    </w:p>
    <w:p w14:paraId="00000083"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4. Integrating resilience into development: By incorporating resilience criteria into urban renewal, infrastructure upgrades, and housing projects, Charleston can leverage public and private investments.</w:t>
      </w:r>
    </w:p>
    <w:p w14:paraId="00000084" w14:textId="77777777" w:rsidR="00E00008" w:rsidRDefault="00E00008">
      <w:pPr>
        <w:rPr>
          <w:rFonts w:ascii="Nunito" w:eastAsia="Nunito" w:hAnsi="Nunito" w:cs="Nunito"/>
          <w:sz w:val="23"/>
          <w:szCs w:val="23"/>
          <w:highlight w:val="white"/>
        </w:rPr>
      </w:pPr>
    </w:p>
    <w:p w14:paraId="00000085"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5. Resilience innovation leadership: Collaborating with universities, tech firms, and the design community, Charleston can establish itself as a hub for resilience innovation and research.</w:t>
      </w:r>
    </w:p>
    <w:p w14:paraId="00000086" w14:textId="77777777" w:rsidR="00E00008" w:rsidRDefault="00E00008">
      <w:pPr>
        <w:rPr>
          <w:rFonts w:ascii="Nunito" w:eastAsia="Nunito" w:hAnsi="Nunito" w:cs="Nunito"/>
          <w:sz w:val="23"/>
          <w:szCs w:val="23"/>
          <w:highlight w:val="white"/>
        </w:rPr>
      </w:pPr>
    </w:p>
    <w:p w14:paraId="00000087"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lastRenderedPageBreak/>
        <w:t>6. Tapping into federal funding: The availability of new federal funding for infrastructure, climate resilience, and disaster mitigation offers financing opportunities for Charleston.</w:t>
      </w:r>
    </w:p>
    <w:p w14:paraId="00000088" w14:textId="77777777" w:rsidR="00E00008" w:rsidRDefault="00E00008">
      <w:pPr>
        <w:rPr>
          <w:rFonts w:ascii="Nunito" w:eastAsia="Nunito" w:hAnsi="Nunito" w:cs="Nunito"/>
          <w:sz w:val="23"/>
          <w:szCs w:val="23"/>
          <w:highlight w:val="white"/>
        </w:rPr>
      </w:pPr>
    </w:p>
    <w:p w14:paraId="00000089"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7. Promoting healthy communities: Resilience strategies such as expanding green spaces, promoting clean energy, and encouraging walkable development can enhance public health, recreation access, and sustainability.</w:t>
      </w:r>
    </w:p>
    <w:p w14:paraId="0000008A" w14:textId="77777777" w:rsidR="00E00008" w:rsidRDefault="00E00008">
      <w:pPr>
        <w:rPr>
          <w:rFonts w:ascii="Nunito" w:eastAsia="Nunito" w:hAnsi="Nunito" w:cs="Nunito"/>
          <w:sz w:val="23"/>
          <w:szCs w:val="23"/>
          <w:highlight w:val="white"/>
        </w:rPr>
      </w:pPr>
    </w:p>
    <w:p w14:paraId="0000008B"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To turn these challenges into opportunities, Charleston's leadership and stakeholders must engage in strategic planning, collaboration, innovative finance, and the cultivation of a resilient culture within the community. By doing so, Charleston can become a global exemplar of resilience.</w:t>
      </w:r>
    </w:p>
    <w:p w14:paraId="0000008C" w14:textId="672A06D5"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In Charleston, a community exposed to coastal hazards, building resilience has become a crucial task due to the increasing risks from climate change and disasters. This comprehensive essay examines the challenges faced by Charleston in terms of resilience and presents case studies that offer valuable insights into strategies for social cohesion, adaptation planning, governance, and more.</w:t>
      </w:r>
      <w:r w:rsidR="00C7498D">
        <w:rPr>
          <w:rFonts w:ascii="Nunito" w:eastAsia="Nunito" w:hAnsi="Nunito" w:cs="Nunito"/>
          <w:sz w:val="23"/>
          <w:szCs w:val="23"/>
          <w:highlight w:val="white"/>
        </w:rPr>
        <w:t xml:space="preserve"> </w:t>
      </w:r>
    </w:p>
    <w:p w14:paraId="20FD91C4" w14:textId="60D81082" w:rsidR="00C7498D" w:rsidRPr="00C7498D" w:rsidRDefault="00C7498D">
      <w:pPr>
        <w:rPr>
          <w:rFonts w:ascii="Nunito" w:eastAsia="Nunito" w:hAnsi="Nunito" w:cs="Nunito"/>
          <w:b/>
          <w:bCs/>
          <w:sz w:val="23"/>
          <w:szCs w:val="23"/>
          <w:highlight w:val="white"/>
        </w:rPr>
      </w:pPr>
      <w:r w:rsidRPr="00C7498D">
        <w:rPr>
          <w:rFonts w:ascii="Nunito" w:eastAsia="Nunito" w:hAnsi="Nunito" w:cs="Nunito"/>
          <w:b/>
          <w:bCs/>
          <w:sz w:val="23"/>
          <w:szCs w:val="23"/>
          <w:highlight w:val="white"/>
        </w:rPr>
        <w:t>CONCLUSION</w:t>
      </w:r>
    </w:p>
    <w:p w14:paraId="0000008D" w14:textId="77777777" w:rsidR="00E00008" w:rsidRDefault="00E00008">
      <w:pPr>
        <w:rPr>
          <w:rFonts w:ascii="Nunito" w:eastAsia="Nunito" w:hAnsi="Nunito" w:cs="Nunito"/>
          <w:sz w:val="23"/>
          <w:szCs w:val="23"/>
          <w:highlight w:val="white"/>
        </w:rPr>
      </w:pPr>
    </w:p>
    <w:p w14:paraId="0000008E"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To effectively address these challenges, Charleston's resilience-building agenda must focus on empowering communities through social connectivity and collective efficacy. It is crucial to develop long-term adaptation pathways that align with climate projections and establish resilience priorities within the city's governance and departments. Additionally, efforts should be made to enhance disaster preparedness among multiple stakeholders and advocate for supportive policies at the state and federal levels.</w:t>
      </w:r>
    </w:p>
    <w:p w14:paraId="0000008F" w14:textId="77777777" w:rsidR="00E00008" w:rsidRDefault="00E00008">
      <w:pPr>
        <w:rPr>
          <w:rFonts w:ascii="Nunito" w:eastAsia="Nunito" w:hAnsi="Nunito" w:cs="Nunito"/>
          <w:sz w:val="23"/>
          <w:szCs w:val="23"/>
          <w:highlight w:val="white"/>
        </w:rPr>
      </w:pPr>
    </w:p>
    <w:p w14:paraId="00000090"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Apart from these key elements, it is equally essential to explore strategies that promote economic diversification, resilient infrastructure, equitable resilience, innovative financing, and the utilization of data and technology. By integrating these approaches into Charleston's resilience-building journey, the community can ensure a well-rounded and sustainable response to future challenges.</w:t>
      </w:r>
    </w:p>
    <w:p w14:paraId="00000091" w14:textId="77777777" w:rsidR="00E00008" w:rsidRDefault="00E00008">
      <w:pPr>
        <w:rPr>
          <w:rFonts w:ascii="Nunito" w:eastAsia="Nunito" w:hAnsi="Nunito" w:cs="Nunito"/>
          <w:sz w:val="23"/>
          <w:szCs w:val="23"/>
          <w:highlight w:val="white"/>
        </w:rPr>
      </w:pPr>
    </w:p>
    <w:p w14:paraId="00000092"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 xml:space="preserve">To successfully implement such a multi-dimensional resilience approach, collaboration and coordinated leadership among various sectors in Charleston are crucial. This includes the involvement of government agencies, private sector organizations, non-governmental organizations, academia, and the residents themselves. While there may be resource </w:t>
      </w:r>
      <w:r>
        <w:rPr>
          <w:rFonts w:ascii="Nunito" w:eastAsia="Nunito" w:hAnsi="Nunito" w:cs="Nunito"/>
          <w:sz w:val="23"/>
          <w:szCs w:val="23"/>
          <w:highlight w:val="white"/>
        </w:rPr>
        <w:lastRenderedPageBreak/>
        <w:t>constraints, political barriers, and uncertainties, now is the opportune time to seize the momentum generated by growing climate awareness and emerging resilience solutions.</w:t>
      </w:r>
    </w:p>
    <w:p w14:paraId="00000093" w14:textId="77777777" w:rsidR="00E00008" w:rsidRDefault="00E00008">
      <w:pPr>
        <w:rPr>
          <w:rFonts w:ascii="Nunito" w:eastAsia="Nunito" w:hAnsi="Nunito" w:cs="Nunito"/>
          <w:sz w:val="23"/>
          <w:szCs w:val="23"/>
          <w:highlight w:val="white"/>
        </w:rPr>
      </w:pPr>
    </w:p>
    <w:p w14:paraId="00000094" w14:textId="77777777" w:rsidR="00E00008" w:rsidRDefault="00000000">
      <w:pPr>
        <w:rPr>
          <w:rFonts w:ascii="Nunito" w:eastAsia="Nunito" w:hAnsi="Nunito" w:cs="Nunito"/>
          <w:sz w:val="23"/>
          <w:szCs w:val="23"/>
          <w:highlight w:val="white"/>
        </w:rPr>
      </w:pPr>
      <w:r>
        <w:rPr>
          <w:rFonts w:ascii="Nunito" w:eastAsia="Nunito" w:hAnsi="Nunito" w:cs="Nunito"/>
          <w:sz w:val="23"/>
          <w:szCs w:val="23"/>
          <w:highlight w:val="white"/>
        </w:rPr>
        <w:t>By embedding resilience into its cultural fabric and development trajectory, Charleston can not only withstand and recover from disaster shocks and stresses but also thrive as a vibrant, prosperous, and united community for generations to come. This resilience roadmap serves as a foundation for Charleston to truly rebuild and create a more resilient future.</w:t>
      </w:r>
    </w:p>
    <w:sectPr w:rsidR="00E0000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535C" w14:textId="77777777" w:rsidR="007266A6" w:rsidRDefault="007266A6" w:rsidP="00893FD8">
      <w:pPr>
        <w:spacing w:line="240" w:lineRule="auto"/>
      </w:pPr>
      <w:r>
        <w:separator/>
      </w:r>
    </w:p>
  </w:endnote>
  <w:endnote w:type="continuationSeparator" w:id="0">
    <w:p w14:paraId="1020A597" w14:textId="77777777" w:rsidR="007266A6" w:rsidRDefault="007266A6" w:rsidP="00893F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14A9" w14:textId="77777777" w:rsidR="007266A6" w:rsidRDefault="007266A6" w:rsidP="00893FD8">
      <w:pPr>
        <w:spacing w:line="240" w:lineRule="auto"/>
      </w:pPr>
      <w:r>
        <w:separator/>
      </w:r>
    </w:p>
  </w:footnote>
  <w:footnote w:type="continuationSeparator" w:id="0">
    <w:p w14:paraId="59FCAFDE" w14:textId="77777777" w:rsidR="007266A6" w:rsidRDefault="007266A6" w:rsidP="00893F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A858" w14:textId="1F087CDC" w:rsidR="00893FD8" w:rsidRPr="00893FD8" w:rsidRDefault="00893FD8">
    <w:pPr>
      <w:pStyle w:val="Header"/>
      <w:rPr>
        <w:b/>
        <w:bCs/>
        <w:sz w:val="24"/>
        <w:szCs w:val="24"/>
      </w:rPr>
    </w:pPr>
    <w:r w:rsidRPr="00893FD8">
      <w:rPr>
        <w:b/>
        <w:bCs/>
        <w:sz w:val="24"/>
        <w:szCs w:val="24"/>
      </w:rPr>
      <w:t xml:space="preserve">Enhancing Disaster resilience </w:t>
    </w:r>
  </w:p>
  <w:p w14:paraId="6B1799F3" w14:textId="77777777" w:rsidR="00893FD8" w:rsidRDefault="00893F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08"/>
    <w:rsid w:val="006A238C"/>
    <w:rsid w:val="007266A6"/>
    <w:rsid w:val="00893FD8"/>
    <w:rsid w:val="00C7498D"/>
    <w:rsid w:val="00E0000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5A1BA"/>
  <w15:docId w15:val="{7E9881B5-982A-4B23-884A-BD480FD9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K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93FD8"/>
    <w:pPr>
      <w:tabs>
        <w:tab w:val="center" w:pos="4513"/>
        <w:tab w:val="right" w:pos="9026"/>
      </w:tabs>
      <w:spacing w:line="240" w:lineRule="auto"/>
    </w:pPr>
  </w:style>
  <w:style w:type="character" w:customStyle="1" w:styleId="HeaderChar">
    <w:name w:val="Header Char"/>
    <w:basedOn w:val="DefaultParagraphFont"/>
    <w:link w:val="Header"/>
    <w:uiPriority w:val="99"/>
    <w:rsid w:val="00893FD8"/>
  </w:style>
  <w:style w:type="paragraph" w:styleId="Footer">
    <w:name w:val="footer"/>
    <w:basedOn w:val="Normal"/>
    <w:link w:val="FooterChar"/>
    <w:uiPriority w:val="99"/>
    <w:unhideWhenUsed/>
    <w:rsid w:val="00893FD8"/>
    <w:pPr>
      <w:tabs>
        <w:tab w:val="center" w:pos="4513"/>
        <w:tab w:val="right" w:pos="9026"/>
      </w:tabs>
      <w:spacing w:line="240" w:lineRule="auto"/>
    </w:pPr>
  </w:style>
  <w:style w:type="character" w:customStyle="1" w:styleId="FooterChar">
    <w:name w:val="Footer Char"/>
    <w:basedOn w:val="DefaultParagraphFont"/>
    <w:link w:val="Footer"/>
    <w:uiPriority w:val="99"/>
    <w:rsid w:val="00893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44B1F-3815-4BD4-8CFA-AC66AE80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2782</Words>
  <Characters>17883</Characters>
  <Application>Microsoft Office Word</Application>
  <DocSecurity>0</DocSecurity>
  <Lines>310</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paige nkirote</cp:lastModifiedBy>
  <cp:revision>3</cp:revision>
  <dcterms:created xsi:type="dcterms:W3CDTF">2024-02-08T16:11:00Z</dcterms:created>
  <dcterms:modified xsi:type="dcterms:W3CDTF">2024-02-08T16:38:00Z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d96be0370e44d58cd0673828b0c880261e1a6e956468ecb0b547c0246064bdb7</vt:lpwstr>
  </property>
</Properties>
</file>