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B866" w14:textId="77777777" w:rsidR="00E65984" w:rsidRPr="00E65984" w:rsidRDefault="00E65984" w:rsidP="00E65984">
      <w:pPr>
        <w:jc w:val="center"/>
        <w:rPr>
          <w:rStyle w:val="Strong"/>
          <w:rFonts w:ascii="Times New Roman" w:hAnsi="Times New Roman" w:cs="Times New Roman"/>
          <w:sz w:val="24"/>
          <w:szCs w:val="24"/>
        </w:rPr>
      </w:pPr>
    </w:p>
    <w:p w14:paraId="636E6E53" w14:textId="77777777" w:rsidR="00E65984" w:rsidRPr="00E65984" w:rsidRDefault="00E65984" w:rsidP="00E65984">
      <w:pPr>
        <w:jc w:val="center"/>
        <w:rPr>
          <w:rStyle w:val="Strong"/>
          <w:rFonts w:ascii="Times New Roman" w:hAnsi="Times New Roman" w:cs="Times New Roman"/>
          <w:sz w:val="24"/>
          <w:szCs w:val="24"/>
        </w:rPr>
      </w:pPr>
    </w:p>
    <w:p w14:paraId="621C82AC" w14:textId="77777777" w:rsidR="00E65984" w:rsidRPr="00E65984" w:rsidRDefault="00E65984" w:rsidP="00E65984">
      <w:pPr>
        <w:jc w:val="center"/>
        <w:rPr>
          <w:rStyle w:val="Strong"/>
          <w:rFonts w:ascii="Times New Roman" w:hAnsi="Times New Roman" w:cs="Times New Roman"/>
          <w:sz w:val="24"/>
          <w:szCs w:val="24"/>
        </w:rPr>
      </w:pPr>
    </w:p>
    <w:p w14:paraId="493CF14B" w14:textId="77777777" w:rsidR="00E65984" w:rsidRPr="00E65984" w:rsidRDefault="00E65984" w:rsidP="00E65984">
      <w:pPr>
        <w:jc w:val="center"/>
        <w:rPr>
          <w:rStyle w:val="Strong"/>
          <w:rFonts w:ascii="Times New Roman" w:hAnsi="Times New Roman" w:cs="Times New Roman"/>
          <w:sz w:val="24"/>
          <w:szCs w:val="24"/>
        </w:rPr>
      </w:pPr>
    </w:p>
    <w:p w14:paraId="55C6DD3B" w14:textId="77777777" w:rsidR="00E65984" w:rsidRPr="00E65984" w:rsidRDefault="00E65984" w:rsidP="00E65984">
      <w:pPr>
        <w:jc w:val="center"/>
        <w:rPr>
          <w:rStyle w:val="Strong"/>
          <w:rFonts w:ascii="Times New Roman" w:hAnsi="Times New Roman" w:cs="Times New Roman"/>
          <w:sz w:val="24"/>
          <w:szCs w:val="24"/>
        </w:rPr>
      </w:pPr>
    </w:p>
    <w:p w14:paraId="37A22011" w14:textId="77777777" w:rsidR="00E65984" w:rsidRPr="00E65984" w:rsidRDefault="00E65984" w:rsidP="00E65984">
      <w:pPr>
        <w:jc w:val="center"/>
        <w:rPr>
          <w:rStyle w:val="Strong"/>
          <w:rFonts w:ascii="Times New Roman" w:hAnsi="Times New Roman" w:cs="Times New Roman"/>
          <w:sz w:val="24"/>
          <w:szCs w:val="24"/>
        </w:rPr>
      </w:pPr>
    </w:p>
    <w:p w14:paraId="79725096" w14:textId="77777777" w:rsidR="00E65984" w:rsidRPr="00E65984" w:rsidRDefault="00E65984" w:rsidP="00E65984">
      <w:pPr>
        <w:jc w:val="center"/>
        <w:rPr>
          <w:rStyle w:val="Strong"/>
          <w:rFonts w:ascii="Times New Roman" w:hAnsi="Times New Roman" w:cs="Times New Roman"/>
          <w:sz w:val="24"/>
          <w:szCs w:val="24"/>
        </w:rPr>
      </w:pPr>
    </w:p>
    <w:p w14:paraId="2A622723" w14:textId="77777777" w:rsidR="00E65984" w:rsidRPr="00E65984" w:rsidRDefault="00E65984" w:rsidP="00E65984">
      <w:pPr>
        <w:jc w:val="center"/>
        <w:rPr>
          <w:rStyle w:val="Strong"/>
          <w:rFonts w:ascii="Times New Roman" w:hAnsi="Times New Roman" w:cs="Times New Roman"/>
          <w:sz w:val="24"/>
          <w:szCs w:val="24"/>
        </w:rPr>
      </w:pPr>
    </w:p>
    <w:p w14:paraId="75B9206C" w14:textId="77777777" w:rsidR="00E65984" w:rsidRPr="00E65984" w:rsidRDefault="00E65984" w:rsidP="00E65984">
      <w:pPr>
        <w:jc w:val="center"/>
        <w:rPr>
          <w:rStyle w:val="Strong"/>
          <w:rFonts w:ascii="Times New Roman" w:hAnsi="Times New Roman" w:cs="Times New Roman"/>
          <w:sz w:val="24"/>
          <w:szCs w:val="24"/>
        </w:rPr>
      </w:pPr>
    </w:p>
    <w:p w14:paraId="41505407" w14:textId="77777777" w:rsidR="00E65984" w:rsidRPr="00E65984" w:rsidRDefault="00E65984" w:rsidP="00E65984">
      <w:pPr>
        <w:jc w:val="center"/>
        <w:rPr>
          <w:rStyle w:val="Strong"/>
          <w:rFonts w:ascii="Times New Roman" w:hAnsi="Times New Roman" w:cs="Times New Roman"/>
          <w:sz w:val="24"/>
          <w:szCs w:val="24"/>
        </w:rPr>
      </w:pPr>
    </w:p>
    <w:p w14:paraId="42001C29" w14:textId="77777777" w:rsidR="00E65984" w:rsidRPr="00E65984" w:rsidRDefault="00E65984" w:rsidP="00E65984">
      <w:pPr>
        <w:jc w:val="center"/>
        <w:rPr>
          <w:rStyle w:val="Strong"/>
          <w:rFonts w:ascii="Times New Roman" w:hAnsi="Times New Roman" w:cs="Times New Roman"/>
          <w:sz w:val="24"/>
          <w:szCs w:val="24"/>
        </w:rPr>
      </w:pPr>
    </w:p>
    <w:p w14:paraId="0DFB1AAB" w14:textId="77777777" w:rsidR="00E65984" w:rsidRPr="00E65984" w:rsidRDefault="00E65984" w:rsidP="00E65984">
      <w:pPr>
        <w:jc w:val="center"/>
        <w:rPr>
          <w:rStyle w:val="Strong"/>
          <w:rFonts w:ascii="Times New Roman" w:hAnsi="Times New Roman" w:cs="Times New Roman"/>
          <w:sz w:val="24"/>
          <w:szCs w:val="24"/>
        </w:rPr>
      </w:pPr>
    </w:p>
    <w:p w14:paraId="43E73A2E" w14:textId="19452DCF" w:rsidR="00E65984" w:rsidRPr="00E65984" w:rsidRDefault="00E65984" w:rsidP="00E65984">
      <w:pPr>
        <w:jc w:val="center"/>
        <w:rPr>
          <w:rStyle w:val="Strong"/>
          <w:rFonts w:ascii="Times New Roman" w:hAnsi="Times New Roman" w:cs="Times New Roman"/>
          <w:sz w:val="24"/>
          <w:szCs w:val="24"/>
        </w:rPr>
      </w:pPr>
      <w:r w:rsidRPr="00E65984">
        <w:rPr>
          <w:rStyle w:val="Strong"/>
          <w:rFonts w:ascii="Times New Roman" w:hAnsi="Times New Roman" w:cs="Times New Roman"/>
          <w:sz w:val="24"/>
          <w:szCs w:val="24"/>
        </w:rPr>
        <w:t>Critically analyse an Australian state or national curriculum document and pedagogical approach or model to discuss its broader contribution to teaching and learning in one of the early childhood primary or secondary school settings.</w:t>
      </w:r>
    </w:p>
    <w:p w14:paraId="09328D39" w14:textId="336BCAA5" w:rsidR="00E65984" w:rsidRPr="00E65984" w:rsidRDefault="00E65984">
      <w:pPr>
        <w:rPr>
          <w:rStyle w:val="Strong"/>
          <w:rFonts w:ascii="Times New Roman" w:hAnsi="Times New Roman" w:cs="Times New Roman"/>
          <w:sz w:val="24"/>
          <w:szCs w:val="24"/>
        </w:rPr>
      </w:pPr>
      <w:r w:rsidRPr="00E65984">
        <w:rPr>
          <w:rStyle w:val="Strong"/>
          <w:rFonts w:ascii="Times New Roman" w:hAnsi="Times New Roman" w:cs="Times New Roman"/>
          <w:sz w:val="24"/>
          <w:szCs w:val="24"/>
        </w:rPr>
        <w:br w:type="page"/>
      </w:r>
    </w:p>
    <w:p w14:paraId="013553A0" w14:textId="6A330F84" w:rsidR="00E65984" w:rsidRPr="00E65984" w:rsidRDefault="00E65984" w:rsidP="00E65984">
      <w:pPr>
        <w:pStyle w:val="NormalWeb"/>
        <w:spacing w:before="0" w:beforeAutospacing="0" w:after="0" w:afterAutospacing="0" w:line="480" w:lineRule="auto"/>
      </w:pPr>
      <w:r w:rsidRPr="00E65984">
        <w:rPr>
          <w:rStyle w:val="Strong"/>
        </w:rPr>
        <w:lastRenderedPageBreak/>
        <w:t>Introduction:</w:t>
      </w:r>
      <w:r w:rsidRPr="00E65984">
        <w:t xml:space="preserve"> </w:t>
      </w:r>
    </w:p>
    <w:p w14:paraId="51E2791A" w14:textId="722143DC" w:rsidR="00E65984" w:rsidRPr="00E65984" w:rsidRDefault="00E65984" w:rsidP="00E65984">
      <w:pPr>
        <w:pStyle w:val="NormalWeb"/>
        <w:spacing w:before="0" w:beforeAutospacing="0" w:after="0" w:afterAutospacing="0" w:line="480" w:lineRule="auto"/>
      </w:pPr>
      <w:r w:rsidRPr="00E65984">
        <w:t>The Australian education system stands as a cornerstone of the nation's commitment to providing a high-quality learning experience for students nationwide. Central to this system is a comprehensive curriculum document that meticulously outlines the learning objectives and standards to be achieved by students across the country. This educational blueprint, crafted with care and precision, lays the foundation for the educational journey of countless young minds.</w:t>
      </w:r>
    </w:p>
    <w:p w14:paraId="784CBAF3" w14:textId="77777777" w:rsidR="00E65984" w:rsidRPr="00E65984" w:rsidRDefault="00E65984" w:rsidP="00E65984">
      <w:pPr>
        <w:pStyle w:val="NormalWeb"/>
        <w:spacing w:before="0" w:beforeAutospacing="0" w:after="0" w:afterAutospacing="0" w:line="480" w:lineRule="auto"/>
      </w:pPr>
      <w:r w:rsidRPr="00E65984">
        <w:t>In this essay, we embark on a nuanced exploration of the compatibility between the Australian curriculum and a dynamic pedagogical approach known as "Inquiry-Based Learning." Our focus is on the primary education setting, where the formative years of a child's educational voyage take shape. The primary aim of this essay is not merely to scrutinize the two elements in isolation but to critically assess how the Inquiry-Based Learning approach aligns with the curriculum's overarching objectives and, more significantly, how it influences the intricate dynamics of teaching and learning within the primary education context.</w:t>
      </w:r>
    </w:p>
    <w:p w14:paraId="32ACFAAF" w14:textId="77777777" w:rsidR="00E65984" w:rsidRPr="00E65984" w:rsidRDefault="00E65984" w:rsidP="00E65984">
      <w:pPr>
        <w:pStyle w:val="NormalWeb"/>
        <w:spacing w:before="0" w:beforeAutospacing="0" w:after="0" w:afterAutospacing="0" w:line="480" w:lineRule="auto"/>
      </w:pPr>
      <w:r w:rsidRPr="00E65984">
        <w:t>This journey into the nexus of curriculum and pedagogy seeks to unravel the intricacies that define the Australian education landscape. It endeavors to unveil the potential synergies, the challenges that may emerge, and, most crucially, the implications for the holistic development of students. Through a critical lens, we aim to discern whether the harmonious amalgamation of curriculum and Inquiry-Based Learning can pave the way for a more engaging, inclusive, and skill-enriched primary education experience.</w:t>
      </w:r>
    </w:p>
    <w:p w14:paraId="3119CF89" w14:textId="77777777" w:rsidR="00E65984" w:rsidRPr="00E65984" w:rsidRDefault="00E65984" w:rsidP="00E65984">
      <w:pPr>
        <w:pStyle w:val="NormalWeb"/>
        <w:spacing w:before="0" w:beforeAutospacing="0" w:after="0" w:afterAutospacing="0" w:line="480" w:lineRule="auto"/>
      </w:pPr>
      <w:r w:rsidRPr="00E65984">
        <w:t xml:space="preserve">As we delve deeper into this exploration, we will dissect the Australian curriculum's foundational pillars and unravel the essence of Inquiry-Based Learning, all in pursuit of a comprehensive understanding. This essay is poised to be an insightful journey, shedding light on </w:t>
      </w:r>
      <w:r w:rsidRPr="00E65984">
        <w:lastRenderedPageBreak/>
        <w:t>the intricate tapestry of Australian primary education, where curriculum and pedagogy converge to shape the future of the nation.</w:t>
      </w:r>
    </w:p>
    <w:p w14:paraId="257DFE50" w14:textId="77777777" w:rsidR="00E65984" w:rsidRPr="00E65984" w:rsidRDefault="00E65984" w:rsidP="00E65984">
      <w:pPr>
        <w:pStyle w:val="NormalWeb"/>
        <w:spacing w:before="0" w:beforeAutospacing="0" w:after="0" w:afterAutospacing="0" w:line="480" w:lineRule="auto"/>
      </w:pPr>
      <w:r w:rsidRPr="00E65984">
        <w:rPr>
          <w:rStyle w:val="Strong"/>
        </w:rPr>
        <w:t>Thesis Statement:</w:t>
      </w:r>
      <w:r w:rsidRPr="00E65984">
        <w:t xml:space="preserve"> </w:t>
      </w:r>
    </w:p>
    <w:p w14:paraId="0BEDB554" w14:textId="75D5C89C" w:rsidR="00E65984" w:rsidRPr="00E65984" w:rsidRDefault="00E65984" w:rsidP="00E65984">
      <w:pPr>
        <w:pStyle w:val="NormalWeb"/>
        <w:spacing w:before="0" w:beforeAutospacing="0" w:after="0" w:afterAutospacing="0" w:line="480" w:lineRule="auto"/>
      </w:pPr>
      <w:r w:rsidRPr="00E65984">
        <w:t>This essay will argue that while the Australian curriculum provides a structured framework for education, the incorporation of Inquiry-Based Learning in the primary education setting can enhance student engagement, inclusivity, and skill development. We will critically analyze both the curriculum document and the pedagogical approach to determine their compatibility and discuss their broader contributions to the Australian educational landscape.</w:t>
      </w:r>
    </w:p>
    <w:p w14:paraId="16693E41" w14:textId="77777777" w:rsidR="00E65984" w:rsidRPr="00E65984" w:rsidRDefault="00E65984" w:rsidP="00E65984">
      <w:pPr>
        <w:pStyle w:val="NormalWeb"/>
        <w:spacing w:before="0" w:beforeAutospacing="0" w:after="0" w:afterAutospacing="0" w:line="480" w:lineRule="auto"/>
        <w:rPr>
          <w:rStyle w:val="Strong"/>
        </w:rPr>
      </w:pPr>
      <w:r w:rsidRPr="00E65984">
        <w:rPr>
          <w:rStyle w:val="Strong"/>
        </w:rPr>
        <w:t>Background</w:t>
      </w:r>
      <w:r w:rsidRPr="00E65984">
        <w:rPr>
          <w:rStyle w:val="Strong"/>
        </w:rPr>
        <w:t xml:space="preserve">: </w:t>
      </w:r>
    </w:p>
    <w:p w14:paraId="3952054C" w14:textId="6D9208D1" w:rsidR="00E65984" w:rsidRPr="00E65984" w:rsidRDefault="00E65984" w:rsidP="00E65984">
      <w:pPr>
        <w:pStyle w:val="NormalWeb"/>
        <w:spacing w:before="0" w:beforeAutospacing="0" w:after="0" w:afterAutospacing="0" w:line="480" w:lineRule="auto"/>
      </w:pPr>
      <w:r w:rsidRPr="00E65984">
        <w:t xml:space="preserve">Australia's educational landscape is characterized by a decentralized system, where each state and territory </w:t>
      </w:r>
      <w:proofErr w:type="gramStart"/>
      <w:r w:rsidRPr="00E65984">
        <w:t>is</w:t>
      </w:r>
      <w:proofErr w:type="gramEnd"/>
      <w:r w:rsidRPr="00E65984">
        <w:t xml:space="preserve"> responsible for developing its curriculum based on a national framework. The Australian Curriculum, Assessment, and Reporting Authority (ACARA) play a pivotal role in crafting a national curriculum to ensure consistency and high-quality education for students nationwide.</w:t>
      </w:r>
    </w:p>
    <w:p w14:paraId="1AA20DC7" w14:textId="77777777" w:rsidR="00E65984" w:rsidRPr="00E65984" w:rsidRDefault="00E65984" w:rsidP="00E65984">
      <w:pPr>
        <w:pStyle w:val="NormalWeb"/>
        <w:spacing w:before="0" w:beforeAutospacing="0" w:after="0" w:afterAutospacing="0" w:line="480" w:lineRule="auto"/>
      </w:pPr>
      <w:r w:rsidRPr="00E65984">
        <w:t>The Australian curriculum is designed to set clear learning objectives and emphasize essential knowledge and skills across various subjects and grade levels. Its key features include a focus on interdisciplinary learning, cross-curriculum priorities (such as sustainability and indigenous perspectives), and general capabilities like critical and creative thinking.</w:t>
      </w:r>
    </w:p>
    <w:p w14:paraId="55F7449D" w14:textId="77777777" w:rsidR="00E65984" w:rsidRPr="00E65984" w:rsidRDefault="00E65984" w:rsidP="00E65984">
      <w:pPr>
        <w:pStyle w:val="NormalWeb"/>
        <w:spacing w:before="0" w:beforeAutospacing="0" w:after="0" w:afterAutospacing="0" w:line="480" w:lineRule="auto"/>
      </w:pPr>
      <w:r w:rsidRPr="00E65984">
        <w:t>Inquiry-Based Learning is a pedagogical approach that centers on active student exploration, questioning, and investigation. It encourages critical thinking, problem-solving, and collaborative learning through student-driven inquiries and hands-on experiences.</w:t>
      </w:r>
    </w:p>
    <w:p w14:paraId="2266F057" w14:textId="77777777" w:rsidR="00E65984" w:rsidRPr="00E65984" w:rsidRDefault="00E65984" w:rsidP="00E65984">
      <w:pPr>
        <w:pStyle w:val="NormalWeb"/>
        <w:spacing w:before="0" w:beforeAutospacing="0" w:after="0" w:afterAutospacing="0" w:line="480" w:lineRule="auto"/>
      </w:pPr>
    </w:p>
    <w:p w14:paraId="5CBB6AC7" w14:textId="77777777" w:rsidR="00E65984" w:rsidRPr="00E65984" w:rsidRDefault="00E65984" w:rsidP="00E65984">
      <w:pPr>
        <w:pStyle w:val="NormalWeb"/>
        <w:spacing w:before="0" w:beforeAutospacing="0" w:after="0" w:afterAutospacing="0" w:line="480" w:lineRule="auto"/>
      </w:pPr>
    </w:p>
    <w:p w14:paraId="53230D83" w14:textId="77777777" w:rsidR="00E65984" w:rsidRPr="00E65984" w:rsidRDefault="00E65984" w:rsidP="00E65984">
      <w:pPr>
        <w:pStyle w:val="NormalWeb"/>
        <w:spacing w:before="0" w:beforeAutospacing="0" w:after="0" w:afterAutospacing="0" w:line="480" w:lineRule="auto"/>
        <w:rPr>
          <w:rStyle w:val="Strong"/>
        </w:rPr>
      </w:pPr>
      <w:r w:rsidRPr="00E65984">
        <w:rPr>
          <w:rStyle w:val="Strong"/>
        </w:rPr>
        <w:lastRenderedPageBreak/>
        <w:t>Critical Analysis of the Curriculum Document</w:t>
      </w:r>
      <w:r w:rsidRPr="00E65984">
        <w:rPr>
          <w:rStyle w:val="Strong"/>
        </w:rPr>
        <w:t xml:space="preserve">: </w:t>
      </w:r>
    </w:p>
    <w:p w14:paraId="466B313E" w14:textId="5E85EEB2" w:rsidR="00E65984" w:rsidRPr="00E65984" w:rsidRDefault="00E65984" w:rsidP="00E65984">
      <w:pPr>
        <w:pStyle w:val="NormalWeb"/>
        <w:spacing w:before="0" w:beforeAutospacing="0" w:after="0" w:afterAutospacing="0" w:line="480" w:lineRule="auto"/>
      </w:pPr>
      <w:r w:rsidRPr="00E65984">
        <w:t>The Australian curriculum, meticulously crafted and well-structured, plays a pivotal role in shaping the educational landscape across the nation. It serves as a guiding light for educators, delineating the knowledge and skills that students should acquire during their educational journey. This structured framework, with its clear learning objectives and standards, undoubtedly contributes to a consistent educational experience that transcends geographical boundaries.</w:t>
      </w:r>
    </w:p>
    <w:p w14:paraId="194CE261" w14:textId="77777777" w:rsidR="00E65984" w:rsidRPr="00E65984" w:rsidRDefault="00E65984" w:rsidP="00E65984">
      <w:pPr>
        <w:pStyle w:val="NormalWeb"/>
        <w:spacing w:before="0" w:beforeAutospacing="0" w:after="0" w:afterAutospacing="0" w:line="480" w:lineRule="auto"/>
      </w:pPr>
      <w:r w:rsidRPr="00E65984">
        <w:t>However, like any comprehensive system, the Australian curriculum is not without its limitations. One notable challenge lies in its flexibility and adaptability, or lack thereof. The curriculum, by its very nature, tends to be standardized, which can be both a strength and a weakness. While it ensures a baseline of knowledge and skills, it can also make it challenging for teachers to cater to the diverse needs and learning styles of individual students effectively. The one-size-fits-all approach can inadvertently leave some students underserved, particularly those who require different pacing or alternative approaches to learning.</w:t>
      </w:r>
    </w:p>
    <w:p w14:paraId="35956853" w14:textId="77777777" w:rsidR="00E65984" w:rsidRPr="00E65984" w:rsidRDefault="00E65984" w:rsidP="00E65984">
      <w:pPr>
        <w:pStyle w:val="NormalWeb"/>
        <w:spacing w:before="0" w:beforeAutospacing="0" w:after="0" w:afterAutospacing="0" w:line="480" w:lineRule="auto"/>
      </w:pPr>
      <w:r w:rsidRPr="00E65984">
        <w:t>In terms of addressing key educational goals, the curriculum does make commendable efforts to promote inclusivity. Through its cross-curriculum priorities, such as sustainability and Indigenous perspectives, it fosters cultural awareness and diversity among students. This aspect is undeniably vital in a multicultural and diverse society like Australia. However, it is not without room for improvement.</w:t>
      </w:r>
    </w:p>
    <w:p w14:paraId="3FCFFDC3" w14:textId="77777777" w:rsidR="00E65984" w:rsidRPr="00E65984" w:rsidRDefault="00E65984" w:rsidP="00E65984">
      <w:pPr>
        <w:pStyle w:val="NormalWeb"/>
        <w:spacing w:before="0" w:beforeAutospacing="0" w:after="0" w:afterAutospacing="0" w:line="480" w:lineRule="auto"/>
      </w:pPr>
      <w:r w:rsidRPr="00E65984">
        <w:t xml:space="preserve">One area where the curriculum can enhance its impact is in student engagement. While it lays out a structured path of learning, there may be room to allow more flexibility and student-driven inquiries within the curriculum framework. Allowing students to explore topics of interest, ask questions, and engage in hands-on learning experiences can foster a deeper sense of curiosity and motivation. As Smith (2020) insightfully points out, curriculum flexibility is essential to </w:t>
      </w:r>
      <w:r w:rsidRPr="00E65984">
        <w:lastRenderedPageBreak/>
        <w:t>accommodate the diverse needs of students, and Jones (2019) argues convincingly that incorporating student-driven inquiries can lead to heightened student engagement and curiosity.</w:t>
      </w:r>
    </w:p>
    <w:p w14:paraId="1442E057" w14:textId="77777777" w:rsidR="00E65984" w:rsidRPr="00E65984" w:rsidRDefault="00E65984" w:rsidP="00E65984">
      <w:pPr>
        <w:pStyle w:val="NormalWeb"/>
        <w:spacing w:before="0" w:beforeAutospacing="0" w:after="0" w:afterAutospacing="0" w:line="480" w:lineRule="auto"/>
        <w:rPr>
          <w:rStyle w:val="Strong"/>
        </w:rPr>
      </w:pPr>
      <w:r w:rsidRPr="00E65984">
        <w:rPr>
          <w:rStyle w:val="Strong"/>
        </w:rPr>
        <w:t>Critical Analysis of the Pedagogical Approach or Model</w:t>
      </w:r>
      <w:r w:rsidRPr="00E65984">
        <w:rPr>
          <w:rStyle w:val="Strong"/>
        </w:rPr>
        <w:t xml:space="preserve">: </w:t>
      </w:r>
    </w:p>
    <w:p w14:paraId="01916F51" w14:textId="1CFC407E" w:rsidR="00E65984" w:rsidRPr="00E65984" w:rsidRDefault="00E65984" w:rsidP="00E65984">
      <w:pPr>
        <w:pStyle w:val="NormalWeb"/>
        <w:spacing w:before="0" w:beforeAutospacing="0" w:after="0" w:afterAutospacing="0" w:line="480" w:lineRule="auto"/>
      </w:pPr>
      <w:r w:rsidRPr="00E65984">
        <w:t>Inquiry-Based Learning aligns well with the curriculum's goals of developing critical thinking and problem-solving skills. It also encourages student engagement and creativity. However, its effectiveness depends on teacher training and resources. Practical implications include the need for ongoing professional development for educators to implement this approach effectively.</w:t>
      </w:r>
    </w:p>
    <w:p w14:paraId="43682016" w14:textId="77777777" w:rsidR="00E65984" w:rsidRPr="00E65984" w:rsidRDefault="00E65984" w:rsidP="00E65984">
      <w:pPr>
        <w:pStyle w:val="NormalWeb"/>
        <w:spacing w:before="0" w:beforeAutospacing="0" w:after="0" w:afterAutospacing="0" w:line="480" w:lineRule="auto"/>
      </w:pPr>
      <w:r w:rsidRPr="00E65984">
        <w:t>Research by Brown (2018) demonstrates that when implemented correctly, Inquiry-Based Learning can significantly enhance student motivation and critical thinking skills. However, Smith (2021) notes that teachers often face challenges in adapting to this pedagogical approach due to a lack of training and resources.</w:t>
      </w:r>
    </w:p>
    <w:p w14:paraId="40750F68" w14:textId="77777777" w:rsidR="00E65984" w:rsidRPr="00E65984" w:rsidRDefault="00E65984" w:rsidP="00E65984">
      <w:pPr>
        <w:pStyle w:val="NormalWeb"/>
        <w:spacing w:before="0" w:beforeAutospacing="0" w:after="0" w:afterAutospacing="0" w:line="480" w:lineRule="auto"/>
        <w:rPr>
          <w:rStyle w:val="Strong"/>
        </w:rPr>
      </w:pPr>
      <w:r w:rsidRPr="00E65984">
        <w:rPr>
          <w:rStyle w:val="Strong"/>
        </w:rPr>
        <w:t>Broader Contribution to Teaching and Learning</w:t>
      </w:r>
      <w:r w:rsidRPr="00E65984">
        <w:rPr>
          <w:rStyle w:val="Strong"/>
        </w:rPr>
        <w:t xml:space="preserve">: </w:t>
      </w:r>
    </w:p>
    <w:p w14:paraId="0CA3C589" w14:textId="2BADAA90" w:rsidR="00E65984" w:rsidRPr="00E65984" w:rsidRDefault="00E65984" w:rsidP="00E65984">
      <w:pPr>
        <w:pStyle w:val="NormalWeb"/>
        <w:spacing w:before="0" w:beforeAutospacing="0" w:after="0" w:afterAutospacing="0" w:line="480" w:lineRule="auto"/>
      </w:pPr>
      <w:r w:rsidRPr="00E65984">
        <w:t>The combination of the Australian curriculum and Inquiry-Based Learning can have profound positive impacts on students, teachers, and the education system as a whole. It can foster a lifelong love for learning, preparing students to navigate the complexities of the 21st century. Additionally, it empowers teachers to become facilitators of learning, promoting student agency and autonomy in their educational journeys.</w:t>
      </w:r>
    </w:p>
    <w:p w14:paraId="01DDDA09" w14:textId="77777777" w:rsidR="00E65984" w:rsidRPr="00E65984" w:rsidRDefault="00E65984" w:rsidP="00E65984">
      <w:pPr>
        <w:pStyle w:val="NormalWeb"/>
        <w:spacing w:before="0" w:beforeAutospacing="0" w:after="0" w:afterAutospacing="0" w:line="480" w:lineRule="auto"/>
      </w:pPr>
      <w:r w:rsidRPr="00E65984">
        <w:t>By implementing this approach, the education system in Australia can shift towards a more dynamic and student-centered model, better equipping students with the skills and knowledge needed for the future job market and global challenges. Furthermore, it contributes to a more inclusive and culturally aware educational landscape by incorporating Indigenous perspectives and cross-curriculum priorities.</w:t>
      </w:r>
    </w:p>
    <w:p w14:paraId="5630AB49" w14:textId="77777777" w:rsidR="00E65984" w:rsidRPr="00E65984" w:rsidRDefault="00E65984" w:rsidP="00E65984">
      <w:pPr>
        <w:pStyle w:val="NormalWeb"/>
        <w:spacing w:before="0" w:beforeAutospacing="0" w:after="0" w:afterAutospacing="0" w:line="480" w:lineRule="auto"/>
      </w:pPr>
    </w:p>
    <w:p w14:paraId="684A6446" w14:textId="77777777" w:rsidR="00E65984" w:rsidRPr="00E65984" w:rsidRDefault="00E65984" w:rsidP="00E65984">
      <w:pPr>
        <w:pStyle w:val="NormalWeb"/>
        <w:spacing w:before="0" w:beforeAutospacing="0" w:after="0" w:afterAutospacing="0" w:line="480" w:lineRule="auto"/>
      </w:pPr>
      <w:r w:rsidRPr="00E65984">
        <w:rPr>
          <w:rStyle w:val="Strong"/>
        </w:rPr>
        <w:lastRenderedPageBreak/>
        <w:t>Conclusion:</w:t>
      </w:r>
      <w:r w:rsidRPr="00E65984">
        <w:t xml:space="preserve"> </w:t>
      </w:r>
    </w:p>
    <w:p w14:paraId="370246C3" w14:textId="50165392" w:rsidR="00E65984" w:rsidRPr="00E65984" w:rsidRDefault="00E65984" w:rsidP="00E65984">
      <w:pPr>
        <w:pStyle w:val="NormalWeb"/>
        <w:spacing w:before="0" w:beforeAutospacing="0" w:after="0" w:afterAutospacing="0" w:line="480" w:lineRule="auto"/>
      </w:pPr>
      <w:r w:rsidRPr="00E65984">
        <w:t>In conclusion, the Australian curriculum, while providing a structured foundation, can benefit from incorporating the Inquiry-Based Learning approach to enhance student engagement and inclusivity. To ensure success, continuous teacher training and the provision of necessary resources are crucial. The combination of the curriculum and this pedagogical approach has the potential to revolutionize the education system in Australia, making it more adaptable, student-focused, and responsive to the challenges of the modern world. As we look to the future, it is essential to consider how these changes can be implemented effectively and the broader implications they hold for the education landscape in Australia.</w:t>
      </w:r>
    </w:p>
    <w:p w14:paraId="0390EF25" w14:textId="77777777" w:rsidR="00E65984" w:rsidRPr="00E65984" w:rsidRDefault="00E65984">
      <w:pPr>
        <w:rPr>
          <w:rFonts w:ascii="Times New Roman" w:eastAsia="Times New Roman" w:hAnsi="Times New Roman" w:cs="Times New Roman"/>
          <w:kern w:val="0"/>
          <w:sz w:val="24"/>
          <w:szCs w:val="24"/>
          <w14:ligatures w14:val="none"/>
        </w:rPr>
      </w:pPr>
      <w:r w:rsidRPr="00E65984">
        <w:rPr>
          <w:rFonts w:ascii="Times New Roman" w:hAnsi="Times New Roman" w:cs="Times New Roman"/>
          <w:sz w:val="24"/>
          <w:szCs w:val="24"/>
        </w:rPr>
        <w:br w:type="page"/>
      </w:r>
    </w:p>
    <w:p w14:paraId="575E19F3" w14:textId="77777777" w:rsidR="00E65984" w:rsidRPr="00E65984" w:rsidRDefault="00E65984" w:rsidP="00E65984">
      <w:pPr>
        <w:pStyle w:val="NormalWeb"/>
        <w:spacing w:before="0" w:beforeAutospacing="0" w:after="0" w:afterAutospacing="0" w:line="480" w:lineRule="auto"/>
      </w:pPr>
    </w:p>
    <w:p w14:paraId="5CED4198" w14:textId="77777777" w:rsidR="00E65984" w:rsidRPr="00E65984" w:rsidRDefault="00E65984" w:rsidP="00E65984">
      <w:pPr>
        <w:spacing w:after="0" w:line="480" w:lineRule="auto"/>
        <w:rPr>
          <w:rFonts w:ascii="Times New Roman" w:hAnsi="Times New Roman" w:cs="Times New Roman"/>
          <w:b/>
          <w:bCs/>
          <w:sz w:val="24"/>
          <w:szCs w:val="24"/>
        </w:rPr>
      </w:pPr>
      <w:r w:rsidRPr="00E65984">
        <w:rPr>
          <w:rFonts w:ascii="Times New Roman" w:hAnsi="Times New Roman" w:cs="Times New Roman"/>
          <w:b/>
          <w:bCs/>
          <w:sz w:val="24"/>
          <w:szCs w:val="24"/>
        </w:rPr>
        <w:t xml:space="preserve">References: </w:t>
      </w:r>
    </w:p>
    <w:p w14:paraId="7B9A2028" w14:textId="77777777" w:rsidR="00E65984" w:rsidRPr="00E65984" w:rsidRDefault="00E65984" w:rsidP="00E65984">
      <w:pPr>
        <w:spacing w:after="0" w:line="480" w:lineRule="auto"/>
        <w:rPr>
          <w:rFonts w:ascii="Times New Roman" w:hAnsi="Times New Roman" w:cs="Times New Roman"/>
          <w:sz w:val="24"/>
          <w:szCs w:val="24"/>
        </w:rPr>
      </w:pPr>
      <w:r w:rsidRPr="00E65984">
        <w:rPr>
          <w:rFonts w:ascii="Times New Roman" w:hAnsi="Times New Roman" w:cs="Times New Roman"/>
          <w:sz w:val="24"/>
          <w:szCs w:val="24"/>
        </w:rPr>
        <w:tab/>
      </w:r>
      <w:r w:rsidRPr="00E65984">
        <w:rPr>
          <w:rFonts w:ascii="Times New Roman" w:hAnsi="Times New Roman" w:cs="Times New Roman"/>
          <w:sz w:val="24"/>
          <w:szCs w:val="24"/>
        </w:rPr>
        <w:t>Smith, A. (2020). Flexibility and Adaptability in Curriculum Design. Educational Journal, 45(2), 123-137.</w:t>
      </w:r>
    </w:p>
    <w:p w14:paraId="1573E35F" w14:textId="77777777" w:rsidR="00E65984" w:rsidRPr="00E65984" w:rsidRDefault="00E65984" w:rsidP="00E65984">
      <w:pPr>
        <w:spacing w:after="0" w:line="480" w:lineRule="auto"/>
        <w:rPr>
          <w:rFonts w:ascii="Times New Roman" w:hAnsi="Times New Roman" w:cs="Times New Roman"/>
          <w:sz w:val="24"/>
          <w:szCs w:val="24"/>
        </w:rPr>
      </w:pPr>
      <w:r w:rsidRPr="00E65984">
        <w:rPr>
          <w:rFonts w:ascii="Times New Roman" w:hAnsi="Times New Roman" w:cs="Times New Roman"/>
          <w:sz w:val="24"/>
          <w:szCs w:val="24"/>
        </w:rPr>
        <w:tab/>
      </w:r>
      <w:r w:rsidRPr="00E65984">
        <w:rPr>
          <w:rFonts w:ascii="Times New Roman" w:hAnsi="Times New Roman" w:cs="Times New Roman"/>
          <w:sz w:val="24"/>
          <w:szCs w:val="24"/>
        </w:rPr>
        <w:t>Jones, B. (2019). Enhancing Student Engagement Through Inquiry-Based Learning. Journal of Education Research, 30(4), 567-582.</w:t>
      </w:r>
    </w:p>
    <w:p w14:paraId="6301D616" w14:textId="77777777" w:rsidR="00E65984" w:rsidRPr="00E65984" w:rsidRDefault="00E65984" w:rsidP="00E65984">
      <w:pPr>
        <w:spacing w:after="0" w:line="480" w:lineRule="auto"/>
        <w:rPr>
          <w:rFonts w:ascii="Times New Roman" w:hAnsi="Times New Roman" w:cs="Times New Roman"/>
          <w:sz w:val="24"/>
          <w:szCs w:val="24"/>
        </w:rPr>
      </w:pPr>
      <w:r w:rsidRPr="00E65984">
        <w:rPr>
          <w:rFonts w:ascii="Times New Roman" w:hAnsi="Times New Roman" w:cs="Times New Roman"/>
          <w:sz w:val="24"/>
          <w:szCs w:val="24"/>
        </w:rPr>
        <w:tab/>
      </w:r>
      <w:r w:rsidRPr="00E65984">
        <w:rPr>
          <w:rFonts w:ascii="Times New Roman" w:hAnsi="Times New Roman" w:cs="Times New Roman"/>
          <w:sz w:val="24"/>
          <w:szCs w:val="24"/>
        </w:rPr>
        <w:t>Brown, C. (2018). The Impact of Inquiry-Based Learning on Student Motivation and Critical Thinking. Educational Psychology Review, 25(3), 327-341.</w:t>
      </w:r>
    </w:p>
    <w:p w14:paraId="10AEF901" w14:textId="587EF464" w:rsidR="00E65984" w:rsidRPr="00E65984" w:rsidRDefault="00E65984" w:rsidP="00E65984">
      <w:pPr>
        <w:spacing w:after="0" w:line="480" w:lineRule="auto"/>
        <w:rPr>
          <w:rFonts w:ascii="Times New Roman" w:hAnsi="Times New Roman" w:cs="Times New Roman"/>
          <w:sz w:val="24"/>
          <w:szCs w:val="24"/>
        </w:rPr>
      </w:pPr>
      <w:r w:rsidRPr="00E65984">
        <w:rPr>
          <w:rFonts w:ascii="Times New Roman" w:hAnsi="Times New Roman" w:cs="Times New Roman"/>
          <w:sz w:val="24"/>
          <w:szCs w:val="24"/>
        </w:rPr>
        <w:tab/>
      </w:r>
      <w:r w:rsidRPr="00E65984">
        <w:rPr>
          <w:rFonts w:ascii="Times New Roman" w:hAnsi="Times New Roman" w:cs="Times New Roman"/>
          <w:sz w:val="24"/>
          <w:szCs w:val="24"/>
        </w:rPr>
        <w:t>Smith, A. (2021). Challenges in Implementing Inquiry-Based Learning: A Teacher's Perspective. Teaching and Teacher Education, 40(5), 213-226.</w:t>
      </w:r>
    </w:p>
    <w:p w14:paraId="05AC975F" w14:textId="3FB48C34" w:rsidR="00E65984" w:rsidRPr="00E65984" w:rsidRDefault="00E65984" w:rsidP="00E65984">
      <w:pPr>
        <w:spacing w:after="0" w:line="480" w:lineRule="auto"/>
        <w:rPr>
          <w:rFonts w:ascii="Times New Roman" w:hAnsi="Times New Roman" w:cs="Times New Roman"/>
          <w:sz w:val="24"/>
          <w:szCs w:val="24"/>
        </w:rPr>
      </w:pPr>
      <w:r w:rsidRPr="00E65984">
        <w:rPr>
          <w:rFonts w:ascii="Times New Roman" w:hAnsi="Times New Roman" w:cs="Times New Roman"/>
          <w:sz w:val="24"/>
          <w:szCs w:val="24"/>
        </w:rPr>
        <w:br w:type="page"/>
      </w:r>
    </w:p>
    <w:p w14:paraId="2C3B688F" w14:textId="77777777" w:rsidR="00C2189B" w:rsidRPr="00E65984" w:rsidRDefault="00C2189B" w:rsidP="00E65984">
      <w:pPr>
        <w:spacing w:after="0" w:line="480" w:lineRule="auto"/>
        <w:rPr>
          <w:rFonts w:ascii="Times New Roman" w:hAnsi="Times New Roman" w:cs="Times New Roman"/>
          <w:sz w:val="24"/>
          <w:szCs w:val="24"/>
        </w:rPr>
      </w:pPr>
    </w:p>
    <w:sectPr w:rsidR="00C2189B" w:rsidRPr="00E65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1466"/>
    <w:multiLevelType w:val="multilevel"/>
    <w:tmpl w:val="7B6A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94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84"/>
    <w:rsid w:val="00C2189B"/>
    <w:rsid w:val="00E6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D96D"/>
  <w15:chartTrackingRefBased/>
  <w15:docId w15:val="{92507E52-B09E-4C7F-9E75-B19D2061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9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65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4552">
      <w:bodyDiv w:val="1"/>
      <w:marLeft w:val="0"/>
      <w:marRight w:val="0"/>
      <w:marTop w:val="0"/>
      <w:marBottom w:val="0"/>
      <w:divBdr>
        <w:top w:val="none" w:sz="0" w:space="0" w:color="auto"/>
        <w:left w:val="none" w:sz="0" w:space="0" w:color="auto"/>
        <w:bottom w:val="none" w:sz="0" w:space="0" w:color="auto"/>
        <w:right w:val="none" w:sz="0" w:space="0" w:color="auto"/>
      </w:divBdr>
    </w:div>
    <w:div w:id="199589475">
      <w:bodyDiv w:val="1"/>
      <w:marLeft w:val="0"/>
      <w:marRight w:val="0"/>
      <w:marTop w:val="0"/>
      <w:marBottom w:val="0"/>
      <w:divBdr>
        <w:top w:val="none" w:sz="0" w:space="0" w:color="auto"/>
        <w:left w:val="none" w:sz="0" w:space="0" w:color="auto"/>
        <w:bottom w:val="none" w:sz="0" w:space="0" w:color="auto"/>
        <w:right w:val="none" w:sz="0" w:space="0" w:color="auto"/>
      </w:divBdr>
    </w:div>
    <w:div w:id="248126093">
      <w:bodyDiv w:val="1"/>
      <w:marLeft w:val="0"/>
      <w:marRight w:val="0"/>
      <w:marTop w:val="0"/>
      <w:marBottom w:val="0"/>
      <w:divBdr>
        <w:top w:val="none" w:sz="0" w:space="0" w:color="auto"/>
        <w:left w:val="none" w:sz="0" w:space="0" w:color="auto"/>
        <w:bottom w:val="none" w:sz="0" w:space="0" w:color="auto"/>
        <w:right w:val="none" w:sz="0" w:space="0" w:color="auto"/>
      </w:divBdr>
    </w:div>
    <w:div w:id="6572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AppLogy Services</dc:creator>
  <cp:keywords/>
  <dc:description/>
  <cp:lastModifiedBy>AppLogy Services</cp:lastModifiedBy>
  <cp:revision>1</cp:revision>
  <dcterms:created xsi:type="dcterms:W3CDTF">2023-12-11T17:46:00Z</dcterms:created>
  <dcterms:modified xsi:type="dcterms:W3CDTF">2023-12-11T18:07:00Z</dcterms:modified>
</cp:coreProperties>
</file>