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BC" w:rsidRPr="002E55BC" w:rsidRDefault="002E55BC" w:rsidP="002E55BC">
      <w:pPr>
        <w:spacing w:after="0" w:line="240" w:lineRule="auto"/>
        <w:rPr>
          <w:rFonts w:ascii="Helvetica" w:eastAsia="Times New Roman" w:hAnsi="Helvetica" w:cs="Helvetica"/>
          <w:color w:val="222222"/>
          <w:sz w:val="27"/>
          <w:szCs w:val="27"/>
        </w:rPr>
      </w:pPr>
      <w:r>
        <w:rPr>
          <w:rFonts w:ascii="Helvetica" w:eastAsia="Times New Roman" w:hAnsi="Helvetica" w:cs="Helvetica"/>
          <w:noProof/>
          <w:color w:val="222222"/>
          <w:sz w:val="27"/>
          <w:szCs w:val="27"/>
        </w:rPr>
        <w:drawing>
          <wp:inline distT="0" distB="0" distL="0" distR="0">
            <wp:extent cx="381000" cy="381000"/>
            <wp:effectExtent l="19050" t="0" r="0" b="0"/>
            <wp:docPr id="1" name=":m5_1-e" descr="https://lh3.googleusercontent.com/a-/AD_cMMQNH7yhcXgUJ0cCpbwqj_uNxY8IRSY0ZO1Zu5aY6MjOFw=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5_1-e" descr="https://lh3.googleusercontent.com/a-/AD_cMMQNH7yhcXgUJ0cCpbwqj_uNxY8IRSY0ZO1Zu5aY6MjOFw=s40-p"/>
                    <pic:cNvPicPr>
                      <a:picLocks noChangeAspect="1" noChangeArrowheads="1"/>
                    </pic:cNvPicPr>
                  </pic:nvPicPr>
                  <pic:blipFill>
                    <a:blip r:embed="rId4"/>
                    <a:srcRect/>
                    <a:stretch>
                      <a:fillRect/>
                    </a:stretch>
                  </pic:blipFill>
                  <pic:spPr bwMode="auto">
                    <a:xfrm>
                      <a:off x="0" y="0"/>
                      <a:ext cx="381000" cy="3810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6519"/>
        <w:gridCol w:w="2820"/>
        <w:gridCol w:w="7"/>
        <w:gridCol w:w="14"/>
      </w:tblGrid>
      <w:tr w:rsidR="002E55BC" w:rsidRPr="002E55BC" w:rsidTr="002E55BC">
        <w:tc>
          <w:tcPr>
            <w:tcW w:w="6016" w:type="dxa"/>
            <w:noWrap/>
            <w:hideMark/>
          </w:tcPr>
          <w:tbl>
            <w:tblPr>
              <w:tblW w:w="6016" w:type="dxa"/>
              <w:tblCellMar>
                <w:left w:w="0" w:type="dxa"/>
                <w:right w:w="0" w:type="dxa"/>
              </w:tblCellMar>
              <w:tblLook w:val="04A0"/>
            </w:tblPr>
            <w:tblGrid>
              <w:gridCol w:w="6016"/>
            </w:tblGrid>
            <w:tr w:rsidR="002E55BC" w:rsidRPr="002E55BC">
              <w:tc>
                <w:tcPr>
                  <w:tcW w:w="0" w:type="auto"/>
                  <w:vAlign w:val="center"/>
                  <w:hideMark/>
                </w:tcPr>
                <w:p w:rsidR="002E55BC" w:rsidRPr="002E55BC" w:rsidRDefault="002E55BC" w:rsidP="002E55BC">
                  <w:pPr>
                    <w:spacing w:before="100" w:beforeAutospacing="1" w:after="100" w:afterAutospacing="1" w:line="300" w:lineRule="atLeast"/>
                    <w:outlineLvl w:val="2"/>
                    <w:rPr>
                      <w:rFonts w:ascii="Helvetica" w:eastAsia="Times New Roman" w:hAnsi="Helvetica" w:cs="Helvetica"/>
                      <w:b/>
                      <w:bCs/>
                      <w:color w:val="5F6368"/>
                      <w:sz w:val="27"/>
                      <w:szCs w:val="27"/>
                    </w:rPr>
                  </w:pPr>
                  <w:r w:rsidRPr="002E55BC">
                    <w:rPr>
                      <w:rFonts w:ascii="Helvetica" w:eastAsia="Times New Roman" w:hAnsi="Helvetica" w:cs="Helvetica"/>
                      <w:b/>
                      <w:bCs/>
                      <w:color w:val="1F1F1F"/>
                      <w:sz w:val="27"/>
                      <w:szCs w:val="27"/>
                    </w:rPr>
                    <w:t>Collins Kimutai</w:t>
                  </w:r>
                </w:p>
              </w:tc>
            </w:tr>
          </w:tbl>
          <w:p w:rsidR="002E55BC" w:rsidRPr="002E55BC" w:rsidRDefault="002E55BC" w:rsidP="002E55BC">
            <w:pPr>
              <w:spacing w:after="0" w:line="300" w:lineRule="atLeast"/>
              <w:rPr>
                <w:rFonts w:ascii="Helvetica" w:eastAsia="Times New Roman" w:hAnsi="Helvetica" w:cs="Helvetica"/>
                <w:sz w:val="24"/>
                <w:szCs w:val="24"/>
              </w:rPr>
            </w:pPr>
          </w:p>
        </w:tc>
        <w:tc>
          <w:tcPr>
            <w:tcW w:w="0" w:type="auto"/>
            <w:noWrap/>
            <w:hideMark/>
          </w:tcPr>
          <w:p w:rsidR="002E55BC" w:rsidRPr="002E55BC" w:rsidRDefault="002E55BC" w:rsidP="002E55BC">
            <w:pPr>
              <w:spacing w:after="0" w:line="240" w:lineRule="auto"/>
              <w:jc w:val="right"/>
              <w:rPr>
                <w:rFonts w:ascii="Helvetica" w:eastAsia="Times New Roman" w:hAnsi="Helvetica" w:cs="Helvetica"/>
                <w:color w:val="222222"/>
                <w:sz w:val="24"/>
                <w:szCs w:val="24"/>
              </w:rPr>
            </w:pPr>
            <w:r w:rsidRPr="002E55BC">
              <w:rPr>
                <w:rFonts w:ascii="Helvetica" w:eastAsia="Times New Roman" w:hAnsi="Helvetica" w:cs="Helvetica"/>
                <w:color w:val="5E5E5E"/>
                <w:sz w:val="24"/>
                <w:szCs w:val="24"/>
              </w:rPr>
              <w:t>8:25 PM (5 minutes ago)</w:t>
            </w:r>
          </w:p>
        </w:tc>
        <w:tc>
          <w:tcPr>
            <w:tcW w:w="0" w:type="auto"/>
            <w:noWrap/>
            <w:hideMark/>
          </w:tcPr>
          <w:p w:rsidR="002E55BC" w:rsidRPr="002E55BC" w:rsidRDefault="002E55BC" w:rsidP="002E55BC">
            <w:pPr>
              <w:spacing w:after="0" w:line="240" w:lineRule="auto"/>
              <w:jc w:val="right"/>
              <w:rPr>
                <w:rFonts w:ascii="Helvetica" w:eastAsia="Times New Roman" w:hAnsi="Helvetica" w:cs="Helvetica"/>
                <w:color w:val="222222"/>
                <w:sz w:val="24"/>
                <w:szCs w:val="24"/>
              </w:rPr>
            </w:pPr>
          </w:p>
        </w:tc>
        <w:tc>
          <w:tcPr>
            <w:tcW w:w="0" w:type="auto"/>
            <w:vMerge w:val="restart"/>
            <w:noWrap/>
            <w:hideMark/>
          </w:tcPr>
          <w:p w:rsidR="002E55BC" w:rsidRPr="002E55BC" w:rsidRDefault="002E55BC" w:rsidP="002E55BC">
            <w:pPr>
              <w:spacing w:after="0" w:line="270" w:lineRule="atLeast"/>
              <w:jc w:val="center"/>
              <w:rPr>
                <w:rFonts w:ascii="Helvetica" w:eastAsia="Times New Roman" w:hAnsi="Helvetica" w:cs="Helvetica"/>
                <w:color w:val="444444"/>
                <w:sz w:val="24"/>
                <w:szCs w:val="24"/>
              </w:rPr>
            </w:pPr>
            <w:r>
              <w:rPr>
                <w:rFonts w:ascii="Helvetica" w:eastAsia="Times New Roman" w:hAnsi="Helvetica" w:cs="Helvetica"/>
                <w:noProof/>
                <w:color w:val="444444"/>
                <w:sz w:val="24"/>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E55BC" w:rsidRPr="002E55BC" w:rsidRDefault="002E55BC" w:rsidP="002E55BC">
            <w:pPr>
              <w:spacing w:after="0" w:line="270" w:lineRule="atLeast"/>
              <w:jc w:val="center"/>
              <w:rPr>
                <w:rFonts w:ascii="Helvetica" w:eastAsia="Times New Roman" w:hAnsi="Helvetica" w:cs="Helvetica"/>
                <w:color w:val="444444"/>
                <w:sz w:val="24"/>
                <w:szCs w:val="24"/>
              </w:rPr>
            </w:pPr>
            <w:r>
              <w:rPr>
                <w:rFonts w:ascii="Helvetica" w:eastAsia="Times New Roman" w:hAnsi="Helvetica" w:cs="Helvetica"/>
                <w:noProof/>
                <w:color w:val="444444"/>
                <w:sz w:val="24"/>
                <w:szCs w:val="24"/>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E55BC" w:rsidRPr="002E55BC" w:rsidTr="002E55BC">
        <w:tc>
          <w:tcPr>
            <w:tcW w:w="0" w:type="auto"/>
            <w:gridSpan w:val="3"/>
            <w:vAlign w:val="center"/>
            <w:hideMark/>
          </w:tcPr>
          <w:tbl>
            <w:tblPr>
              <w:tblW w:w="9765" w:type="dxa"/>
              <w:tblCellMar>
                <w:left w:w="0" w:type="dxa"/>
                <w:right w:w="0" w:type="dxa"/>
              </w:tblCellMar>
              <w:tblLook w:val="04A0"/>
            </w:tblPr>
            <w:tblGrid>
              <w:gridCol w:w="9765"/>
            </w:tblGrid>
            <w:tr w:rsidR="002E55BC" w:rsidRPr="002E55BC">
              <w:tc>
                <w:tcPr>
                  <w:tcW w:w="0" w:type="auto"/>
                  <w:noWrap/>
                  <w:vAlign w:val="center"/>
                  <w:hideMark/>
                </w:tcPr>
                <w:p w:rsidR="002E55BC" w:rsidRPr="002E55BC" w:rsidRDefault="002E55BC" w:rsidP="002E55BC">
                  <w:pPr>
                    <w:spacing w:after="0" w:line="300" w:lineRule="atLeast"/>
                    <w:rPr>
                      <w:rFonts w:ascii="Times New Roman" w:eastAsia="Times New Roman" w:hAnsi="Times New Roman" w:cs="Times New Roman"/>
                      <w:sz w:val="24"/>
                      <w:szCs w:val="24"/>
                    </w:rPr>
                  </w:pPr>
                  <w:r w:rsidRPr="002E55BC">
                    <w:rPr>
                      <w:rFonts w:ascii="Helvetica" w:eastAsia="Times New Roman" w:hAnsi="Helvetica" w:cs="Helvetica"/>
                      <w:color w:val="5E5E5E"/>
                      <w:sz w:val="24"/>
                      <w:szCs w:val="24"/>
                    </w:rPr>
                    <w:t>to me</w:t>
                  </w:r>
                </w:p>
                <w:p w:rsidR="002E55BC" w:rsidRPr="002E55BC" w:rsidRDefault="002E55BC" w:rsidP="002E55BC">
                  <w:pPr>
                    <w:spacing w:after="0" w:line="300" w:lineRule="atLeast"/>
                    <w:textAlignment w:val="top"/>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E55BC" w:rsidRPr="002E55BC" w:rsidRDefault="002E55BC" w:rsidP="002E55BC">
            <w:pPr>
              <w:spacing w:after="0" w:line="240" w:lineRule="auto"/>
              <w:rPr>
                <w:rFonts w:ascii="Helvetica" w:eastAsia="Times New Roman" w:hAnsi="Helvetica" w:cs="Helvetica"/>
                <w:sz w:val="24"/>
                <w:szCs w:val="24"/>
              </w:rPr>
            </w:pPr>
          </w:p>
        </w:tc>
        <w:tc>
          <w:tcPr>
            <w:tcW w:w="0" w:type="auto"/>
            <w:vMerge/>
            <w:vAlign w:val="center"/>
            <w:hideMark/>
          </w:tcPr>
          <w:p w:rsidR="002E55BC" w:rsidRPr="002E55BC" w:rsidRDefault="002E55BC" w:rsidP="002E55BC">
            <w:pPr>
              <w:spacing w:after="0" w:line="240" w:lineRule="auto"/>
              <w:rPr>
                <w:rFonts w:ascii="Helvetica" w:eastAsia="Times New Roman" w:hAnsi="Helvetica" w:cs="Helvetica"/>
                <w:color w:val="444444"/>
                <w:sz w:val="24"/>
                <w:szCs w:val="24"/>
              </w:rPr>
            </w:pPr>
          </w:p>
        </w:tc>
      </w:tr>
    </w:tbl>
    <w:p w:rsidR="002E55BC" w:rsidRPr="002E55BC" w:rsidRDefault="002E55BC" w:rsidP="002E55B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2E55BC">
        <w:rPr>
          <w:rFonts w:ascii="Arial" w:eastAsia="Times New Roman" w:hAnsi="Arial" w:cs="Arial"/>
          <w:color w:val="222222"/>
          <w:sz w:val="24"/>
          <w:szCs w:val="24"/>
        </w:rPr>
        <w:t xml:space="preserve"> The Applicability of Middle Range Nursing Theory in Nursing Practice</w:t>
      </w:r>
      <w:r w:rsidRPr="002E55BC">
        <w:rPr>
          <w:rFonts w:ascii="Arial" w:eastAsia="Times New Roman" w:hAnsi="Arial" w:cs="Arial"/>
          <w:color w:val="222222"/>
          <w:sz w:val="24"/>
          <w:szCs w:val="24"/>
        </w:rPr>
        <w:br/>
      </w:r>
      <w:r w:rsidRPr="002E55BC">
        <w:rPr>
          <w:rFonts w:ascii="Arial" w:eastAsia="Times New Roman" w:hAnsi="Arial" w:cs="Arial"/>
          <w:color w:val="222222"/>
          <w:sz w:val="24"/>
          <w:szCs w:val="24"/>
        </w:rPr>
        <w:br/>
        <w:t>Introduction:</w:t>
      </w:r>
      <w:r w:rsidRPr="002E55BC">
        <w:rPr>
          <w:rFonts w:ascii="Arial" w:eastAsia="Times New Roman" w:hAnsi="Arial" w:cs="Arial"/>
          <w:color w:val="222222"/>
          <w:sz w:val="24"/>
          <w:szCs w:val="24"/>
        </w:rPr>
        <w:br/>
        <w:t>Middle range nursing theories play a crucial role in guiding nursing practice. Developed by nurse theorists, these theories provide frameworks and principles that bridge the gap between grand theories and specific clinical situations. In this essay, we will explore the applicability of a middle range nursing theory in nursing practice and discuss the impact it has on providing quality care to patients.</w:t>
      </w:r>
      <w:r w:rsidRPr="002E55BC">
        <w:rPr>
          <w:rFonts w:ascii="Arial" w:eastAsia="Times New Roman" w:hAnsi="Arial" w:cs="Arial"/>
          <w:color w:val="222222"/>
          <w:sz w:val="24"/>
          <w:szCs w:val="24"/>
        </w:rPr>
        <w:br/>
      </w:r>
      <w:r w:rsidRPr="002E55BC">
        <w:rPr>
          <w:rFonts w:ascii="Arial" w:eastAsia="Times New Roman" w:hAnsi="Arial" w:cs="Arial"/>
          <w:color w:val="222222"/>
          <w:sz w:val="24"/>
          <w:szCs w:val="24"/>
        </w:rPr>
        <w:br/>
        <w:t>Understanding Middle Range Nursing Theory:</w:t>
      </w:r>
      <w:r w:rsidRPr="002E55BC">
        <w:rPr>
          <w:rFonts w:ascii="Arial" w:eastAsia="Times New Roman" w:hAnsi="Arial" w:cs="Arial"/>
          <w:color w:val="222222"/>
          <w:sz w:val="24"/>
          <w:szCs w:val="24"/>
        </w:rPr>
        <w:br/>
        <w:t>Middle range nursing theories are focused, situation-specific, and target a specific aspect of nursing practice. They are developed through empirical research findings and serve as actionable frameworks for guiding nursing interventions and improving patient outcomes.</w:t>
      </w:r>
      <w:r w:rsidRPr="002E55BC">
        <w:rPr>
          <w:rFonts w:ascii="Arial" w:eastAsia="Times New Roman" w:hAnsi="Arial" w:cs="Arial"/>
          <w:color w:val="222222"/>
          <w:sz w:val="24"/>
          <w:szCs w:val="24"/>
        </w:rPr>
        <w:br/>
      </w:r>
      <w:r w:rsidRPr="002E55BC">
        <w:rPr>
          <w:rFonts w:ascii="Arial" w:eastAsia="Times New Roman" w:hAnsi="Arial" w:cs="Arial"/>
          <w:color w:val="222222"/>
          <w:sz w:val="24"/>
          <w:szCs w:val="24"/>
        </w:rPr>
        <w:br/>
        <w:t>Applicability in Nursing Practice:</w:t>
      </w:r>
      <w:r w:rsidRPr="002E55BC">
        <w:rPr>
          <w:rFonts w:ascii="Arial" w:eastAsia="Times New Roman" w:hAnsi="Arial" w:cs="Arial"/>
          <w:color w:val="222222"/>
          <w:sz w:val="24"/>
          <w:szCs w:val="24"/>
        </w:rPr>
        <w:br/>
        <w:t>1. Enhanced Patient Care:</w:t>
      </w:r>
      <w:r w:rsidRPr="002E55BC">
        <w:rPr>
          <w:rFonts w:ascii="Arial" w:eastAsia="Times New Roman" w:hAnsi="Arial" w:cs="Arial"/>
          <w:color w:val="222222"/>
          <w:sz w:val="24"/>
          <w:szCs w:val="24"/>
        </w:rPr>
        <w:br/>
        <w:t>Middle range nursing theories provide nurses with a systematic approach to delivering patient-centered care. For instance, the theory of Self-Care Deficit developed by Dorothea Orem highlights the importance of empowering patients to engage in self-care activities to achieve optimal health outcomes. Nurses can apply this theory by assessing the patient's ability to perform self-care, identifying deficits, and providing appropriate interventions and education to promote independence.</w:t>
      </w:r>
      <w:r w:rsidRPr="002E55BC">
        <w:rPr>
          <w:rFonts w:ascii="Arial" w:eastAsia="Times New Roman" w:hAnsi="Arial" w:cs="Arial"/>
          <w:color w:val="222222"/>
          <w:sz w:val="24"/>
          <w:szCs w:val="24"/>
        </w:rPr>
        <w:br/>
      </w:r>
      <w:r w:rsidRPr="002E55BC">
        <w:rPr>
          <w:rFonts w:ascii="Arial" w:eastAsia="Times New Roman" w:hAnsi="Arial" w:cs="Arial"/>
          <w:color w:val="222222"/>
          <w:sz w:val="24"/>
          <w:szCs w:val="24"/>
        </w:rPr>
        <w:br/>
        <w:t>2. Improved Nurse-Patient Communication:</w:t>
      </w:r>
      <w:r w:rsidRPr="002E55BC">
        <w:rPr>
          <w:rFonts w:ascii="Arial" w:eastAsia="Times New Roman" w:hAnsi="Arial" w:cs="Arial"/>
          <w:color w:val="222222"/>
          <w:sz w:val="24"/>
          <w:szCs w:val="24"/>
        </w:rPr>
        <w:br/>
        <w:t>The Theory of Interpersonal Relations by Hildegard Peplau emphasizes the therapeutic relationship between nurses and patients. This theory guides nurses in establishing effective communication and building therapeutic alliances with patients. By understanding patient needs, emotions, and expectations, nurses can provide holistic care, address anxieties, and enhance the patient's overall experience.</w:t>
      </w:r>
      <w:r w:rsidRPr="002E55BC">
        <w:rPr>
          <w:rFonts w:ascii="Arial" w:eastAsia="Times New Roman" w:hAnsi="Arial" w:cs="Arial"/>
          <w:color w:val="222222"/>
          <w:sz w:val="24"/>
          <w:szCs w:val="24"/>
        </w:rPr>
        <w:br/>
      </w:r>
      <w:r w:rsidRPr="002E55BC">
        <w:rPr>
          <w:rFonts w:ascii="Arial" w:eastAsia="Times New Roman" w:hAnsi="Arial" w:cs="Arial"/>
          <w:color w:val="222222"/>
          <w:sz w:val="24"/>
          <w:szCs w:val="24"/>
        </w:rPr>
        <w:br/>
        <w:t>3. Evidence-Based Practice:</w:t>
      </w:r>
      <w:r w:rsidRPr="002E55BC">
        <w:rPr>
          <w:rFonts w:ascii="Arial" w:eastAsia="Times New Roman" w:hAnsi="Arial" w:cs="Arial"/>
          <w:color w:val="222222"/>
          <w:sz w:val="24"/>
          <w:szCs w:val="24"/>
        </w:rPr>
        <w:br/>
        <w:t>Middle range theories support evidence-based practice by serving as a foundation for developing research questions, designing studies, and interpreting findings. By guiding nursing practice with evidence-based principles, theories contribute to the development of best practices. For example, the Theory of Uncertainty in Illness by Merle Mishel forms the basis for exploring and addressing the uncertainty experienced by patients dealing with chronic illnesses. Nurses can utilize this theory to develop interventions that support patients in managing uncertainty and making informed decisions regarding their healthcare.</w:t>
      </w:r>
      <w:r w:rsidRPr="002E55BC">
        <w:rPr>
          <w:rFonts w:ascii="Arial" w:eastAsia="Times New Roman" w:hAnsi="Arial" w:cs="Arial"/>
          <w:color w:val="222222"/>
          <w:sz w:val="24"/>
          <w:szCs w:val="24"/>
        </w:rPr>
        <w:br/>
      </w:r>
      <w:r w:rsidRPr="002E55BC">
        <w:rPr>
          <w:rFonts w:ascii="Arial" w:eastAsia="Times New Roman" w:hAnsi="Arial" w:cs="Arial"/>
          <w:color w:val="222222"/>
          <w:sz w:val="24"/>
          <w:szCs w:val="24"/>
        </w:rPr>
        <w:br/>
      </w:r>
      <w:r w:rsidRPr="002E55BC">
        <w:rPr>
          <w:rFonts w:ascii="Arial" w:eastAsia="Times New Roman" w:hAnsi="Arial" w:cs="Arial"/>
          <w:color w:val="222222"/>
          <w:sz w:val="24"/>
          <w:szCs w:val="24"/>
        </w:rPr>
        <w:lastRenderedPageBreak/>
        <w:t>4. Holistic Patient Assessment:</w:t>
      </w:r>
      <w:r w:rsidRPr="002E55BC">
        <w:rPr>
          <w:rFonts w:ascii="Arial" w:eastAsia="Times New Roman" w:hAnsi="Arial" w:cs="Arial"/>
          <w:color w:val="222222"/>
          <w:sz w:val="24"/>
          <w:szCs w:val="24"/>
        </w:rPr>
        <w:br/>
        <w:t>Middle range nursing theories often emphasize the importance of holistic patient assessment. The Health Promotion Model by Nola Pender centers on the belief that individuals actively participate in their health promotion. Nurses can apply this theory by conducting comprehensive assessments that evaluate not only physical health but also psychological, social, and cultural factors influencing the patient's well-being. This approach enables nurses to develop individualized care plans that address all aspects of the patient's health.</w:t>
      </w:r>
      <w:r w:rsidRPr="002E55BC">
        <w:rPr>
          <w:rFonts w:ascii="Arial" w:eastAsia="Times New Roman" w:hAnsi="Arial" w:cs="Arial"/>
          <w:color w:val="222222"/>
          <w:sz w:val="24"/>
          <w:szCs w:val="24"/>
        </w:rPr>
        <w:br/>
      </w:r>
      <w:r w:rsidRPr="002E55BC">
        <w:rPr>
          <w:rFonts w:ascii="Arial" w:eastAsia="Times New Roman" w:hAnsi="Arial" w:cs="Arial"/>
          <w:color w:val="222222"/>
          <w:sz w:val="24"/>
          <w:szCs w:val="24"/>
        </w:rPr>
        <w:br/>
        <w:t>5. Nursing Education and Professional Development:</w:t>
      </w:r>
      <w:r w:rsidRPr="002E55BC">
        <w:rPr>
          <w:rFonts w:ascii="Arial" w:eastAsia="Times New Roman" w:hAnsi="Arial" w:cs="Arial"/>
          <w:color w:val="222222"/>
          <w:sz w:val="24"/>
          <w:szCs w:val="24"/>
        </w:rPr>
        <w:br/>
        <w:t>Middle range nursing theories provide a framework for nursing education and professional development. The Novice to Expert Theory by Patricia Benner emphasizes the stages of nursing expertise development. By understanding this theory, nurse educators can design educational programs that support nurses' progression from novice to expert, ensuring they acquire the necessary theoretical knowledge and clinical skills.</w:t>
      </w:r>
      <w:r w:rsidRPr="002E55BC">
        <w:rPr>
          <w:rFonts w:ascii="Arial" w:eastAsia="Times New Roman" w:hAnsi="Arial" w:cs="Arial"/>
          <w:color w:val="222222"/>
          <w:sz w:val="24"/>
          <w:szCs w:val="24"/>
        </w:rPr>
        <w:br/>
      </w:r>
      <w:r w:rsidRPr="002E55BC">
        <w:rPr>
          <w:rFonts w:ascii="Arial" w:eastAsia="Times New Roman" w:hAnsi="Arial" w:cs="Arial"/>
          <w:color w:val="222222"/>
          <w:sz w:val="24"/>
          <w:szCs w:val="24"/>
        </w:rPr>
        <w:br/>
        <w:t>Conclusion:</w:t>
      </w:r>
      <w:r w:rsidRPr="002E55BC">
        <w:rPr>
          <w:rFonts w:ascii="Arial" w:eastAsia="Times New Roman" w:hAnsi="Arial" w:cs="Arial"/>
          <w:color w:val="222222"/>
          <w:sz w:val="24"/>
          <w:szCs w:val="24"/>
        </w:rPr>
        <w:br/>
        <w:t>Middle range nursing theories play a vital role in nursing practice by providing actionable frameworks and principles that guide patient care. By integrating these theories into their practice, nurses can enhance patient care, improve communication, promote evidence-based practice, conduct holistic assessments, and support ongoing professional development. The applicability of middle range nursing theory in nursing practice is evident in its ability to provide a structured and evidence-based approach to delivering quality care and improving patient outcomes. As nursing continues to evolve, the use of middle range theories will remain integral to the advancement of the nursing profession and the provision of holistic, patient-centered care. </w:t>
      </w:r>
    </w:p>
    <w:tbl>
      <w:tblPr>
        <w:tblW w:w="0" w:type="auto"/>
        <w:tblCellMar>
          <w:top w:w="15" w:type="dxa"/>
          <w:left w:w="15" w:type="dxa"/>
          <w:bottom w:w="15" w:type="dxa"/>
          <w:right w:w="15" w:type="dxa"/>
        </w:tblCellMar>
        <w:tblLook w:val="04A0"/>
      </w:tblPr>
      <w:tblGrid>
        <w:gridCol w:w="646"/>
        <w:gridCol w:w="8954"/>
      </w:tblGrid>
      <w:tr w:rsidR="002E55BC" w:rsidRPr="002E55BC" w:rsidTr="002E55BC">
        <w:tc>
          <w:tcPr>
            <w:tcW w:w="660" w:type="dxa"/>
            <w:tcMar>
              <w:top w:w="0" w:type="dxa"/>
              <w:left w:w="240" w:type="dxa"/>
              <w:bottom w:w="0" w:type="dxa"/>
              <w:right w:w="240" w:type="dxa"/>
            </w:tcMar>
            <w:hideMark/>
          </w:tcPr>
          <w:p w:rsidR="002E55BC" w:rsidRPr="002E55BC" w:rsidRDefault="002E55BC" w:rsidP="002E55BC">
            <w:pPr>
              <w:spacing w:after="0" w:line="240" w:lineRule="auto"/>
              <w:rPr>
                <w:rFonts w:ascii="Times New Roman" w:eastAsia="Times New Roman" w:hAnsi="Times New Roman" w:cs="Times New Roman"/>
                <w:sz w:val="24"/>
                <w:szCs w:val="24"/>
              </w:rPr>
            </w:pPr>
          </w:p>
        </w:tc>
        <w:tc>
          <w:tcPr>
            <w:tcW w:w="9765" w:type="dxa"/>
            <w:tcMar>
              <w:top w:w="0" w:type="dxa"/>
              <w:left w:w="0" w:type="dxa"/>
              <w:bottom w:w="0" w:type="dxa"/>
              <w:right w:w="0" w:type="dxa"/>
            </w:tcMar>
            <w:vAlign w:val="center"/>
            <w:hideMark/>
          </w:tcPr>
          <w:p w:rsidR="002E55BC" w:rsidRPr="002E55BC" w:rsidRDefault="002E55BC" w:rsidP="002E55BC">
            <w:pPr>
              <w:shd w:val="clear" w:color="auto" w:fill="FFFFFF"/>
              <w:spacing w:after="0" w:line="300" w:lineRule="atLeast"/>
              <w:rPr>
                <w:rFonts w:ascii="Times New Roman" w:eastAsia="Times New Roman" w:hAnsi="Times New Roman" w:cs="Times New Roman"/>
                <w:color w:val="222222"/>
                <w:sz w:val="24"/>
                <w:szCs w:val="24"/>
              </w:rPr>
            </w:pPr>
          </w:p>
        </w:tc>
      </w:tr>
    </w:tbl>
    <w:p w:rsidR="003434D2" w:rsidRDefault="003434D2"/>
    <w:sectPr w:rsidR="003434D2" w:rsidSect="003434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55BC"/>
    <w:rsid w:val="002E55BC"/>
    <w:rsid w:val="003434D2"/>
    <w:rsid w:val="00D50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D2"/>
  </w:style>
  <w:style w:type="paragraph" w:styleId="Heading3">
    <w:name w:val="heading 3"/>
    <w:basedOn w:val="Normal"/>
    <w:link w:val="Heading3Char"/>
    <w:uiPriority w:val="9"/>
    <w:qFormat/>
    <w:rsid w:val="002E55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55BC"/>
    <w:rPr>
      <w:rFonts w:ascii="Times New Roman" w:eastAsia="Times New Roman" w:hAnsi="Times New Roman" w:cs="Times New Roman"/>
      <w:b/>
      <w:bCs/>
      <w:sz w:val="27"/>
      <w:szCs w:val="27"/>
    </w:rPr>
  </w:style>
  <w:style w:type="character" w:customStyle="1" w:styleId="gd">
    <w:name w:val="gd"/>
    <w:basedOn w:val="DefaultParagraphFont"/>
    <w:rsid w:val="002E55BC"/>
  </w:style>
  <w:style w:type="character" w:customStyle="1" w:styleId="g3">
    <w:name w:val="g3"/>
    <w:basedOn w:val="DefaultParagraphFont"/>
    <w:rsid w:val="002E55BC"/>
  </w:style>
  <w:style w:type="character" w:customStyle="1" w:styleId="hb">
    <w:name w:val="hb"/>
    <w:basedOn w:val="DefaultParagraphFont"/>
    <w:rsid w:val="002E55BC"/>
  </w:style>
  <w:style w:type="character" w:customStyle="1" w:styleId="g2">
    <w:name w:val="g2"/>
    <w:basedOn w:val="DefaultParagraphFont"/>
    <w:rsid w:val="002E55BC"/>
  </w:style>
  <w:style w:type="character" w:customStyle="1" w:styleId="ams">
    <w:name w:val="ams"/>
    <w:basedOn w:val="DefaultParagraphFont"/>
    <w:rsid w:val="002E55BC"/>
  </w:style>
  <w:style w:type="paragraph" w:styleId="BalloonText">
    <w:name w:val="Balloon Text"/>
    <w:basedOn w:val="Normal"/>
    <w:link w:val="BalloonTextChar"/>
    <w:uiPriority w:val="99"/>
    <w:semiHidden/>
    <w:unhideWhenUsed/>
    <w:rsid w:val="002E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793092">
      <w:bodyDiv w:val="1"/>
      <w:marLeft w:val="0"/>
      <w:marRight w:val="0"/>
      <w:marTop w:val="0"/>
      <w:marBottom w:val="0"/>
      <w:divBdr>
        <w:top w:val="none" w:sz="0" w:space="0" w:color="auto"/>
        <w:left w:val="none" w:sz="0" w:space="0" w:color="auto"/>
        <w:bottom w:val="none" w:sz="0" w:space="0" w:color="auto"/>
        <w:right w:val="none" w:sz="0" w:space="0" w:color="auto"/>
      </w:divBdr>
      <w:divsChild>
        <w:div w:id="1192568928">
          <w:marLeft w:val="0"/>
          <w:marRight w:val="0"/>
          <w:marTop w:val="0"/>
          <w:marBottom w:val="0"/>
          <w:divBdr>
            <w:top w:val="none" w:sz="0" w:space="0" w:color="auto"/>
            <w:left w:val="none" w:sz="0" w:space="0" w:color="auto"/>
            <w:bottom w:val="none" w:sz="0" w:space="0" w:color="auto"/>
            <w:right w:val="none" w:sz="0" w:space="0" w:color="auto"/>
          </w:divBdr>
          <w:divsChild>
            <w:div w:id="1511139593">
              <w:marLeft w:val="0"/>
              <w:marRight w:val="0"/>
              <w:marTop w:val="0"/>
              <w:marBottom w:val="0"/>
              <w:divBdr>
                <w:top w:val="none" w:sz="0" w:space="0" w:color="auto"/>
                <w:left w:val="none" w:sz="0" w:space="0" w:color="auto"/>
                <w:bottom w:val="none" w:sz="0" w:space="0" w:color="auto"/>
                <w:right w:val="none" w:sz="0" w:space="0" w:color="auto"/>
              </w:divBdr>
              <w:divsChild>
                <w:div w:id="1196189509">
                  <w:marLeft w:val="0"/>
                  <w:marRight w:val="0"/>
                  <w:marTop w:val="0"/>
                  <w:marBottom w:val="0"/>
                  <w:divBdr>
                    <w:top w:val="none" w:sz="0" w:space="0" w:color="auto"/>
                    <w:left w:val="none" w:sz="0" w:space="0" w:color="auto"/>
                    <w:bottom w:val="none" w:sz="0" w:space="0" w:color="auto"/>
                    <w:right w:val="none" w:sz="0" w:space="0" w:color="auto"/>
                  </w:divBdr>
                  <w:divsChild>
                    <w:div w:id="267079000">
                      <w:marLeft w:val="0"/>
                      <w:marRight w:val="0"/>
                      <w:marTop w:val="0"/>
                      <w:marBottom w:val="0"/>
                      <w:divBdr>
                        <w:top w:val="none" w:sz="0" w:space="0" w:color="auto"/>
                        <w:left w:val="none" w:sz="0" w:space="0" w:color="auto"/>
                        <w:bottom w:val="none" w:sz="0" w:space="0" w:color="auto"/>
                        <w:right w:val="none" w:sz="0" w:space="0" w:color="auto"/>
                      </w:divBdr>
                      <w:divsChild>
                        <w:div w:id="1247616980">
                          <w:marLeft w:val="0"/>
                          <w:marRight w:val="0"/>
                          <w:marTop w:val="0"/>
                          <w:marBottom w:val="0"/>
                          <w:divBdr>
                            <w:top w:val="single" w:sz="2" w:space="0" w:color="EFEFEF"/>
                            <w:left w:val="none" w:sz="0" w:space="0" w:color="auto"/>
                            <w:bottom w:val="none" w:sz="0" w:space="0" w:color="auto"/>
                            <w:right w:val="none" w:sz="0" w:space="0" w:color="auto"/>
                          </w:divBdr>
                          <w:divsChild>
                            <w:div w:id="655838472">
                              <w:marLeft w:val="0"/>
                              <w:marRight w:val="0"/>
                              <w:marTop w:val="0"/>
                              <w:marBottom w:val="0"/>
                              <w:divBdr>
                                <w:top w:val="none" w:sz="0" w:space="0" w:color="auto"/>
                                <w:left w:val="none" w:sz="0" w:space="0" w:color="auto"/>
                                <w:bottom w:val="none" w:sz="0" w:space="0" w:color="auto"/>
                                <w:right w:val="none" w:sz="0" w:space="0" w:color="auto"/>
                              </w:divBdr>
                              <w:divsChild>
                                <w:div w:id="1314718611">
                                  <w:marLeft w:val="0"/>
                                  <w:marRight w:val="0"/>
                                  <w:marTop w:val="0"/>
                                  <w:marBottom w:val="0"/>
                                  <w:divBdr>
                                    <w:top w:val="none" w:sz="0" w:space="0" w:color="auto"/>
                                    <w:left w:val="none" w:sz="0" w:space="0" w:color="auto"/>
                                    <w:bottom w:val="none" w:sz="0" w:space="0" w:color="auto"/>
                                    <w:right w:val="none" w:sz="0" w:space="0" w:color="auto"/>
                                  </w:divBdr>
                                  <w:divsChild>
                                    <w:div w:id="913903245">
                                      <w:marLeft w:val="0"/>
                                      <w:marRight w:val="0"/>
                                      <w:marTop w:val="0"/>
                                      <w:marBottom w:val="0"/>
                                      <w:divBdr>
                                        <w:top w:val="none" w:sz="0" w:space="0" w:color="auto"/>
                                        <w:left w:val="none" w:sz="0" w:space="0" w:color="auto"/>
                                        <w:bottom w:val="none" w:sz="0" w:space="0" w:color="auto"/>
                                        <w:right w:val="none" w:sz="0" w:space="0" w:color="auto"/>
                                      </w:divBdr>
                                      <w:divsChild>
                                        <w:div w:id="598297521">
                                          <w:marLeft w:val="0"/>
                                          <w:marRight w:val="0"/>
                                          <w:marTop w:val="0"/>
                                          <w:marBottom w:val="0"/>
                                          <w:divBdr>
                                            <w:top w:val="none" w:sz="0" w:space="0" w:color="auto"/>
                                            <w:left w:val="none" w:sz="0" w:space="0" w:color="auto"/>
                                            <w:bottom w:val="none" w:sz="0" w:space="0" w:color="auto"/>
                                            <w:right w:val="none" w:sz="0" w:space="0" w:color="auto"/>
                                          </w:divBdr>
                                          <w:divsChild>
                                            <w:div w:id="15160923">
                                              <w:marLeft w:val="0"/>
                                              <w:marRight w:val="0"/>
                                              <w:marTop w:val="0"/>
                                              <w:marBottom w:val="0"/>
                                              <w:divBdr>
                                                <w:top w:val="none" w:sz="0" w:space="0" w:color="auto"/>
                                                <w:left w:val="none" w:sz="0" w:space="0" w:color="auto"/>
                                                <w:bottom w:val="none" w:sz="0" w:space="0" w:color="auto"/>
                                                <w:right w:val="none" w:sz="0" w:space="0" w:color="auto"/>
                                              </w:divBdr>
                                              <w:divsChild>
                                                <w:div w:id="925187103">
                                                  <w:marLeft w:val="0"/>
                                                  <w:marRight w:val="0"/>
                                                  <w:marTop w:val="0"/>
                                                  <w:marBottom w:val="0"/>
                                                  <w:divBdr>
                                                    <w:top w:val="none" w:sz="0" w:space="0" w:color="auto"/>
                                                    <w:left w:val="none" w:sz="0" w:space="0" w:color="auto"/>
                                                    <w:bottom w:val="none" w:sz="0" w:space="0" w:color="auto"/>
                                                    <w:right w:val="none" w:sz="0" w:space="0" w:color="auto"/>
                                                  </w:divBdr>
                                                </w:div>
                                              </w:divsChild>
                                            </w:div>
                                            <w:div w:id="1344240493">
                                              <w:marLeft w:val="0"/>
                                              <w:marRight w:val="0"/>
                                              <w:marTop w:val="0"/>
                                              <w:marBottom w:val="0"/>
                                              <w:divBdr>
                                                <w:top w:val="none" w:sz="0" w:space="0" w:color="auto"/>
                                                <w:left w:val="none" w:sz="0" w:space="0" w:color="auto"/>
                                                <w:bottom w:val="none" w:sz="0" w:space="0" w:color="auto"/>
                                                <w:right w:val="none" w:sz="0" w:space="0" w:color="auto"/>
                                              </w:divBdr>
                                              <w:divsChild>
                                                <w:div w:id="1527518067">
                                                  <w:marLeft w:val="0"/>
                                                  <w:marRight w:val="0"/>
                                                  <w:marTop w:val="0"/>
                                                  <w:marBottom w:val="0"/>
                                                  <w:divBdr>
                                                    <w:top w:val="none" w:sz="0" w:space="0" w:color="auto"/>
                                                    <w:left w:val="none" w:sz="0" w:space="0" w:color="auto"/>
                                                    <w:bottom w:val="none" w:sz="0" w:space="0" w:color="auto"/>
                                                    <w:right w:val="none" w:sz="0" w:space="0" w:color="auto"/>
                                                  </w:divBdr>
                                                  <w:divsChild>
                                                    <w:div w:id="126515220">
                                                      <w:marLeft w:val="0"/>
                                                      <w:marRight w:val="0"/>
                                                      <w:marTop w:val="0"/>
                                                      <w:marBottom w:val="0"/>
                                                      <w:divBdr>
                                                        <w:top w:val="none" w:sz="0" w:space="0" w:color="auto"/>
                                                        <w:left w:val="none" w:sz="0" w:space="0" w:color="auto"/>
                                                        <w:bottom w:val="none" w:sz="0" w:space="0" w:color="auto"/>
                                                        <w:right w:val="none" w:sz="0" w:space="0" w:color="auto"/>
                                                      </w:divBdr>
                                                    </w:div>
                                                    <w:div w:id="1426802836">
                                                      <w:marLeft w:val="300"/>
                                                      <w:marRight w:val="0"/>
                                                      <w:marTop w:val="0"/>
                                                      <w:marBottom w:val="0"/>
                                                      <w:divBdr>
                                                        <w:top w:val="none" w:sz="0" w:space="0" w:color="auto"/>
                                                        <w:left w:val="none" w:sz="0" w:space="0" w:color="auto"/>
                                                        <w:bottom w:val="none" w:sz="0" w:space="0" w:color="auto"/>
                                                        <w:right w:val="none" w:sz="0" w:space="0" w:color="auto"/>
                                                      </w:divBdr>
                                                    </w:div>
                                                    <w:div w:id="1912807936">
                                                      <w:marLeft w:val="300"/>
                                                      <w:marRight w:val="0"/>
                                                      <w:marTop w:val="0"/>
                                                      <w:marBottom w:val="0"/>
                                                      <w:divBdr>
                                                        <w:top w:val="none" w:sz="0" w:space="0" w:color="auto"/>
                                                        <w:left w:val="none" w:sz="0" w:space="0" w:color="auto"/>
                                                        <w:bottom w:val="none" w:sz="0" w:space="0" w:color="auto"/>
                                                        <w:right w:val="none" w:sz="0" w:space="0" w:color="auto"/>
                                                      </w:divBdr>
                                                    </w:div>
                                                    <w:div w:id="1931545354">
                                                      <w:marLeft w:val="0"/>
                                                      <w:marRight w:val="0"/>
                                                      <w:marTop w:val="0"/>
                                                      <w:marBottom w:val="0"/>
                                                      <w:divBdr>
                                                        <w:top w:val="none" w:sz="0" w:space="0" w:color="auto"/>
                                                        <w:left w:val="none" w:sz="0" w:space="0" w:color="auto"/>
                                                        <w:bottom w:val="none" w:sz="0" w:space="0" w:color="auto"/>
                                                        <w:right w:val="none" w:sz="0" w:space="0" w:color="auto"/>
                                                      </w:divBdr>
                                                    </w:div>
                                                    <w:div w:id="2145924973">
                                                      <w:marLeft w:val="60"/>
                                                      <w:marRight w:val="0"/>
                                                      <w:marTop w:val="0"/>
                                                      <w:marBottom w:val="0"/>
                                                      <w:divBdr>
                                                        <w:top w:val="none" w:sz="0" w:space="0" w:color="auto"/>
                                                        <w:left w:val="none" w:sz="0" w:space="0" w:color="auto"/>
                                                        <w:bottom w:val="none" w:sz="0" w:space="0" w:color="auto"/>
                                                        <w:right w:val="none" w:sz="0" w:space="0" w:color="auto"/>
                                                      </w:divBdr>
                                                    </w:div>
                                                  </w:divsChild>
                                                </w:div>
                                                <w:div w:id="1117411032">
                                                  <w:marLeft w:val="0"/>
                                                  <w:marRight w:val="0"/>
                                                  <w:marTop w:val="0"/>
                                                  <w:marBottom w:val="0"/>
                                                  <w:divBdr>
                                                    <w:top w:val="none" w:sz="0" w:space="0" w:color="auto"/>
                                                    <w:left w:val="none" w:sz="0" w:space="0" w:color="auto"/>
                                                    <w:bottom w:val="none" w:sz="0" w:space="0" w:color="auto"/>
                                                    <w:right w:val="none" w:sz="0" w:space="0" w:color="auto"/>
                                                  </w:divBdr>
                                                  <w:divsChild>
                                                    <w:div w:id="1520655708">
                                                      <w:marLeft w:val="0"/>
                                                      <w:marRight w:val="0"/>
                                                      <w:marTop w:val="120"/>
                                                      <w:marBottom w:val="0"/>
                                                      <w:divBdr>
                                                        <w:top w:val="none" w:sz="0" w:space="0" w:color="auto"/>
                                                        <w:left w:val="none" w:sz="0" w:space="0" w:color="auto"/>
                                                        <w:bottom w:val="none" w:sz="0" w:space="0" w:color="auto"/>
                                                        <w:right w:val="none" w:sz="0" w:space="0" w:color="auto"/>
                                                      </w:divBdr>
                                                      <w:divsChild>
                                                        <w:div w:id="1299720474">
                                                          <w:marLeft w:val="0"/>
                                                          <w:marRight w:val="0"/>
                                                          <w:marTop w:val="0"/>
                                                          <w:marBottom w:val="0"/>
                                                          <w:divBdr>
                                                            <w:top w:val="none" w:sz="0" w:space="0" w:color="auto"/>
                                                            <w:left w:val="none" w:sz="0" w:space="0" w:color="auto"/>
                                                            <w:bottom w:val="none" w:sz="0" w:space="0" w:color="auto"/>
                                                            <w:right w:val="none" w:sz="0" w:space="0" w:color="auto"/>
                                                          </w:divBdr>
                                                          <w:divsChild>
                                                            <w:div w:id="899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23944">
                                          <w:marLeft w:val="0"/>
                                          <w:marRight w:val="0"/>
                                          <w:marTop w:val="0"/>
                                          <w:marBottom w:val="0"/>
                                          <w:divBdr>
                                            <w:top w:val="none" w:sz="0" w:space="0" w:color="auto"/>
                                            <w:left w:val="none" w:sz="0" w:space="0" w:color="auto"/>
                                            <w:bottom w:val="none" w:sz="0" w:space="0" w:color="auto"/>
                                            <w:right w:val="none" w:sz="0" w:space="0" w:color="auto"/>
                                          </w:divBdr>
                                          <w:divsChild>
                                            <w:div w:id="1496187156">
                                              <w:marLeft w:val="0"/>
                                              <w:marRight w:val="0"/>
                                              <w:marTop w:val="0"/>
                                              <w:marBottom w:val="0"/>
                                              <w:divBdr>
                                                <w:top w:val="none" w:sz="0" w:space="0" w:color="auto"/>
                                                <w:left w:val="none" w:sz="0" w:space="0" w:color="auto"/>
                                                <w:bottom w:val="none" w:sz="0" w:space="0" w:color="auto"/>
                                                <w:right w:val="none" w:sz="0" w:space="0" w:color="auto"/>
                                              </w:divBdr>
                                              <w:divsChild>
                                                <w:div w:id="1372346396">
                                                  <w:marLeft w:val="0"/>
                                                  <w:marRight w:val="0"/>
                                                  <w:marTop w:val="0"/>
                                                  <w:marBottom w:val="0"/>
                                                  <w:divBdr>
                                                    <w:top w:val="none" w:sz="0" w:space="0" w:color="auto"/>
                                                    <w:left w:val="none" w:sz="0" w:space="0" w:color="auto"/>
                                                    <w:bottom w:val="none" w:sz="0" w:space="0" w:color="auto"/>
                                                    <w:right w:val="none" w:sz="0" w:space="0" w:color="auto"/>
                                                  </w:divBdr>
                                                  <w:divsChild>
                                                    <w:div w:id="1600143650">
                                                      <w:marLeft w:val="0"/>
                                                      <w:marRight w:val="0"/>
                                                      <w:marTop w:val="0"/>
                                                      <w:marBottom w:val="0"/>
                                                      <w:divBdr>
                                                        <w:top w:val="none" w:sz="0" w:space="0" w:color="auto"/>
                                                        <w:left w:val="none" w:sz="0" w:space="0" w:color="auto"/>
                                                        <w:bottom w:val="none" w:sz="0" w:space="0" w:color="auto"/>
                                                        <w:right w:val="none" w:sz="0" w:space="0" w:color="auto"/>
                                                      </w:divBdr>
                                                      <w:divsChild>
                                                        <w:div w:id="410011332">
                                                          <w:marLeft w:val="0"/>
                                                          <w:marRight w:val="0"/>
                                                          <w:marTop w:val="0"/>
                                                          <w:marBottom w:val="0"/>
                                                          <w:divBdr>
                                                            <w:top w:val="none" w:sz="0" w:space="0" w:color="auto"/>
                                                            <w:left w:val="none" w:sz="0" w:space="0" w:color="auto"/>
                                                            <w:bottom w:val="none" w:sz="0" w:space="0" w:color="auto"/>
                                                            <w:right w:val="none" w:sz="0" w:space="0" w:color="auto"/>
                                                          </w:divBdr>
                                                          <w:divsChild>
                                                            <w:div w:id="1484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KANGOR</dc:creator>
  <cp:lastModifiedBy>KANGOR</cp:lastModifiedBy>
  <cp:revision>1</cp:revision>
  <dcterms:created xsi:type="dcterms:W3CDTF">2023-07-12T17:33:00Z</dcterms:created>
  <dcterms:modified xsi:type="dcterms:W3CDTF">2023-07-12T17:37:00Z</dcterms:modified>
</cp:coreProperties>
</file>